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D1" w:rsidRDefault="00F82AD1" w:rsidP="00F82AD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Iain Osenton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June 2019 16:23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19/00607/F </w:t>
      </w:r>
      <w:bookmarkEnd w:id="0"/>
      <w:r>
        <w:rPr>
          <w:rFonts w:ascii="Tahoma" w:hAnsi="Tahoma" w:cs="Tahoma"/>
          <w:sz w:val="20"/>
          <w:szCs w:val="20"/>
          <w:lang w:val="en-US" w:eastAsia="en-GB"/>
        </w:rPr>
        <w:t>- CDC Arboriculture</w:t>
      </w:r>
    </w:p>
    <w:p w:rsidR="00F82AD1" w:rsidRDefault="00F82AD1" w:rsidP="00F82AD1">
      <w:pPr>
        <w:rPr>
          <w:rFonts w:ascii="Calibri" w:hAnsi="Calibri" w:cs="Times New Roman"/>
          <w:sz w:val="22"/>
          <w:szCs w:val="22"/>
        </w:rPr>
      </w:pPr>
    </w:p>
    <w:p w:rsidR="00F82AD1" w:rsidRDefault="00F82AD1" w:rsidP="00F82AD1">
      <w:r>
        <w:t xml:space="preserve">Hi Linda, </w:t>
      </w:r>
    </w:p>
    <w:p w:rsidR="00F82AD1" w:rsidRDefault="00F82AD1" w:rsidP="00F82AD1"/>
    <w:p w:rsidR="00F82AD1" w:rsidRDefault="00F82AD1" w:rsidP="00F82AD1">
      <w:r>
        <w:t xml:space="preserve">Regarding the above referenced application, from desk based assessment. </w:t>
      </w:r>
    </w:p>
    <w:p w:rsidR="00F82AD1" w:rsidRDefault="00F82AD1" w:rsidP="00F82AD1"/>
    <w:p w:rsidR="00F82AD1" w:rsidRDefault="00F82AD1" w:rsidP="00F82AD1">
      <w:r>
        <w:t xml:space="preserve">Whilst there are no plans uploaded giving specific reference to trees on site, the site layout plan shows only a small group of trees to be removed for access, with the remaining trees retained and protected. </w:t>
      </w:r>
    </w:p>
    <w:p w:rsidR="00F82AD1" w:rsidRDefault="00F82AD1" w:rsidP="00F82AD1">
      <w:r>
        <w:t xml:space="preserve">As the area around 2 retained internal trees is to be used for material storage, I would suggest an exclusion zone larger than what the RPA displays, as undoubtedly ground compression from storage will negatively impact the trees. I will need to assess these trees as from aerial mapping, they appear worthy of a TPO. </w:t>
      </w:r>
    </w:p>
    <w:p w:rsidR="00F82AD1" w:rsidRDefault="00F82AD1" w:rsidP="00F82AD1"/>
    <w:p w:rsidR="00F82AD1" w:rsidRDefault="00F82AD1" w:rsidP="00F82AD1">
      <w:r>
        <w:t xml:space="preserve">With that, I would suggest further submission of an </w:t>
      </w:r>
      <w:proofErr w:type="spellStart"/>
      <w:r>
        <w:t>Arboricultural</w:t>
      </w:r>
      <w:proofErr w:type="spellEnd"/>
      <w:r>
        <w:t xml:space="preserve"> Impact Assessment, and Method statement/Tree protection plan will be required in order to assess what measures will be in place to protect retained trees/boundary hedges. </w:t>
      </w:r>
    </w:p>
    <w:p w:rsidR="00F82AD1" w:rsidRDefault="00F82AD1" w:rsidP="00F82AD1"/>
    <w:p w:rsidR="00F82AD1" w:rsidRDefault="00F82AD1" w:rsidP="00F82AD1">
      <w:r>
        <w:t>Kind regards,</w:t>
      </w:r>
    </w:p>
    <w:p w:rsidR="00F82AD1" w:rsidRDefault="00F82AD1" w:rsidP="00F82AD1"/>
    <w:p w:rsidR="00F82AD1" w:rsidRDefault="00F82AD1" w:rsidP="00F82AD1">
      <w:pPr>
        <w:autoSpaceDE w:val="0"/>
        <w:autoSpaceDN w:val="0"/>
        <w:rPr>
          <w:b/>
          <w:bCs/>
          <w:lang w:eastAsia="en-GB"/>
        </w:rPr>
      </w:pPr>
      <w:r>
        <w:rPr>
          <w:b/>
          <w:bCs/>
          <w:lang w:eastAsia="en-GB"/>
        </w:rPr>
        <w:t>Iain Osenton</w:t>
      </w:r>
    </w:p>
    <w:p w:rsidR="00F82AD1" w:rsidRDefault="00F82AD1" w:rsidP="00F82AD1">
      <w:pPr>
        <w:autoSpaceDE w:val="0"/>
        <w:autoSpaceDN w:val="0"/>
        <w:rPr>
          <w:sz w:val="20"/>
          <w:szCs w:val="20"/>
          <w:lang w:eastAsia="en-GB"/>
        </w:rPr>
      </w:pPr>
      <w:proofErr w:type="spellStart"/>
      <w:r>
        <w:rPr>
          <w:sz w:val="20"/>
          <w:szCs w:val="20"/>
          <w:lang w:eastAsia="en-GB"/>
        </w:rPr>
        <w:t>Arboricultural</w:t>
      </w:r>
      <w:proofErr w:type="spellEnd"/>
      <w:r>
        <w:rPr>
          <w:sz w:val="20"/>
          <w:szCs w:val="20"/>
          <w:lang w:eastAsia="en-GB"/>
        </w:rPr>
        <w:t xml:space="preserve"> Officer (South) </w:t>
      </w:r>
    </w:p>
    <w:p w:rsidR="00F82AD1" w:rsidRDefault="00F82AD1" w:rsidP="00F82AD1">
      <w:pPr>
        <w:autoSpaceDE w:val="0"/>
        <w:autoSpaceDN w:val="0"/>
        <w:rPr>
          <w:sz w:val="20"/>
          <w:szCs w:val="20"/>
          <w:lang w:eastAsia="en-GB"/>
        </w:rPr>
      </w:pPr>
      <w:r>
        <w:rPr>
          <w:sz w:val="20"/>
          <w:szCs w:val="20"/>
          <w:lang w:eastAsia="en-GB"/>
        </w:rPr>
        <w:t xml:space="preserve">Environmental services </w:t>
      </w:r>
    </w:p>
    <w:p w:rsidR="00F82AD1" w:rsidRDefault="00F82AD1" w:rsidP="00F82AD1">
      <w:pPr>
        <w:autoSpaceDE w:val="0"/>
        <w:autoSpaceDN w:val="0"/>
        <w:rPr>
          <w:sz w:val="20"/>
          <w:szCs w:val="20"/>
          <w:lang w:eastAsia="en-GB"/>
        </w:rPr>
      </w:pPr>
      <w:r>
        <w:rPr>
          <w:sz w:val="20"/>
          <w:szCs w:val="20"/>
          <w:lang w:eastAsia="en-GB"/>
        </w:rPr>
        <w:t>Cherwell and South Northamptonshire Council</w:t>
      </w:r>
    </w:p>
    <w:p w:rsidR="00F82AD1" w:rsidRDefault="00F82AD1" w:rsidP="00F82AD1">
      <w:pPr>
        <w:autoSpaceDE w:val="0"/>
        <w:autoSpaceDN w:val="0"/>
        <w:rPr>
          <w:sz w:val="20"/>
          <w:szCs w:val="20"/>
          <w:lang w:eastAsia="en-GB"/>
        </w:rPr>
      </w:pPr>
    </w:p>
    <w:p w:rsidR="00F82AD1" w:rsidRDefault="00F82AD1" w:rsidP="00F82AD1">
      <w:pPr>
        <w:autoSpaceDE w:val="0"/>
        <w:autoSpaceDN w:val="0"/>
        <w:rPr>
          <w:sz w:val="20"/>
          <w:szCs w:val="20"/>
          <w:lang w:eastAsia="en-GB"/>
        </w:rPr>
      </w:pPr>
      <w:r>
        <w:rPr>
          <w:b/>
          <w:bCs/>
          <w:noProof/>
          <w:color w:val="008000"/>
          <w:sz w:val="20"/>
          <w:szCs w:val="20"/>
          <w:lang w:eastAsia="en-GB"/>
        </w:rPr>
        <w:drawing>
          <wp:inline distT="0" distB="0" distL="0" distR="0">
            <wp:extent cx="304800" cy="190500"/>
            <wp:effectExtent l="0" t="0" r="0" b="0"/>
            <wp:docPr id="9" name="Picture 9"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sz w:val="20"/>
          <w:szCs w:val="20"/>
          <w:lang w:eastAsia="en-GB"/>
        </w:rPr>
        <w:t xml:space="preserve">Direct Dial 01295 221708 </w:t>
      </w:r>
    </w:p>
    <w:p w:rsidR="00F82AD1" w:rsidRDefault="00F82AD1" w:rsidP="00F82AD1">
      <w:pPr>
        <w:autoSpaceDE w:val="0"/>
        <w:autoSpaceDN w:val="0"/>
        <w:rPr>
          <w:b/>
          <w:bCs/>
          <w:sz w:val="20"/>
          <w:szCs w:val="20"/>
          <w:lang w:eastAsia="en-GB"/>
        </w:rPr>
      </w:pPr>
    </w:p>
    <w:p w:rsidR="00F82AD1" w:rsidRDefault="00F82AD1" w:rsidP="00F82AD1">
      <w:pPr>
        <w:autoSpaceDE w:val="0"/>
        <w:autoSpaceDN w:val="0"/>
        <w:rPr>
          <w:sz w:val="20"/>
          <w:szCs w:val="20"/>
          <w:lang w:eastAsia="en-GB"/>
        </w:rPr>
      </w:pPr>
      <w:hyperlink r:id="rId8" w:history="1">
        <w:r>
          <w:rPr>
            <w:rStyle w:val="Hyperlink"/>
            <w:sz w:val="20"/>
            <w:szCs w:val="20"/>
            <w:lang w:eastAsia="en-GB"/>
          </w:rPr>
          <w:t>www.cherwell.gov.uk</w:t>
        </w:r>
      </w:hyperlink>
      <w:r>
        <w:rPr>
          <w:sz w:val="20"/>
          <w:szCs w:val="20"/>
          <w:lang w:eastAsia="en-GB"/>
        </w:rPr>
        <w:t xml:space="preserve"> or </w:t>
      </w:r>
      <w:hyperlink r:id="rId9" w:history="1">
        <w:r>
          <w:rPr>
            <w:rStyle w:val="Hyperlink"/>
            <w:sz w:val="20"/>
            <w:szCs w:val="20"/>
            <w:lang w:eastAsia="en-GB"/>
          </w:rPr>
          <w:t>www.southnorthants.gov.uk</w:t>
        </w:r>
      </w:hyperlink>
    </w:p>
    <w:p w:rsidR="00F82AD1" w:rsidRDefault="00F82AD1" w:rsidP="00F82AD1">
      <w:pPr>
        <w:autoSpaceDE w:val="0"/>
        <w:autoSpaceDN w:val="0"/>
        <w:rPr>
          <w:sz w:val="20"/>
          <w:szCs w:val="20"/>
          <w:lang w:eastAsia="en-GB"/>
        </w:rPr>
      </w:pPr>
    </w:p>
    <w:p w:rsidR="00F82AD1" w:rsidRDefault="00F82AD1" w:rsidP="00F82AD1">
      <w:pPr>
        <w:autoSpaceDE w:val="0"/>
        <w:autoSpaceDN w:val="0"/>
        <w:rPr>
          <w:b/>
          <w:bCs/>
          <w:sz w:val="20"/>
          <w:szCs w:val="20"/>
          <w:lang w:eastAsia="en-GB"/>
        </w:rPr>
      </w:pPr>
      <w:r>
        <w:rPr>
          <w:b/>
          <w:bCs/>
          <w:sz w:val="20"/>
          <w:szCs w:val="20"/>
          <w:lang w:eastAsia="en-GB"/>
        </w:rPr>
        <w:t>Follow us:</w:t>
      </w:r>
    </w:p>
    <w:p w:rsidR="00F82AD1" w:rsidRDefault="00F82AD1" w:rsidP="00F82AD1">
      <w:pPr>
        <w:autoSpaceDE w:val="0"/>
        <w:autoSpaceDN w:val="0"/>
        <w:rPr>
          <w:b/>
          <w:bCs/>
          <w:sz w:val="20"/>
          <w:szCs w:val="20"/>
          <w:lang w:eastAsia="en-GB"/>
        </w:rPr>
      </w:pPr>
    </w:p>
    <w:p w:rsidR="00F82AD1" w:rsidRDefault="00F82AD1" w:rsidP="00F82AD1">
      <w:pPr>
        <w:autoSpaceDE w:val="0"/>
        <w:autoSpaceDN w:val="0"/>
        <w:rPr>
          <w:sz w:val="20"/>
          <w:szCs w:val="20"/>
          <w:lang w:eastAsia="en-GB"/>
        </w:rPr>
      </w:pPr>
      <w:r>
        <w:rPr>
          <w:b/>
          <w:bCs/>
          <w:sz w:val="20"/>
          <w:szCs w:val="20"/>
          <w:lang w:eastAsia="en-GB"/>
        </w:rPr>
        <w:t xml:space="preserve">Facebook </w:t>
      </w:r>
      <w:hyperlink r:id="rId10" w:history="1">
        <w:r>
          <w:rPr>
            <w:rStyle w:val="Hyperlink"/>
            <w:sz w:val="20"/>
            <w:szCs w:val="20"/>
            <w:lang w:eastAsia="en-GB"/>
          </w:rPr>
          <w:t>www.facebook.com/Cherwelldistrictcouncil</w:t>
        </w:r>
      </w:hyperlink>
      <w:r>
        <w:rPr>
          <w:sz w:val="20"/>
          <w:szCs w:val="20"/>
          <w:lang w:eastAsia="en-GB"/>
        </w:rPr>
        <w:t xml:space="preserve"> or </w:t>
      </w:r>
      <w:hyperlink r:id="rId11" w:history="1">
        <w:r>
          <w:rPr>
            <w:rStyle w:val="Hyperlink"/>
            <w:sz w:val="20"/>
            <w:szCs w:val="20"/>
            <w:lang w:eastAsia="en-GB"/>
          </w:rPr>
          <w:t>www.facebook.com/Southnorthantscouncil</w:t>
        </w:r>
      </w:hyperlink>
    </w:p>
    <w:p w:rsidR="00F82AD1" w:rsidRDefault="00F82AD1" w:rsidP="00F82AD1">
      <w:pPr>
        <w:autoSpaceDE w:val="0"/>
        <w:autoSpaceDN w:val="0"/>
        <w:rPr>
          <w:sz w:val="20"/>
          <w:szCs w:val="20"/>
          <w:lang w:eastAsia="en-GB"/>
        </w:rPr>
      </w:pPr>
    </w:p>
    <w:p w:rsidR="00F82AD1" w:rsidRDefault="00F82AD1" w:rsidP="00F82AD1">
      <w:pPr>
        <w:rPr>
          <w:sz w:val="20"/>
          <w:szCs w:val="20"/>
        </w:rPr>
      </w:pPr>
      <w:r>
        <w:rPr>
          <w:b/>
          <w:bCs/>
          <w:sz w:val="20"/>
          <w:szCs w:val="20"/>
          <w:lang w:eastAsia="en-GB"/>
        </w:rPr>
        <w:t xml:space="preserve">Twitter </w:t>
      </w:r>
      <w:r>
        <w:rPr>
          <w:sz w:val="20"/>
          <w:szCs w:val="20"/>
          <w:lang w:eastAsia="en-GB"/>
        </w:rPr>
        <w:t>@</w:t>
      </w:r>
      <w:proofErr w:type="spellStart"/>
      <w:r>
        <w:rPr>
          <w:sz w:val="20"/>
          <w:szCs w:val="20"/>
          <w:lang w:eastAsia="en-GB"/>
        </w:rPr>
        <w:t>cherwellcouncil</w:t>
      </w:r>
      <w:proofErr w:type="spellEnd"/>
      <w:r>
        <w:rPr>
          <w:sz w:val="20"/>
          <w:szCs w:val="20"/>
          <w:lang w:eastAsia="en-GB"/>
        </w:rPr>
        <w:t xml:space="preserve"> or </w:t>
      </w:r>
      <w:hyperlink r:id="rId12" w:history="1">
        <w:r>
          <w:rPr>
            <w:rStyle w:val="Hyperlink"/>
            <w:color w:val="auto"/>
            <w:sz w:val="20"/>
            <w:szCs w:val="20"/>
            <w:shd w:val="clear" w:color="auto" w:fill="FFFFFF"/>
          </w:rPr>
          <w:t>@</w:t>
        </w:r>
        <w:proofErr w:type="spellStart"/>
        <w:r>
          <w:rPr>
            <w:rStyle w:val="Hyperlink"/>
            <w:color w:val="auto"/>
            <w:sz w:val="20"/>
            <w:szCs w:val="20"/>
            <w:shd w:val="clear" w:color="auto" w:fill="FFFFFF"/>
          </w:rPr>
          <w:t>SNorthantsC</w:t>
        </w:r>
        <w:proofErr w:type="spellEnd"/>
        <w:r>
          <w:rPr>
            <w:rStyle w:val="Hyperlink"/>
            <w:color w:val="auto"/>
            <w:sz w:val="20"/>
            <w:szCs w:val="20"/>
            <w:shd w:val="clear" w:color="auto" w:fill="FFFFFF"/>
          </w:rPr>
          <w:t> </w:t>
        </w:r>
      </w:hyperlink>
      <w:r>
        <w:rPr>
          <w:b/>
          <w:bCs/>
          <w:sz w:val="20"/>
          <w:szCs w:val="20"/>
          <w:shd w:val="clear" w:color="auto" w:fill="FFFFFF"/>
        </w:rPr>
        <w:t xml:space="preserve">‏   </w:t>
      </w:r>
    </w:p>
    <w:p w:rsidR="00F82AD1" w:rsidRDefault="00F82AD1" w:rsidP="00F82AD1">
      <w:pPr>
        <w:rPr>
          <w:rFonts w:ascii="Calibri" w:hAnsi="Calibri" w:cs="Times New Roman"/>
          <w:sz w:val="22"/>
          <w:szCs w:val="22"/>
        </w:rPr>
      </w:pPr>
    </w:p>
    <w:p w:rsidR="00F82AD1" w:rsidRDefault="00F82AD1" w:rsidP="00F82AD1">
      <w:pPr>
        <w:spacing w:after="240"/>
        <w:rPr>
          <w:rFonts w:ascii="Times New Roman" w:hAnsi="Times New Roman"/>
          <w:lang w:eastAsia="en-GB"/>
        </w:rPr>
      </w:pPr>
    </w:p>
    <w:p w:rsidR="00F82AD1" w:rsidRDefault="00F82AD1" w:rsidP="00F82AD1">
      <w:pPr>
        <w:rPr>
          <w:rFonts w:ascii="Times New Roman" w:hAnsi="Times New Roman"/>
          <w:lang w:eastAsia="en-GB"/>
        </w:rPr>
      </w:pPr>
      <w:r>
        <w:rPr>
          <w:rFonts w:ascii="Times New Roman" w:hAnsi="Times New Roman"/>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82AD1" w:rsidRDefault="00F82AD1" w:rsidP="00F82AD1">
      <w:pPr>
        <w:rPr>
          <w:rFonts w:ascii="Times New Roman" w:hAnsi="Times New Roman"/>
          <w:lang w:eastAsia="en-GB"/>
        </w:rPr>
      </w:pPr>
    </w:p>
    <w:p w:rsidR="00F82AD1" w:rsidRDefault="00F82AD1" w:rsidP="00F82AD1">
      <w:pPr>
        <w:rPr>
          <w:rFonts w:ascii="Times New Roman" w:hAnsi="Times New Roman"/>
          <w:lang w:eastAsia="en-GB"/>
        </w:rPr>
      </w:pPr>
      <w:r>
        <w:rPr>
          <w:rFonts w:ascii="Times New Roman" w:hAnsi="Times New Roman"/>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lang w:eastAsia="en-GB"/>
        </w:rPr>
        <w:t>mail(</w:t>
      </w:r>
      <w:proofErr w:type="gramEnd"/>
      <w:r>
        <w:rPr>
          <w:rFonts w:ascii="Times New Roman" w:hAnsi="Times New Roman"/>
          <w:lang w:eastAsia="en-GB"/>
        </w:rPr>
        <w:t xml:space="preserve">and/or any attachments). </w:t>
      </w:r>
    </w:p>
    <w:p w:rsidR="00F82AD1" w:rsidRDefault="00F82AD1" w:rsidP="00F82AD1">
      <w:pPr>
        <w:rPr>
          <w:rFonts w:ascii="Times New Roman" w:hAnsi="Times New Roman"/>
          <w:lang w:eastAsia="en-GB"/>
        </w:rPr>
      </w:pPr>
    </w:p>
    <w:p w:rsidR="00F82AD1" w:rsidRDefault="00F82AD1" w:rsidP="00F82AD1">
      <w:pPr>
        <w:rPr>
          <w:rFonts w:ascii="Times New Roman" w:hAnsi="Times New Roman"/>
          <w:lang w:eastAsia="en-GB"/>
        </w:rPr>
      </w:pPr>
      <w:r>
        <w:rPr>
          <w:rFonts w:ascii="Times New Roman" w:hAnsi="Times New Roman"/>
          <w:lang w:eastAsia="en-GB"/>
        </w:rPr>
        <w:t xml:space="preserve">Unless expressly stated otherwise, the contents of this e-mail represent only the views of the sender and does not impose any legal obligation upon the Council or commit the Council to any course of action. </w:t>
      </w:r>
    </w:p>
    <w:p w:rsidR="00F82AD1" w:rsidRDefault="00F82AD1" w:rsidP="00F82AD1">
      <w:pPr>
        <w:spacing w:after="240"/>
        <w:rPr>
          <w:rFonts w:ascii="Times New Roman" w:eastAsia="Times New Roman" w:hAnsi="Times New Roman"/>
          <w:lang w:eastAsia="en-GB"/>
        </w:rPr>
      </w:pPr>
    </w:p>
    <w:p w:rsidR="00F82AD1" w:rsidRDefault="00F82AD1" w:rsidP="00F82AD1">
      <w:pPr>
        <w:rPr>
          <w:rFonts w:ascii="Times New Roman" w:eastAsia="Times New Roman" w:hAnsi="Times New Roman"/>
          <w:lang w:eastAsia="en-GB"/>
        </w:rPr>
      </w:pPr>
      <w:r>
        <w:rPr>
          <w:rFonts w:ascii="Times New Roman" w:eastAsia="Times New Roman" w:hAnsi="Times New Roman"/>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82AD1" w:rsidRDefault="00F82AD1" w:rsidP="00F82AD1">
      <w:pPr>
        <w:rPr>
          <w:rFonts w:ascii="Times New Roman" w:eastAsia="Times New Roman" w:hAnsi="Times New Roman"/>
          <w:lang w:eastAsia="en-GB"/>
        </w:rPr>
      </w:pPr>
    </w:p>
    <w:p w:rsidR="00F82AD1" w:rsidRDefault="00F82AD1" w:rsidP="00F82AD1">
      <w:pPr>
        <w:rPr>
          <w:rFonts w:ascii="Times New Roman" w:eastAsia="Times New Roman" w:hAnsi="Times New Roman"/>
          <w:lang w:eastAsia="en-GB"/>
        </w:rPr>
      </w:pPr>
      <w:r>
        <w:rPr>
          <w:rFonts w:ascii="Times New Roman" w:eastAsia="Times New Roman" w:hAnsi="Times New Roman"/>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lang w:eastAsia="en-GB"/>
        </w:rPr>
        <w:t>mail(</w:t>
      </w:r>
      <w:proofErr w:type="gramEnd"/>
      <w:r>
        <w:rPr>
          <w:rFonts w:ascii="Times New Roman" w:eastAsia="Times New Roman" w:hAnsi="Times New Roman"/>
          <w:lang w:eastAsia="en-GB"/>
        </w:rPr>
        <w:t xml:space="preserve">and/or any attachments). </w:t>
      </w:r>
    </w:p>
    <w:p w:rsidR="00F82AD1" w:rsidRDefault="00F82AD1" w:rsidP="00F82AD1">
      <w:pPr>
        <w:rPr>
          <w:rFonts w:ascii="Times New Roman" w:eastAsia="Times New Roman" w:hAnsi="Times New Roman"/>
          <w:lang w:eastAsia="en-GB"/>
        </w:rPr>
      </w:pPr>
    </w:p>
    <w:p w:rsidR="00F82AD1" w:rsidRDefault="00F82AD1" w:rsidP="00F82AD1">
      <w:pPr>
        <w:rPr>
          <w:rFonts w:ascii="Times New Roman" w:eastAsia="Times New Roman" w:hAnsi="Times New Roman"/>
          <w:lang w:eastAsia="en-GB"/>
        </w:rPr>
      </w:pPr>
      <w:r>
        <w:rPr>
          <w:rFonts w:ascii="Times New Roman" w:eastAsia="Times New Roman" w:hAnsi="Times New Roman"/>
          <w:lang w:eastAsia="en-GB"/>
        </w:rPr>
        <w:t xml:space="preserve">Unless expressly stated otherwise, the contents of this e-mail represent only the views of the sender and does not impose any legal obligation upon the Council or commit the Council to any course of action. </w:t>
      </w:r>
    </w:p>
    <w:p w:rsidR="00157138" w:rsidRDefault="00157138"/>
    <w:sectPr w:rsidR="00157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643FE"/>
    <w:multiLevelType w:val="hybridMultilevel"/>
    <w:tmpl w:val="66FEBF3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9A"/>
    <w:rsid w:val="00021ED0"/>
    <w:rsid w:val="00157138"/>
    <w:rsid w:val="003060E4"/>
    <w:rsid w:val="003A25C5"/>
    <w:rsid w:val="004B1522"/>
    <w:rsid w:val="0054719A"/>
    <w:rsid w:val="0077636D"/>
    <w:rsid w:val="00C86441"/>
    <w:rsid w:val="00CE0608"/>
    <w:rsid w:val="00DF4AF0"/>
    <w:rsid w:val="00F8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9A"/>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19A"/>
    <w:rPr>
      <w:color w:val="0563C1"/>
      <w:u w:val="single"/>
    </w:rPr>
  </w:style>
  <w:style w:type="paragraph" w:styleId="NormalWeb">
    <w:name w:val="Normal (Web)"/>
    <w:basedOn w:val="Normal"/>
    <w:uiPriority w:val="99"/>
    <w:unhideWhenUsed/>
    <w:rsid w:val="0054719A"/>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54719A"/>
    <w:rPr>
      <w:rFonts w:ascii="Tahoma" w:hAnsi="Tahoma" w:cs="Tahoma"/>
      <w:sz w:val="16"/>
      <w:szCs w:val="16"/>
    </w:rPr>
  </w:style>
  <w:style w:type="character" w:customStyle="1" w:styleId="BalloonTextChar">
    <w:name w:val="Balloon Text Char"/>
    <w:basedOn w:val="DefaultParagraphFont"/>
    <w:link w:val="BalloonText"/>
    <w:uiPriority w:val="99"/>
    <w:semiHidden/>
    <w:rsid w:val="0054719A"/>
    <w:rPr>
      <w:rFonts w:ascii="Tahoma" w:hAnsi="Tahoma" w:cs="Tahoma"/>
      <w:sz w:val="16"/>
      <w:szCs w:val="16"/>
    </w:rPr>
  </w:style>
  <w:style w:type="paragraph" w:styleId="Header">
    <w:name w:val="header"/>
    <w:basedOn w:val="Normal"/>
    <w:link w:val="HeaderChar"/>
    <w:uiPriority w:val="99"/>
    <w:semiHidden/>
    <w:unhideWhenUsed/>
    <w:rsid w:val="00DF4AF0"/>
    <w:rPr>
      <w:rFonts w:ascii="Gill Sans MT" w:hAnsi="Gill Sans MT" w:cs="Times New Roman"/>
      <w:sz w:val="23"/>
      <w:szCs w:val="23"/>
    </w:rPr>
  </w:style>
  <w:style w:type="character" w:customStyle="1" w:styleId="HeaderChar">
    <w:name w:val="Header Char"/>
    <w:basedOn w:val="DefaultParagraphFont"/>
    <w:link w:val="Header"/>
    <w:uiPriority w:val="99"/>
    <w:semiHidden/>
    <w:rsid w:val="00DF4AF0"/>
    <w:rPr>
      <w:rFonts w:ascii="Gill Sans MT" w:hAnsi="Gill Sans MT" w:cs="Times New Roman"/>
      <w:sz w:val="23"/>
      <w:szCs w:val="23"/>
    </w:rPr>
  </w:style>
  <w:style w:type="character" w:styleId="Emphasis">
    <w:name w:val="Emphasis"/>
    <w:basedOn w:val="DefaultParagraphFont"/>
    <w:uiPriority w:val="20"/>
    <w:qFormat/>
    <w:rsid w:val="0077636D"/>
    <w:rPr>
      <w:i/>
      <w:iCs/>
    </w:rPr>
  </w:style>
  <w:style w:type="paragraph" w:styleId="PlainText">
    <w:name w:val="Plain Text"/>
    <w:basedOn w:val="Normal"/>
    <w:link w:val="PlainTextChar"/>
    <w:uiPriority w:val="99"/>
    <w:semiHidden/>
    <w:unhideWhenUsed/>
    <w:rsid w:val="003060E4"/>
    <w:rPr>
      <w:rFonts w:ascii="Calibri" w:hAnsi="Calibri" w:cstheme="minorBidi"/>
      <w:sz w:val="22"/>
      <w:szCs w:val="21"/>
    </w:rPr>
  </w:style>
  <w:style w:type="character" w:customStyle="1" w:styleId="PlainTextChar">
    <w:name w:val="Plain Text Char"/>
    <w:basedOn w:val="DefaultParagraphFont"/>
    <w:link w:val="PlainText"/>
    <w:uiPriority w:val="99"/>
    <w:semiHidden/>
    <w:rsid w:val="003060E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9A"/>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19A"/>
    <w:rPr>
      <w:color w:val="0563C1"/>
      <w:u w:val="single"/>
    </w:rPr>
  </w:style>
  <w:style w:type="paragraph" w:styleId="NormalWeb">
    <w:name w:val="Normal (Web)"/>
    <w:basedOn w:val="Normal"/>
    <w:uiPriority w:val="99"/>
    <w:unhideWhenUsed/>
    <w:rsid w:val="0054719A"/>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54719A"/>
    <w:rPr>
      <w:rFonts w:ascii="Tahoma" w:hAnsi="Tahoma" w:cs="Tahoma"/>
      <w:sz w:val="16"/>
      <w:szCs w:val="16"/>
    </w:rPr>
  </w:style>
  <w:style w:type="character" w:customStyle="1" w:styleId="BalloonTextChar">
    <w:name w:val="Balloon Text Char"/>
    <w:basedOn w:val="DefaultParagraphFont"/>
    <w:link w:val="BalloonText"/>
    <w:uiPriority w:val="99"/>
    <w:semiHidden/>
    <w:rsid w:val="0054719A"/>
    <w:rPr>
      <w:rFonts w:ascii="Tahoma" w:hAnsi="Tahoma" w:cs="Tahoma"/>
      <w:sz w:val="16"/>
      <w:szCs w:val="16"/>
    </w:rPr>
  </w:style>
  <w:style w:type="paragraph" w:styleId="Header">
    <w:name w:val="header"/>
    <w:basedOn w:val="Normal"/>
    <w:link w:val="HeaderChar"/>
    <w:uiPriority w:val="99"/>
    <w:semiHidden/>
    <w:unhideWhenUsed/>
    <w:rsid w:val="00DF4AF0"/>
    <w:rPr>
      <w:rFonts w:ascii="Gill Sans MT" w:hAnsi="Gill Sans MT" w:cs="Times New Roman"/>
      <w:sz w:val="23"/>
      <w:szCs w:val="23"/>
    </w:rPr>
  </w:style>
  <w:style w:type="character" w:customStyle="1" w:styleId="HeaderChar">
    <w:name w:val="Header Char"/>
    <w:basedOn w:val="DefaultParagraphFont"/>
    <w:link w:val="Header"/>
    <w:uiPriority w:val="99"/>
    <w:semiHidden/>
    <w:rsid w:val="00DF4AF0"/>
    <w:rPr>
      <w:rFonts w:ascii="Gill Sans MT" w:hAnsi="Gill Sans MT" w:cs="Times New Roman"/>
      <w:sz w:val="23"/>
      <w:szCs w:val="23"/>
    </w:rPr>
  </w:style>
  <w:style w:type="character" w:styleId="Emphasis">
    <w:name w:val="Emphasis"/>
    <w:basedOn w:val="DefaultParagraphFont"/>
    <w:uiPriority w:val="20"/>
    <w:qFormat/>
    <w:rsid w:val="0077636D"/>
    <w:rPr>
      <w:i/>
      <w:iCs/>
    </w:rPr>
  </w:style>
  <w:style w:type="paragraph" w:styleId="PlainText">
    <w:name w:val="Plain Text"/>
    <w:basedOn w:val="Normal"/>
    <w:link w:val="PlainTextChar"/>
    <w:uiPriority w:val="99"/>
    <w:semiHidden/>
    <w:unhideWhenUsed/>
    <w:rsid w:val="003060E4"/>
    <w:rPr>
      <w:rFonts w:ascii="Calibri" w:hAnsi="Calibri" w:cstheme="minorBidi"/>
      <w:sz w:val="22"/>
      <w:szCs w:val="21"/>
    </w:rPr>
  </w:style>
  <w:style w:type="character" w:customStyle="1" w:styleId="PlainTextChar">
    <w:name w:val="Plain Text Char"/>
    <w:basedOn w:val="DefaultParagraphFont"/>
    <w:link w:val="PlainText"/>
    <w:uiPriority w:val="99"/>
    <w:semiHidden/>
    <w:rsid w:val="003060E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1848">
      <w:bodyDiv w:val="1"/>
      <w:marLeft w:val="0"/>
      <w:marRight w:val="0"/>
      <w:marTop w:val="0"/>
      <w:marBottom w:val="0"/>
      <w:divBdr>
        <w:top w:val="none" w:sz="0" w:space="0" w:color="auto"/>
        <w:left w:val="none" w:sz="0" w:space="0" w:color="auto"/>
        <w:bottom w:val="none" w:sz="0" w:space="0" w:color="auto"/>
        <w:right w:val="none" w:sz="0" w:space="0" w:color="auto"/>
      </w:divBdr>
    </w:div>
    <w:div w:id="279529369">
      <w:bodyDiv w:val="1"/>
      <w:marLeft w:val="0"/>
      <w:marRight w:val="0"/>
      <w:marTop w:val="0"/>
      <w:marBottom w:val="0"/>
      <w:divBdr>
        <w:top w:val="none" w:sz="0" w:space="0" w:color="auto"/>
        <w:left w:val="none" w:sz="0" w:space="0" w:color="auto"/>
        <w:bottom w:val="none" w:sz="0" w:space="0" w:color="auto"/>
        <w:right w:val="none" w:sz="0" w:space="0" w:color="auto"/>
      </w:divBdr>
    </w:div>
    <w:div w:id="296306042">
      <w:bodyDiv w:val="1"/>
      <w:marLeft w:val="0"/>
      <w:marRight w:val="0"/>
      <w:marTop w:val="0"/>
      <w:marBottom w:val="0"/>
      <w:divBdr>
        <w:top w:val="none" w:sz="0" w:space="0" w:color="auto"/>
        <w:left w:val="none" w:sz="0" w:space="0" w:color="auto"/>
        <w:bottom w:val="none" w:sz="0" w:space="0" w:color="auto"/>
        <w:right w:val="none" w:sz="0" w:space="0" w:color="auto"/>
      </w:divBdr>
    </w:div>
    <w:div w:id="350423064">
      <w:bodyDiv w:val="1"/>
      <w:marLeft w:val="0"/>
      <w:marRight w:val="0"/>
      <w:marTop w:val="0"/>
      <w:marBottom w:val="0"/>
      <w:divBdr>
        <w:top w:val="none" w:sz="0" w:space="0" w:color="auto"/>
        <w:left w:val="none" w:sz="0" w:space="0" w:color="auto"/>
        <w:bottom w:val="none" w:sz="0" w:space="0" w:color="auto"/>
        <w:right w:val="none" w:sz="0" w:space="0" w:color="auto"/>
      </w:divBdr>
    </w:div>
    <w:div w:id="397291023">
      <w:bodyDiv w:val="1"/>
      <w:marLeft w:val="0"/>
      <w:marRight w:val="0"/>
      <w:marTop w:val="0"/>
      <w:marBottom w:val="0"/>
      <w:divBdr>
        <w:top w:val="none" w:sz="0" w:space="0" w:color="auto"/>
        <w:left w:val="none" w:sz="0" w:space="0" w:color="auto"/>
        <w:bottom w:val="none" w:sz="0" w:space="0" w:color="auto"/>
        <w:right w:val="none" w:sz="0" w:space="0" w:color="auto"/>
      </w:divBdr>
    </w:div>
    <w:div w:id="618488407">
      <w:bodyDiv w:val="1"/>
      <w:marLeft w:val="0"/>
      <w:marRight w:val="0"/>
      <w:marTop w:val="0"/>
      <w:marBottom w:val="0"/>
      <w:divBdr>
        <w:top w:val="none" w:sz="0" w:space="0" w:color="auto"/>
        <w:left w:val="none" w:sz="0" w:space="0" w:color="auto"/>
        <w:bottom w:val="none" w:sz="0" w:space="0" w:color="auto"/>
        <w:right w:val="none" w:sz="0" w:space="0" w:color="auto"/>
      </w:divBdr>
    </w:div>
    <w:div w:id="697239667">
      <w:bodyDiv w:val="1"/>
      <w:marLeft w:val="0"/>
      <w:marRight w:val="0"/>
      <w:marTop w:val="0"/>
      <w:marBottom w:val="0"/>
      <w:divBdr>
        <w:top w:val="none" w:sz="0" w:space="0" w:color="auto"/>
        <w:left w:val="none" w:sz="0" w:space="0" w:color="auto"/>
        <w:bottom w:val="none" w:sz="0" w:space="0" w:color="auto"/>
        <w:right w:val="none" w:sz="0" w:space="0" w:color="auto"/>
      </w:divBdr>
    </w:div>
    <w:div w:id="1336766990">
      <w:bodyDiv w:val="1"/>
      <w:marLeft w:val="0"/>
      <w:marRight w:val="0"/>
      <w:marTop w:val="0"/>
      <w:marBottom w:val="0"/>
      <w:divBdr>
        <w:top w:val="none" w:sz="0" w:space="0" w:color="auto"/>
        <w:left w:val="none" w:sz="0" w:space="0" w:color="auto"/>
        <w:bottom w:val="none" w:sz="0" w:space="0" w:color="auto"/>
        <w:right w:val="none" w:sz="0" w:space="0" w:color="auto"/>
      </w:divBdr>
    </w:div>
    <w:div w:id="1985695867">
      <w:bodyDiv w:val="1"/>
      <w:marLeft w:val="0"/>
      <w:marRight w:val="0"/>
      <w:marTop w:val="0"/>
      <w:marBottom w:val="0"/>
      <w:divBdr>
        <w:top w:val="none" w:sz="0" w:space="0" w:color="auto"/>
        <w:left w:val="none" w:sz="0" w:space="0" w:color="auto"/>
        <w:bottom w:val="none" w:sz="0" w:space="0" w:color="auto"/>
        <w:right w:val="none" w:sz="0" w:space="0" w:color="auto"/>
      </w:divBdr>
    </w:div>
    <w:div w:id="20882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gif@01D51C7E.21852A90" TargetMode="External"/><Relationship Id="rId12" Type="http://schemas.openxmlformats.org/officeDocument/2006/relationships/hyperlink" Target="https://twitter.com/SNorthant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facebook.com/Southnorthantscouncil" TargetMode="External"/><Relationship Id="rId5" Type="http://schemas.openxmlformats.org/officeDocument/2006/relationships/webSettings" Target="webSettings.xml"/><Relationship Id="rId10" Type="http://schemas.openxmlformats.org/officeDocument/2006/relationships/hyperlink" Target="http://www.facebook.com/Cherwelldistrictcouncil" TargetMode="External"/><Relationship Id="rId4" Type="http://schemas.openxmlformats.org/officeDocument/2006/relationships/settings" Target="settings.xml"/><Relationship Id="rId9" Type="http://schemas.openxmlformats.org/officeDocument/2006/relationships/hyperlink" Target="http://www.southnorthant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2019-06-07T09:14:00Z</dcterms:created>
  <dcterms:modified xsi:type="dcterms:W3CDTF">2019-06-07T09:14:00Z</dcterms:modified>
</cp:coreProperties>
</file>