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D8" w:rsidRDefault="005E51D8" w:rsidP="005E51D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hyperlink r:id="rId5" w:history="1">
        <w:r>
          <w:rPr>
            <w:rStyle w:val="Hyperlink"/>
            <w:rFonts w:ascii="Tahoma" w:hAnsi="Tahoma" w:cs="Tahoma"/>
            <w:sz w:val="20"/>
            <w:szCs w:val="20"/>
            <w:lang w:val="en-US"/>
          </w:rPr>
          <w:t>publicaccess@cherwell-dc.gov.uk</w:t>
        </w:r>
      </w:hyperlink>
      <w:r>
        <w:rPr>
          <w:rFonts w:ascii="Tahoma" w:hAnsi="Tahoma" w:cs="Tahoma"/>
          <w:sz w:val="20"/>
          <w:szCs w:val="20"/>
          <w:lang w:val="en-US"/>
        </w:rPr>
        <w:t xml:space="preserve"> [</w:t>
      </w:r>
      <w:hyperlink r:id="rId6" w:history="1">
        <w:r>
          <w:rPr>
            <w:rStyle w:val="Hyperlink"/>
            <w:rFonts w:ascii="Tahoma" w:hAnsi="Tahoma" w:cs="Tahoma"/>
            <w:sz w:val="20"/>
            <w:szCs w:val="20"/>
            <w:lang w:val="en-US"/>
          </w:rPr>
          <w:t>mailto:publicaccess@cherwell-dc.gov.uk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10 May 2019 18:40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19/00607/F</w:t>
      </w:r>
      <w:bookmarkEnd w:id="0"/>
    </w:p>
    <w:p w:rsidR="005E51D8" w:rsidRDefault="005E51D8" w:rsidP="005E51D8"/>
    <w:p w:rsidR="005E51D8" w:rsidRDefault="005E51D8" w:rsidP="005E51D8">
      <w:pPr>
        <w:pStyle w:val="NormalWeb"/>
      </w:pPr>
      <w:r>
        <w:rPr>
          <w:rFonts w:ascii="Verdana" w:hAnsi="Verdana"/>
          <w:sz w:val="20"/>
          <w:szCs w:val="20"/>
        </w:rPr>
        <w:t>Planning Application comments have been made. A summary of the comments is provided below.</w:t>
      </w:r>
    </w:p>
    <w:p w:rsidR="005E51D8" w:rsidRDefault="005E51D8" w:rsidP="005E51D8">
      <w:pPr>
        <w:pStyle w:val="NormalWeb"/>
      </w:pPr>
      <w:r>
        <w:rPr>
          <w:rFonts w:ascii="Verdana" w:hAnsi="Verdana"/>
          <w:sz w:val="20"/>
          <w:szCs w:val="20"/>
        </w:rPr>
        <w:t>Comments were submitted at 6:39 PM on 10 May 2019 from Mr Keith Kidney.</w:t>
      </w:r>
    </w:p>
    <w:tbl>
      <w:tblPr>
        <w:tblW w:w="6000" w:type="dxa"/>
        <w:tblCellSpacing w:w="7" w:type="dxa"/>
        <w:tblCellMar>
          <w:left w:w="0" w:type="dxa"/>
          <w:right w:w="0" w:type="dxa"/>
        </w:tblCellMar>
        <w:tblLook w:val="04A0" w:firstRow="1" w:lastRow="0" w:firstColumn="1" w:lastColumn="0" w:noHBand="0" w:noVBand="1"/>
      </w:tblPr>
      <w:tblGrid>
        <w:gridCol w:w="1529"/>
        <w:gridCol w:w="4471"/>
      </w:tblGrid>
      <w:tr w:rsidR="005E51D8" w:rsidTr="005E51D8">
        <w:trPr>
          <w:tblCellSpacing w:w="7" w:type="dxa"/>
        </w:trPr>
        <w:tc>
          <w:tcPr>
            <w:tcW w:w="0" w:type="auto"/>
            <w:gridSpan w:val="2"/>
            <w:tcMar>
              <w:top w:w="36" w:type="dxa"/>
              <w:left w:w="36" w:type="dxa"/>
              <w:bottom w:w="36" w:type="dxa"/>
              <w:right w:w="36" w:type="dxa"/>
            </w:tcMar>
            <w:vAlign w:val="center"/>
            <w:hideMark/>
          </w:tcPr>
          <w:p w:rsidR="005E51D8" w:rsidRDefault="005E51D8">
            <w:r>
              <w:rPr>
                <w:rFonts w:ascii="Verdana" w:hAnsi="Verdana"/>
                <w:b/>
                <w:bCs/>
              </w:rPr>
              <w:t>Application Summary</w:t>
            </w:r>
          </w:p>
        </w:tc>
      </w:tr>
      <w:tr w:rsidR="005E51D8" w:rsidTr="005E51D8">
        <w:trPr>
          <w:tblCellSpacing w:w="7" w:type="dxa"/>
        </w:trPr>
        <w:tc>
          <w:tcPr>
            <w:tcW w:w="1200" w:type="dxa"/>
            <w:tcMar>
              <w:top w:w="36" w:type="dxa"/>
              <w:left w:w="36" w:type="dxa"/>
              <w:bottom w:w="36" w:type="dxa"/>
              <w:right w:w="36" w:type="dxa"/>
            </w:tcMar>
            <w:vAlign w:val="center"/>
            <w:hideMark/>
          </w:tcPr>
          <w:p w:rsidR="005E51D8" w:rsidRDefault="005E51D8">
            <w:r>
              <w:rPr>
                <w:rFonts w:ascii="Verdana" w:hAnsi="Verdana"/>
                <w:b/>
                <w:bCs/>
                <w:sz w:val="20"/>
                <w:szCs w:val="20"/>
              </w:rPr>
              <w:t>Address:</w:t>
            </w:r>
          </w:p>
        </w:tc>
        <w:tc>
          <w:tcPr>
            <w:tcW w:w="0" w:type="auto"/>
            <w:tcMar>
              <w:top w:w="36" w:type="dxa"/>
              <w:left w:w="36" w:type="dxa"/>
              <w:bottom w:w="36" w:type="dxa"/>
              <w:right w:w="36" w:type="dxa"/>
            </w:tcMar>
            <w:vAlign w:val="center"/>
            <w:hideMark/>
          </w:tcPr>
          <w:p w:rsidR="005E51D8" w:rsidRDefault="005E51D8">
            <w:r>
              <w:rPr>
                <w:rFonts w:ascii="Verdana" w:hAnsi="Verdana"/>
                <w:sz w:val="20"/>
                <w:szCs w:val="20"/>
              </w:rPr>
              <w:t xml:space="preserve">Land At </w:t>
            </w:r>
            <w:proofErr w:type="spellStart"/>
            <w:r>
              <w:rPr>
                <w:rFonts w:ascii="Verdana" w:hAnsi="Verdana"/>
                <w:sz w:val="20"/>
                <w:szCs w:val="20"/>
              </w:rPr>
              <w:t>Skimmingdish</w:t>
            </w:r>
            <w:proofErr w:type="spellEnd"/>
            <w:r>
              <w:rPr>
                <w:rFonts w:ascii="Verdana" w:hAnsi="Verdana"/>
                <w:sz w:val="20"/>
                <w:szCs w:val="20"/>
              </w:rPr>
              <w:t xml:space="preserve"> Lane And Land And Roundabout At Bicester Road </w:t>
            </w:r>
            <w:proofErr w:type="spellStart"/>
            <w:r>
              <w:rPr>
                <w:rFonts w:ascii="Verdana" w:hAnsi="Verdana"/>
                <w:sz w:val="20"/>
                <w:szCs w:val="20"/>
              </w:rPr>
              <w:t>Launton</w:t>
            </w:r>
            <w:proofErr w:type="spellEnd"/>
            <w:r>
              <w:rPr>
                <w:rFonts w:ascii="Verdana" w:hAnsi="Verdana"/>
                <w:sz w:val="20"/>
                <w:szCs w:val="20"/>
              </w:rPr>
              <w:t xml:space="preserve"> </w:t>
            </w:r>
          </w:p>
        </w:tc>
      </w:tr>
      <w:tr w:rsidR="005E51D8" w:rsidTr="005E51D8">
        <w:trPr>
          <w:tblCellSpacing w:w="7" w:type="dxa"/>
        </w:trPr>
        <w:tc>
          <w:tcPr>
            <w:tcW w:w="0" w:type="auto"/>
            <w:tcMar>
              <w:top w:w="36" w:type="dxa"/>
              <w:left w:w="36" w:type="dxa"/>
              <w:bottom w:w="36" w:type="dxa"/>
              <w:right w:w="36" w:type="dxa"/>
            </w:tcMar>
            <w:vAlign w:val="center"/>
            <w:hideMark/>
          </w:tcPr>
          <w:p w:rsidR="005E51D8" w:rsidRDefault="005E51D8">
            <w:r>
              <w:rPr>
                <w:rFonts w:ascii="Verdana" w:hAnsi="Verdana"/>
                <w:b/>
                <w:bCs/>
                <w:sz w:val="20"/>
                <w:szCs w:val="20"/>
              </w:rPr>
              <w:t>Proposal:</w:t>
            </w:r>
          </w:p>
        </w:tc>
        <w:tc>
          <w:tcPr>
            <w:tcW w:w="0" w:type="auto"/>
            <w:tcMar>
              <w:top w:w="36" w:type="dxa"/>
              <w:left w:w="36" w:type="dxa"/>
              <w:bottom w:w="36" w:type="dxa"/>
              <w:right w:w="36" w:type="dxa"/>
            </w:tcMar>
            <w:vAlign w:val="center"/>
            <w:hideMark/>
          </w:tcPr>
          <w:p w:rsidR="005E51D8" w:rsidRDefault="005E51D8">
            <w:r>
              <w:rPr>
                <w:rFonts w:ascii="Verdana" w:hAnsi="Verdana"/>
                <w:sz w:val="20"/>
                <w:szCs w:val="20"/>
              </w:rPr>
              <w:t xml:space="preserve">Use of land as a construction compound incorporating storage area, site offices and car parking </w:t>
            </w:r>
          </w:p>
        </w:tc>
      </w:tr>
      <w:tr w:rsidR="005E51D8" w:rsidTr="005E51D8">
        <w:trPr>
          <w:tblCellSpacing w:w="7" w:type="dxa"/>
        </w:trPr>
        <w:tc>
          <w:tcPr>
            <w:tcW w:w="0" w:type="auto"/>
            <w:tcMar>
              <w:top w:w="36" w:type="dxa"/>
              <w:left w:w="36" w:type="dxa"/>
              <w:bottom w:w="36" w:type="dxa"/>
              <w:right w:w="36" w:type="dxa"/>
            </w:tcMar>
            <w:vAlign w:val="center"/>
            <w:hideMark/>
          </w:tcPr>
          <w:p w:rsidR="005E51D8" w:rsidRDefault="005E51D8">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5E51D8" w:rsidRDefault="005E51D8">
            <w:r>
              <w:rPr>
                <w:rFonts w:ascii="Verdana" w:hAnsi="Verdana"/>
                <w:sz w:val="20"/>
                <w:szCs w:val="20"/>
              </w:rPr>
              <w:t xml:space="preserve">Linda Griffiths </w:t>
            </w:r>
          </w:p>
        </w:tc>
      </w:tr>
      <w:tr w:rsidR="005E51D8" w:rsidTr="005E51D8">
        <w:trPr>
          <w:tblCellSpacing w:w="7" w:type="dxa"/>
        </w:trPr>
        <w:tc>
          <w:tcPr>
            <w:tcW w:w="0" w:type="auto"/>
            <w:gridSpan w:val="2"/>
            <w:tcMar>
              <w:top w:w="36" w:type="dxa"/>
              <w:left w:w="36" w:type="dxa"/>
              <w:bottom w:w="36" w:type="dxa"/>
              <w:right w:w="36" w:type="dxa"/>
            </w:tcMar>
            <w:vAlign w:val="center"/>
            <w:hideMark/>
          </w:tcPr>
          <w:p w:rsidR="005E51D8" w:rsidRDefault="005E51D8">
            <w:hyperlink r:id="rId7" w:history="1">
              <w:r>
                <w:rPr>
                  <w:rStyle w:val="Hyperlink"/>
                  <w:rFonts w:ascii="Verdana" w:hAnsi="Verdana"/>
                  <w:sz w:val="20"/>
                  <w:szCs w:val="20"/>
                </w:rPr>
                <w:t>Click for further information</w:t>
              </w:r>
            </w:hyperlink>
          </w:p>
        </w:tc>
      </w:tr>
    </w:tbl>
    <w:p w:rsidR="005E51D8" w:rsidRDefault="005E51D8" w:rsidP="005E51D8"/>
    <w:tbl>
      <w:tblPr>
        <w:tblW w:w="6000" w:type="dxa"/>
        <w:tblCellSpacing w:w="7" w:type="dxa"/>
        <w:tblCellMar>
          <w:left w:w="0" w:type="dxa"/>
          <w:right w:w="0" w:type="dxa"/>
        </w:tblCellMar>
        <w:tblLook w:val="04A0" w:firstRow="1" w:lastRow="0" w:firstColumn="1" w:lastColumn="0" w:noHBand="0" w:noVBand="1"/>
      </w:tblPr>
      <w:tblGrid>
        <w:gridCol w:w="1221"/>
        <w:gridCol w:w="4779"/>
      </w:tblGrid>
      <w:tr w:rsidR="005E51D8" w:rsidTr="005E51D8">
        <w:trPr>
          <w:tblCellSpacing w:w="7" w:type="dxa"/>
        </w:trPr>
        <w:tc>
          <w:tcPr>
            <w:tcW w:w="0" w:type="auto"/>
            <w:gridSpan w:val="2"/>
            <w:tcMar>
              <w:top w:w="36" w:type="dxa"/>
              <w:left w:w="36" w:type="dxa"/>
              <w:bottom w:w="36" w:type="dxa"/>
              <w:right w:w="36" w:type="dxa"/>
            </w:tcMar>
            <w:vAlign w:val="center"/>
            <w:hideMark/>
          </w:tcPr>
          <w:p w:rsidR="005E51D8" w:rsidRDefault="005E51D8">
            <w:r>
              <w:rPr>
                <w:rFonts w:ascii="Verdana" w:hAnsi="Verdana"/>
                <w:b/>
                <w:bCs/>
              </w:rPr>
              <w:t>Customer Details</w:t>
            </w:r>
          </w:p>
        </w:tc>
      </w:tr>
      <w:tr w:rsidR="005E51D8" w:rsidTr="005E51D8">
        <w:trPr>
          <w:tblCellSpacing w:w="7" w:type="dxa"/>
        </w:trPr>
        <w:tc>
          <w:tcPr>
            <w:tcW w:w="1200" w:type="dxa"/>
            <w:tcMar>
              <w:top w:w="36" w:type="dxa"/>
              <w:left w:w="36" w:type="dxa"/>
              <w:bottom w:w="36" w:type="dxa"/>
              <w:right w:w="36" w:type="dxa"/>
            </w:tcMar>
            <w:vAlign w:val="center"/>
            <w:hideMark/>
          </w:tcPr>
          <w:p w:rsidR="005E51D8" w:rsidRDefault="005E51D8">
            <w:r>
              <w:rPr>
                <w:rFonts w:ascii="Verdana" w:hAnsi="Verdana"/>
                <w:b/>
                <w:bCs/>
                <w:sz w:val="20"/>
                <w:szCs w:val="20"/>
              </w:rPr>
              <w:t>Name:</w:t>
            </w:r>
          </w:p>
        </w:tc>
        <w:tc>
          <w:tcPr>
            <w:tcW w:w="0" w:type="auto"/>
            <w:tcMar>
              <w:top w:w="36" w:type="dxa"/>
              <w:left w:w="36" w:type="dxa"/>
              <w:bottom w:w="36" w:type="dxa"/>
              <w:right w:w="36" w:type="dxa"/>
            </w:tcMar>
            <w:vAlign w:val="center"/>
            <w:hideMark/>
          </w:tcPr>
          <w:p w:rsidR="005E51D8" w:rsidRDefault="005E51D8">
            <w:r>
              <w:rPr>
                <w:rFonts w:ascii="Verdana" w:hAnsi="Verdana"/>
                <w:sz w:val="20"/>
                <w:szCs w:val="20"/>
              </w:rPr>
              <w:t>Mr Keith Kidney</w:t>
            </w:r>
          </w:p>
        </w:tc>
      </w:tr>
      <w:tr w:rsidR="005E51D8" w:rsidTr="005E51D8">
        <w:trPr>
          <w:tblCellSpacing w:w="7" w:type="dxa"/>
        </w:trPr>
        <w:tc>
          <w:tcPr>
            <w:tcW w:w="0" w:type="auto"/>
            <w:tcMar>
              <w:top w:w="36" w:type="dxa"/>
              <w:left w:w="36" w:type="dxa"/>
              <w:bottom w:w="36" w:type="dxa"/>
              <w:right w:w="36" w:type="dxa"/>
            </w:tcMar>
            <w:vAlign w:val="center"/>
            <w:hideMark/>
          </w:tcPr>
          <w:p w:rsidR="005E51D8" w:rsidRDefault="005E51D8">
            <w:r>
              <w:rPr>
                <w:rFonts w:ascii="Verdana" w:hAnsi="Verdana"/>
                <w:b/>
                <w:bCs/>
                <w:sz w:val="20"/>
                <w:szCs w:val="20"/>
              </w:rPr>
              <w:t>Email:</w:t>
            </w:r>
          </w:p>
        </w:tc>
        <w:tc>
          <w:tcPr>
            <w:tcW w:w="0" w:type="auto"/>
            <w:tcMar>
              <w:top w:w="36" w:type="dxa"/>
              <w:left w:w="36" w:type="dxa"/>
              <w:bottom w:w="36" w:type="dxa"/>
              <w:right w:w="36" w:type="dxa"/>
            </w:tcMar>
            <w:vAlign w:val="center"/>
            <w:hideMark/>
          </w:tcPr>
          <w:p w:rsidR="005E51D8" w:rsidRDefault="005E51D8"/>
        </w:tc>
      </w:tr>
      <w:tr w:rsidR="005E51D8" w:rsidTr="005E51D8">
        <w:trPr>
          <w:tblCellSpacing w:w="7" w:type="dxa"/>
        </w:trPr>
        <w:tc>
          <w:tcPr>
            <w:tcW w:w="0" w:type="auto"/>
            <w:tcMar>
              <w:top w:w="36" w:type="dxa"/>
              <w:left w:w="36" w:type="dxa"/>
              <w:bottom w:w="36" w:type="dxa"/>
              <w:right w:w="36" w:type="dxa"/>
            </w:tcMar>
            <w:vAlign w:val="center"/>
            <w:hideMark/>
          </w:tcPr>
          <w:p w:rsidR="005E51D8" w:rsidRDefault="005E51D8">
            <w:r>
              <w:rPr>
                <w:rFonts w:ascii="Verdana" w:hAnsi="Verdana"/>
                <w:b/>
                <w:bCs/>
                <w:sz w:val="20"/>
                <w:szCs w:val="20"/>
              </w:rPr>
              <w:t>Address:</w:t>
            </w:r>
          </w:p>
        </w:tc>
        <w:tc>
          <w:tcPr>
            <w:tcW w:w="0" w:type="auto"/>
            <w:tcMar>
              <w:top w:w="36" w:type="dxa"/>
              <w:left w:w="36" w:type="dxa"/>
              <w:bottom w:w="36" w:type="dxa"/>
              <w:right w:w="36" w:type="dxa"/>
            </w:tcMar>
            <w:vAlign w:val="center"/>
            <w:hideMark/>
          </w:tcPr>
          <w:p w:rsidR="005E51D8" w:rsidRDefault="005E51D8">
            <w:r>
              <w:rPr>
                <w:rFonts w:ascii="Verdana" w:hAnsi="Verdana"/>
                <w:sz w:val="20"/>
                <w:szCs w:val="20"/>
              </w:rPr>
              <w:t xml:space="preserve">13 The Poplars, </w:t>
            </w:r>
            <w:proofErr w:type="spellStart"/>
            <w:r>
              <w:rPr>
                <w:rFonts w:ascii="Verdana" w:hAnsi="Verdana"/>
                <w:sz w:val="20"/>
                <w:szCs w:val="20"/>
              </w:rPr>
              <w:t>Launton</w:t>
            </w:r>
            <w:proofErr w:type="spellEnd"/>
            <w:r>
              <w:rPr>
                <w:rFonts w:ascii="Verdana" w:hAnsi="Verdana"/>
                <w:sz w:val="20"/>
                <w:szCs w:val="20"/>
              </w:rPr>
              <w:t>, Bicester OX26 5DW</w:t>
            </w:r>
          </w:p>
        </w:tc>
      </w:tr>
    </w:tbl>
    <w:p w:rsidR="005E51D8" w:rsidRDefault="005E51D8" w:rsidP="005E51D8"/>
    <w:tbl>
      <w:tblPr>
        <w:tblW w:w="6000" w:type="dxa"/>
        <w:tblCellSpacing w:w="7" w:type="dxa"/>
        <w:tblCellMar>
          <w:left w:w="0" w:type="dxa"/>
          <w:right w:w="0" w:type="dxa"/>
        </w:tblCellMar>
        <w:tblLook w:val="04A0" w:firstRow="1" w:lastRow="0" w:firstColumn="1" w:lastColumn="0" w:noHBand="0" w:noVBand="1"/>
      </w:tblPr>
      <w:tblGrid>
        <w:gridCol w:w="1547"/>
        <w:gridCol w:w="4453"/>
      </w:tblGrid>
      <w:tr w:rsidR="005E51D8" w:rsidTr="005E51D8">
        <w:trPr>
          <w:tblCellSpacing w:w="7" w:type="dxa"/>
        </w:trPr>
        <w:tc>
          <w:tcPr>
            <w:tcW w:w="0" w:type="auto"/>
            <w:gridSpan w:val="2"/>
            <w:tcMar>
              <w:top w:w="36" w:type="dxa"/>
              <w:left w:w="36" w:type="dxa"/>
              <w:bottom w:w="36" w:type="dxa"/>
              <w:right w:w="36" w:type="dxa"/>
            </w:tcMar>
            <w:vAlign w:val="center"/>
            <w:hideMark/>
          </w:tcPr>
          <w:p w:rsidR="005E51D8" w:rsidRDefault="005E51D8">
            <w:r>
              <w:rPr>
                <w:rFonts w:ascii="Verdana" w:hAnsi="Verdana"/>
                <w:b/>
                <w:bCs/>
              </w:rPr>
              <w:t>Comments Details</w:t>
            </w:r>
          </w:p>
        </w:tc>
      </w:tr>
      <w:tr w:rsidR="005E51D8" w:rsidTr="005E51D8">
        <w:trPr>
          <w:tblCellSpacing w:w="7" w:type="dxa"/>
        </w:trPr>
        <w:tc>
          <w:tcPr>
            <w:tcW w:w="1620" w:type="dxa"/>
            <w:tcMar>
              <w:top w:w="36" w:type="dxa"/>
              <w:left w:w="36" w:type="dxa"/>
              <w:bottom w:w="36" w:type="dxa"/>
              <w:right w:w="36" w:type="dxa"/>
            </w:tcMar>
            <w:vAlign w:val="center"/>
            <w:hideMark/>
          </w:tcPr>
          <w:p w:rsidR="005E51D8" w:rsidRDefault="005E51D8">
            <w:r>
              <w:rPr>
                <w:rFonts w:ascii="Verdana" w:hAnsi="Verdana"/>
                <w:b/>
                <w:bCs/>
                <w:sz w:val="20"/>
                <w:szCs w:val="20"/>
              </w:rPr>
              <w:t>Commenter Type:</w:t>
            </w:r>
          </w:p>
        </w:tc>
        <w:tc>
          <w:tcPr>
            <w:tcW w:w="4500" w:type="dxa"/>
            <w:tcMar>
              <w:top w:w="36" w:type="dxa"/>
              <w:left w:w="36" w:type="dxa"/>
              <w:bottom w:w="36" w:type="dxa"/>
              <w:right w:w="36" w:type="dxa"/>
            </w:tcMar>
            <w:vAlign w:val="center"/>
            <w:hideMark/>
          </w:tcPr>
          <w:p w:rsidR="005E51D8" w:rsidRDefault="005E51D8">
            <w:r>
              <w:rPr>
                <w:rFonts w:ascii="Verdana" w:hAnsi="Verdana"/>
                <w:sz w:val="20"/>
                <w:szCs w:val="20"/>
              </w:rPr>
              <w:t>General Public</w:t>
            </w:r>
          </w:p>
        </w:tc>
      </w:tr>
      <w:tr w:rsidR="005E51D8" w:rsidTr="005E51D8">
        <w:trPr>
          <w:tblCellSpacing w:w="7" w:type="dxa"/>
        </w:trPr>
        <w:tc>
          <w:tcPr>
            <w:tcW w:w="0" w:type="auto"/>
            <w:tcMar>
              <w:top w:w="36" w:type="dxa"/>
              <w:left w:w="36" w:type="dxa"/>
              <w:bottom w:w="36" w:type="dxa"/>
              <w:right w:w="36" w:type="dxa"/>
            </w:tcMar>
            <w:vAlign w:val="center"/>
            <w:hideMark/>
          </w:tcPr>
          <w:p w:rsidR="005E51D8" w:rsidRDefault="005E51D8">
            <w:r>
              <w:rPr>
                <w:rFonts w:ascii="Verdana" w:hAnsi="Verdana"/>
                <w:b/>
                <w:bCs/>
                <w:sz w:val="20"/>
                <w:szCs w:val="20"/>
              </w:rPr>
              <w:t>Stance:</w:t>
            </w:r>
          </w:p>
        </w:tc>
        <w:tc>
          <w:tcPr>
            <w:tcW w:w="0" w:type="auto"/>
            <w:tcMar>
              <w:top w:w="36" w:type="dxa"/>
              <w:left w:w="36" w:type="dxa"/>
              <w:bottom w:w="36" w:type="dxa"/>
              <w:right w:w="36" w:type="dxa"/>
            </w:tcMar>
            <w:vAlign w:val="center"/>
            <w:hideMark/>
          </w:tcPr>
          <w:p w:rsidR="005E51D8" w:rsidRDefault="005E51D8">
            <w:r>
              <w:rPr>
                <w:rFonts w:ascii="Verdana" w:hAnsi="Verdana"/>
                <w:sz w:val="20"/>
                <w:szCs w:val="20"/>
              </w:rPr>
              <w:t>Customer made comments neither objecting to or supporting the Planning Application</w:t>
            </w:r>
          </w:p>
        </w:tc>
      </w:tr>
      <w:tr w:rsidR="005E51D8" w:rsidTr="005E51D8">
        <w:trPr>
          <w:tblCellSpacing w:w="7" w:type="dxa"/>
        </w:trPr>
        <w:tc>
          <w:tcPr>
            <w:tcW w:w="0" w:type="auto"/>
            <w:tcMar>
              <w:top w:w="36" w:type="dxa"/>
              <w:left w:w="36" w:type="dxa"/>
              <w:bottom w:w="36" w:type="dxa"/>
              <w:right w:w="36" w:type="dxa"/>
            </w:tcMar>
            <w:hideMark/>
          </w:tcPr>
          <w:p w:rsidR="005E51D8" w:rsidRDefault="005E51D8">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5E51D8" w:rsidRDefault="005E51D8">
            <w:pPr>
              <w:rPr>
                <w:rFonts w:eastAsia="Times New Roman"/>
                <w:sz w:val="20"/>
                <w:szCs w:val="20"/>
              </w:rPr>
            </w:pPr>
          </w:p>
        </w:tc>
      </w:tr>
      <w:tr w:rsidR="005E51D8" w:rsidTr="005E51D8">
        <w:trPr>
          <w:tblCellSpacing w:w="7" w:type="dxa"/>
        </w:trPr>
        <w:tc>
          <w:tcPr>
            <w:tcW w:w="0" w:type="auto"/>
            <w:tcMar>
              <w:top w:w="36" w:type="dxa"/>
              <w:left w:w="36" w:type="dxa"/>
              <w:bottom w:w="36" w:type="dxa"/>
              <w:right w:w="36" w:type="dxa"/>
            </w:tcMar>
            <w:hideMark/>
          </w:tcPr>
          <w:p w:rsidR="005E51D8" w:rsidRDefault="005E51D8">
            <w:r>
              <w:rPr>
                <w:rFonts w:ascii="Verdana" w:hAnsi="Verdana"/>
                <w:b/>
                <w:bCs/>
                <w:sz w:val="20"/>
                <w:szCs w:val="20"/>
              </w:rPr>
              <w:t>Comments:</w:t>
            </w:r>
          </w:p>
        </w:tc>
        <w:tc>
          <w:tcPr>
            <w:tcW w:w="0" w:type="auto"/>
            <w:tcMar>
              <w:top w:w="36" w:type="dxa"/>
              <w:left w:w="36" w:type="dxa"/>
              <w:bottom w:w="36" w:type="dxa"/>
              <w:right w:w="36" w:type="dxa"/>
            </w:tcMar>
            <w:vAlign w:val="center"/>
            <w:hideMark/>
          </w:tcPr>
          <w:p w:rsidR="005E51D8" w:rsidRDefault="005E51D8">
            <w:r>
              <w:rPr>
                <w:rFonts w:ascii="Verdana" w:hAnsi="Verdana"/>
                <w:sz w:val="20"/>
                <w:szCs w:val="20"/>
              </w:rPr>
              <w:br/>
              <w:t>As I understand it, according to the documents a further temporary set of traffic lights will be situated at the new entrance to compound 1.</w:t>
            </w:r>
            <w:r>
              <w:rPr>
                <w:rFonts w:ascii="Verdana" w:hAnsi="Verdana"/>
                <w:sz w:val="20"/>
                <w:szCs w:val="20"/>
              </w:rPr>
              <w:br/>
              <w:t xml:space="preserve">These will be adjacent to the set that controls traffic over </w:t>
            </w:r>
            <w:proofErr w:type="spellStart"/>
            <w:r>
              <w:rPr>
                <w:rFonts w:ascii="Verdana" w:hAnsi="Verdana"/>
                <w:sz w:val="20"/>
                <w:szCs w:val="20"/>
              </w:rPr>
              <w:t>Launton</w:t>
            </w:r>
            <w:proofErr w:type="spellEnd"/>
            <w:r>
              <w:rPr>
                <w:rFonts w:ascii="Verdana" w:hAnsi="Verdana"/>
                <w:sz w:val="20"/>
                <w:szCs w:val="20"/>
              </w:rPr>
              <w:t xml:space="preserve"> railway bridge. Great care will be required to ensure these lights operate in unison. It is noticeable that a growing number of vehicles are 'shooting the lights'. A further set could exasperate the situation.</w:t>
            </w:r>
            <w:r>
              <w:rPr>
                <w:rFonts w:ascii="Verdana" w:hAnsi="Verdana"/>
                <w:sz w:val="20"/>
                <w:szCs w:val="20"/>
              </w:rPr>
              <w:br/>
              <w:t xml:space="preserve">To discourage this and maintain road safety, would it be advisable to install a camera/s. </w:t>
            </w:r>
          </w:p>
        </w:tc>
      </w:tr>
    </w:tbl>
    <w:p w:rsidR="005E51D8" w:rsidRDefault="005E51D8" w:rsidP="005E51D8">
      <w:pPr>
        <w:spacing w:after="240"/>
      </w:pPr>
    </w:p>
    <w:p w:rsidR="005E51D8" w:rsidRDefault="005E51D8" w:rsidP="005E51D8">
      <w: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5E51D8" w:rsidRDefault="005E51D8" w:rsidP="005E51D8"/>
    <w:p w:rsidR="005E51D8" w:rsidRDefault="005E51D8" w:rsidP="005E51D8">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5E51D8" w:rsidRDefault="005E51D8" w:rsidP="005E51D8"/>
    <w:p w:rsidR="005E51D8" w:rsidRDefault="005E51D8" w:rsidP="005E51D8">
      <w:r>
        <w:t xml:space="preserve">Unless expressly stated otherwise, the contents of this e-mail represent only the views of the sender and does not impose any legal obligation upon the Council or commit the Council to any course of action. </w:t>
      </w:r>
    </w:p>
    <w:p w:rsidR="005E51D8" w:rsidRDefault="005E51D8" w:rsidP="005E51D8">
      <w:pPr>
        <w:spacing w:after="240"/>
        <w:rPr>
          <w:rFonts w:eastAsia="Times New Roman"/>
        </w:rPr>
      </w:pPr>
    </w:p>
    <w:p w:rsidR="005E51D8" w:rsidRDefault="005E51D8" w:rsidP="005E51D8">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E51D8" w:rsidRDefault="005E51D8" w:rsidP="005E51D8">
      <w:pPr>
        <w:rPr>
          <w:rFonts w:eastAsia="Times New Roman"/>
        </w:rPr>
      </w:pPr>
    </w:p>
    <w:p w:rsidR="005E51D8" w:rsidRDefault="005E51D8" w:rsidP="005E51D8">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5E51D8" w:rsidRDefault="005E51D8" w:rsidP="005E51D8">
      <w:pPr>
        <w:rPr>
          <w:rFonts w:eastAsia="Times New Roman"/>
        </w:rPr>
      </w:pPr>
    </w:p>
    <w:p w:rsidR="005E51D8" w:rsidRDefault="005E51D8" w:rsidP="005E51D8">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85233A" w:rsidRDefault="0085233A"/>
    <w:sectPr w:rsidR="00852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81"/>
    <w:rsid w:val="005C5C69"/>
    <w:rsid w:val="005E51D8"/>
    <w:rsid w:val="0085233A"/>
    <w:rsid w:val="00A913C5"/>
    <w:rsid w:val="00CD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A81"/>
    <w:rPr>
      <w:color w:val="0000FF"/>
      <w:u w:val="single"/>
    </w:rPr>
  </w:style>
  <w:style w:type="paragraph" w:styleId="NormalWeb">
    <w:name w:val="Normal (Web)"/>
    <w:basedOn w:val="Normal"/>
    <w:uiPriority w:val="99"/>
    <w:semiHidden/>
    <w:unhideWhenUsed/>
    <w:rsid w:val="00CD4A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A81"/>
    <w:rPr>
      <w:color w:val="0000FF"/>
      <w:u w:val="single"/>
    </w:rPr>
  </w:style>
  <w:style w:type="paragraph" w:styleId="NormalWeb">
    <w:name w:val="Normal (Web)"/>
    <w:basedOn w:val="Normal"/>
    <w:uiPriority w:val="99"/>
    <w:semiHidden/>
    <w:unhideWhenUsed/>
    <w:rsid w:val="00CD4A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69259">
      <w:bodyDiv w:val="1"/>
      <w:marLeft w:val="0"/>
      <w:marRight w:val="0"/>
      <w:marTop w:val="0"/>
      <w:marBottom w:val="0"/>
      <w:divBdr>
        <w:top w:val="none" w:sz="0" w:space="0" w:color="auto"/>
        <w:left w:val="none" w:sz="0" w:space="0" w:color="auto"/>
        <w:bottom w:val="none" w:sz="0" w:space="0" w:color="auto"/>
        <w:right w:val="none" w:sz="0" w:space="0" w:color="auto"/>
      </w:divBdr>
    </w:div>
    <w:div w:id="557470958">
      <w:bodyDiv w:val="1"/>
      <w:marLeft w:val="0"/>
      <w:marRight w:val="0"/>
      <w:marTop w:val="0"/>
      <w:marBottom w:val="0"/>
      <w:divBdr>
        <w:top w:val="none" w:sz="0" w:space="0" w:color="auto"/>
        <w:left w:val="none" w:sz="0" w:space="0" w:color="auto"/>
        <w:bottom w:val="none" w:sz="0" w:space="0" w:color="auto"/>
        <w:right w:val="none" w:sz="0" w:space="0" w:color="auto"/>
      </w:divBdr>
    </w:div>
    <w:div w:id="1127356399">
      <w:bodyDiv w:val="1"/>
      <w:marLeft w:val="0"/>
      <w:marRight w:val="0"/>
      <w:marTop w:val="0"/>
      <w:marBottom w:val="0"/>
      <w:divBdr>
        <w:top w:val="none" w:sz="0" w:space="0" w:color="auto"/>
        <w:left w:val="none" w:sz="0" w:space="0" w:color="auto"/>
        <w:bottom w:val="none" w:sz="0" w:space="0" w:color="auto"/>
        <w:right w:val="none" w:sz="0" w:space="0" w:color="auto"/>
      </w:divBdr>
    </w:div>
    <w:div w:id="12318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access.cherwell.gov.uk/online-applications/centralDistribution.do?caseType=Application&amp;keyVal=PPE4F7EM0N1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2704</Characters>
  <Application>Microsoft Office Word</Application>
  <DocSecurity>0</DocSecurity>
  <Lines>22</Lines>
  <Paragraphs>6</Paragraphs>
  <ScaleCrop>false</ScaleCrop>
  <Company>Cherwell District Council</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2019-05-13T08:59:00Z</dcterms:created>
  <dcterms:modified xsi:type="dcterms:W3CDTF">2019-05-13T08:59:00Z</dcterms:modified>
</cp:coreProperties>
</file>