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8F" w:rsidRDefault="009A028F" w:rsidP="009A028F">
      <w:pPr>
        <w:outlineLvl w:val="0"/>
        <w:rPr>
          <w:lang w:val="en-US"/>
        </w:rPr>
      </w:pPr>
      <w:r>
        <w:rPr>
          <w:b/>
          <w:bCs/>
          <w:lang w:val="en-US"/>
        </w:rPr>
        <w:t>From:</w:t>
      </w:r>
      <w:r>
        <w:rPr>
          <w:lang w:val="en-US"/>
        </w:rPr>
        <w:t xml:space="preserve"> Public Access DC Comments &lt;</w:t>
      </w:r>
      <w:hyperlink r:id="rId5" w:history="1">
        <w:r>
          <w:rPr>
            <w:rStyle w:val="Hyperlink"/>
            <w:lang w:val="en-US"/>
          </w:rPr>
          <w:t>PublicAccessDC.Comments@Cherwell-DC.gov.uk</w:t>
        </w:r>
      </w:hyperlink>
      <w:r>
        <w:rPr>
          <w:lang w:val="en-US"/>
        </w:rPr>
        <w:t xml:space="preserve">&gt; </w:t>
      </w:r>
      <w:r>
        <w:rPr>
          <w:lang w:val="en-US"/>
        </w:rPr>
        <w:br/>
      </w:r>
      <w:r>
        <w:rPr>
          <w:b/>
          <w:bCs/>
          <w:lang w:val="en-US"/>
        </w:rPr>
        <w:t>Sent:</w:t>
      </w:r>
      <w:r>
        <w:rPr>
          <w:lang w:val="en-US"/>
        </w:rPr>
        <w:t xml:space="preserve"> 11 April 2019 22:21</w:t>
      </w:r>
      <w:r>
        <w:rPr>
          <w:lang w:val="en-US"/>
        </w:rPr>
        <w:br/>
      </w:r>
      <w:proofErr w:type="gramStart"/>
      <w:r>
        <w:rPr>
          <w:b/>
          <w:bCs/>
          <w:lang w:val="en-US"/>
        </w:rPr>
        <w:t>To</w:t>
      </w:r>
      <w:proofErr w:type="gramEnd"/>
      <w:r>
        <w:rPr>
          <w:b/>
          <w:bCs/>
          <w:lang w:val="en-US"/>
        </w:rPr>
        <w:t>:</w:t>
      </w:r>
      <w:r>
        <w:rPr>
          <w:lang w:val="en-US"/>
        </w:rPr>
        <w:t xml:space="preserve"> Public Access DC Comments &lt;</w:t>
      </w:r>
      <w:hyperlink r:id="rId6"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Comments for Planning Application </w:t>
      </w:r>
      <w:bookmarkStart w:id="0" w:name="_GoBack"/>
      <w:r>
        <w:rPr>
          <w:lang w:val="en-US"/>
        </w:rPr>
        <w:t>19/00446/F</w:t>
      </w:r>
      <w:bookmarkEnd w:id="0"/>
    </w:p>
    <w:p w:rsidR="009A028F" w:rsidRDefault="009A028F" w:rsidP="009A028F"/>
    <w:p w:rsidR="009A028F" w:rsidRDefault="009A028F" w:rsidP="009A028F">
      <w:pPr>
        <w:pStyle w:val="NormalWeb"/>
      </w:pPr>
      <w:r>
        <w:rPr>
          <w:rFonts w:ascii="Verdana" w:hAnsi="Verdana"/>
          <w:sz w:val="20"/>
          <w:szCs w:val="20"/>
        </w:rPr>
        <w:t>Planning Application comments have been made. A summary of the comments is provided below.</w:t>
      </w:r>
    </w:p>
    <w:p w:rsidR="009A028F" w:rsidRDefault="009A028F" w:rsidP="009A028F">
      <w:pPr>
        <w:pStyle w:val="NormalWeb"/>
      </w:pPr>
      <w:r>
        <w:rPr>
          <w:rFonts w:ascii="Verdana" w:hAnsi="Verdana"/>
          <w:sz w:val="20"/>
          <w:szCs w:val="20"/>
        </w:rPr>
        <w:t>Comments were submitted at 10:21 PM on 11 Apr 2019 from Mr Brian Moss.</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9A028F" w:rsidTr="009A028F">
        <w:trPr>
          <w:tblCellSpacing w:w="7" w:type="dxa"/>
        </w:trPr>
        <w:tc>
          <w:tcPr>
            <w:tcW w:w="0" w:type="auto"/>
            <w:gridSpan w:val="2"/>
            <w:tcMar>
              <w:top w:w="36" w:type="dxa"/>
              <w:left w:w="36" w:type="dxa"/>
              <w:bottom w:w="36" w:type="dxa"/>
              <w:right w:w="36" w:type="dxa"/>
            </w:tcMar>
            <w:vAlign w:val="center"/>
            <w:hideMark/>
          </w:tcPr>
          <w:p w:rsidR="009A028F" w:rsidRDefault="009A028F">
            <w:r>
              <w:rPr>
                <w:rFonts w:ascii="Verdana" w:hAnsi="Verdana"/>
                <w:b/>
                <w:bCs/>
                <w:sz w:val="24"/>
                <w:szCs w:val="24"/>
              </w:rPr>
              <w:t>Application Summary</w:t>
            </w:r>
          </w:p>
        </w:tc>
      </w:tr>
      <w:tr w:rsidR="009A028F" w:rsidTr="009A028F">
        <w:trPr>
          <w:tblCellSpacing w:w="7" w:type="dxa"/>
        </w:trPr>
        <w:tc>
          <w:tcPr>
            <w:tcW w:w="1500" w:type="dxa"/>
            <w:tcMar>
              <w:top w:w="36" w:type="dxa"/>
              <w:left w:w="36" w:type="dxa"/>
              <w:bottom w:w="36" w:type="dxa"/>
              <w:right w:w="36" w:type="dxa"/>
            </w:tcMar>
            <w:vAlign w:val="center"/>
            <w:hideMark/>
          </w:tcPr>
          <w:p w:rsidR="009A028F" w:rsidRDefault="009A028F">
            <w:r>
              <w:rPr>
                <w:rFonts w:ascii="Verdana" w:hAnsi="Verdana"/>
                <w:b/>
                <w:bCs/>
                <w:sz w:val="20"/>
                <w:szCs w:val="20"/>
              </w:rPr>
              <w:t>Address:</w:t>
            </w:r>
          </w:p>
        </w:tc>
        <w:tc>
          <w:tcPr>
            <w:tcW w:w="0" w:type="auto"/>
            <w:tcMar>
              <w:top w:w="36" w:type="dxa"/>
              <w:left w:w="36" w:type="dxa"/>
              <w:bottom w:w="36" w:type="dxa"/>
              <w:right w:w="36" w:type="dxa"/>
            </w:tcMar>
            <w:vAlign w:val="center"/>
            <w:hideMark/>
          </w:tcPr>
          <w:p w:rsidR="009A028F" w:rsidRDefault="009A028F">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9A028F" w:rsidTr="009A028F">
        <w:trPr>
          <w:tblCellSpacing w:w="7" w:type="dxa"/>
        </w:trPr>
        <w:tc>
          <w:tcPr>
            <w:tcW w:w="0" w:type="auto"/>
            <w:tcMar>
              <w:top w:w="36" w:type="dxa"/>
              <w:left w:w="36" w:type="dxa"/>
              <w:bottom w:w="36" w:type="dxa"/>
              <w:right w:w="36" w:type="dxa"/>
            </w:tcMar>
            <w:vAlign w:val="center"/>
            <w:hideMark/>
          </w:tcPr>
          <w:p w:rsidR="009A028F" w:rsidRDefault="009A028F">
            <w:r>
              <w:rPr>
                <w:rFonts w:ascii="Verdana" w:hAnsi="Verdana"/>
                <w:b/>
                <w:bCs/>
                <w:sz w:val="20"/>
                <w:szCs w:val="20"/>
              </w:rPr>
              <w:t>Proposal:</w:t>
            </w:r>
          </w:p>
        </w:tc>
        <w:tc>
          <w:tcPr>
            <w:tcW w:w="0" w:type="auto"/>
            <w:tcMar>
              <w:top w:w="36" w:type="dxa"/>
              <w:left w:w="36" w:type="dxa"/>
              <w:bottom w:w="36" w:type="dxa"/>
              <w:right w:w="36" w:type="dxa"/>
            </w:tcMar>
            <w:vAlign w:val="center"/>
            <w:hideMark/>
          </w:tcPr>
          <w:p w:rsidR="009A028F" w:rsidRDefault="009A028F">
            <w:r>
              <w:rPr>
                <w:rFonts w:ascii="Verdana" w:hAnsi="Verdana"/>
                <w:sz w:val="20"/>
                <w:szCs w:val="20"/>
              </w:rPr>
              <w:t>Erection of up to 57 residential units (Use Class C3</w:t>
            </w:r>
            <w:proofErr w:type="gramStart"/>
            <w:r>
              <w:rPr>
                <w:rFonts w:ascii="Verdana" w:hAnsi="Verdana"/>
                <w:sz w:val="20"/>
                <w:szCs w:val="20"/>
              </w:rPr>
              <w:t>) comprising</w:t>
            </w:r>
            <w:proofErr w:type="gramEnd"/>
            <w:r>
              <w:rPr>
                <w:rFonts w:ascii="Verdana" w:hAnsi="Verdana"/>
                <w:sz w:val="20"/>
                <w:szCs w:val="20"/>
              </w:rPr>
              <w:t xml:space="preserve"> a mix of open market and affordable housing, together with associated works including provision of vehicular and pedestrian accesses, public open space, landscaping, infrastructure and site clearance. </w:t>
            </w:r>
          </w:p>
        </w:tc>
      </w:tr>
      <w:tr w:rsidR="009A028F" w:rsidTr="009A028F">
        <w:trPr>
          <w:tblCellSpacing w:w="7" w:type="dxa"/>
        </w:trPr>
        <w:tc>
          <w:tcPr>
            <w:tcW w:w="0" w:type="auto"/>
            <w:tcMar>
              <w:top w:w="36" w:type="dxa"/>
              <w:left w:w="36" w:type="dxa"/>
              <w:bottom w:w="36" w:type="dxa"/>
              <w:right w:w="36" w:type="dxa"/>
            </w:tcMar>
            <w:vAlign w:val="center"/>
            <w:hideMark/>
          </w:tcPr>
          <w:p w:rsidR="009A028F" w:rsidRDefault="009A028F">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9A028F" w:rsidRDefault="009A028F">
            <w:r>
              <w:rPr>
                <w:rFonts w:ascii="Verdana" w:hAnsi="Verdana"/>
                <w:sz w:val="20"/>
                <w:szCs w:val="20"/>
              </w:rPr>
              <w:t xml:space="preserve">Andrew Lewis </w:t>
            </w:r>
          </w:p>
        </w:tc>
      </w:tr>
      <w:tr w:rsidR="009A028F" w:rsidTr="009A028F">
        <w:trPr>
          <w:tblCellSpacing w:w="7" w:type="dxa"/>
        </w:trPr>
        <w:tc>
          <w:tcPr>
            <w:tcW w:w="0" w:type="auto"/>
            <w:gridSpan w:val="2"/>
            <w:tcMar>
              <w:top w:w="36" w:type="dxa"/>
              <w:left w:w="36" w:type="dxa"/>
              <w:bottom w:w="36" w:type="dxa"/>
              <w:right w:w="36" w:type="dxa"/>
            </w:tcMar>
            <w:vAlign w:val="center"/>
            <w:hideMark/>
          </w:tcPr>
          <w:p w:rsidR="009A028F" w:rsidRDefault="009A028F">
            <w:hyperlink r:id="rId7" w:history="1">
              <w:r>
                <w:rPr>
                  <w:rStyle w:val="Hyperlink"/>
                  <w:rFonts w:ascii="Verdana" w:hAnsi="Verdana"/>
                  <w:sz w:val="20"/>
                  <w:szCs w:val="20"/>
                </w:rPr>
                <w:t>Click for further information</w:t>
              </w:r>
            </w:hyperlink>
          </w:p>
        </w:tc>
      </w:tr>
    </w:tbl>
    <w:p w:rsidR="009A028F" w:rsidRDefault="009A028F" w:rsidP="009A028F"/>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9A028F" w:rsidTr="009A028F">
        <w:trPr>
          <w:tblCellSpacing w:w="7" w:type="dxa"/>
        </w:trPr>
        <w:tc>
          <w:tcPr>
            <w:tcW w:w="0" w:type="auto"/>
            <w:gridSpan w:val="2"/>
            <w:tcMar>
              <w:top w:w="36" w:type="dxa"/>
              <w:left w:w="36" w:type="dxa"/>
              <w:bottom w:w="36" w:type="dxa"/>
              <w:right w:w="36" w:type="dxa"/>
            </w:tcMar>
            <w:vAlign w:val="center"/>
            <w:hideMark/>
          </w:tcPr>
          <w:p w:rsidR="009A028F" w:rsidRDefault="009A028F">
            <w:r>
              <w:rPr>
                <w:rFonts w:ascii="Verdana" w:hAnsi="Verdana"/>
                <w:b/>
                <w:bCs/>
                <w:sz w:val="24"/>
                <w:szCs w:val="24"/>
              </w:rPr>
              <w:t>Customer Details</w:t>
            </w:r>
          </w:p>
        </w:tc>
      </w:tr>
      <w:tr w:rsidR="009A028F" w:rsidTr="009A028F">
        <w:trPr>
          <w:tblCellSpacing w:w="7" w:type="dxa"/>
        </w:trPr>
        <w:tc>
          <w:tcPr>
            <w:tcW w:w="1500" w:type="dxa"/>
            <w:tcMar>
              <w:top w:w="36" w:type="dxa"/>
              <w:left w:w="36" w:type="dxa"/>
              <w:bottom w:w="36" w:type="dxa"/>
              <w:right w:w="36" w:type="dxa"/>
            </w:tcMar>
            <w:vAlign w:val="center"/>
            <w:hideMark/>
          </w:tcPr>
          <w:p w:rsidR="009A028F" w:rsidRDefault="009A028F">
            <w:r>
              <w:rPr>
                <w:rFonts w:ascii="Verdana" w:hAnsi="Verdana"/>
                <w:b/>
                <w:bCs/>
                <w:sz w:val="20"/>
                <w:szCs w:val="20"/>
              </w:rPr>
              <w:t>Name:</w:t>
            </w:r>
          </w:p>
        </w:tc>
        <w:tc>
          <w:tcPr>
            <w:tcW w:w="0" w:type="auto"/>
            <w:tcMar>
              <w:top w:w="36" w:type="dxa"/>
              <w:left w:w="36" w:type="dxa"/>
              <w:bottom w:w="36" w:type="dxa"/>
              <w:right w:w="36" w:type="dxa"/>
            </w:tcMar>
            <w:vAlign w:val="center"/>
            <w:hideMark/>
          </w:tcPr>
          <w:p w:rsidR="009A028F" w:rsidRDefault="009A028F">
            <w:r>
              <w:rPr>
                <w:rFonts w:ascii="Verdana" w:hAnsi="Verdana"/>
                <w:sz w:val="20"/>
                <w:szCs w:val="20"/>
              </w:rPr>
              <w:t>Mr Brian Moss</w:t>
            </w:r>
          </w:p>
        </w:tc>
      </w:tr>
      <w:tr w:rsidR="009A028F" w:rsidTr="009A028F">
        <w:trPr>
          <w:tblCellSpacing w:w="7" w:type="dxa"/>
        </w:trPr>
        <w:tc>
          <w:tcPr>
            <w:tcW w:w="0" w:type="auto"/>
            <w:tcMar>
              <w:top w:w="36" w:type="dxa"/>
              <w:left w:w="36" w:type="dxa"/>
              <w:bottom w:w="36" w:type="dxa"/>
              <w:right w:w="36" w:type="dxa"/>
            </w:tcMar>
            <w:vAlign w:val="center"/>
            <w:hideMark/>
          </w:tcPr>
          <w:p w:rsidR="009A028F" w:rsidRDefault="009A028F">
            <w:r>
              <w:rPr>
                <w:rFonts w:ascii="Verdana" w:hAnsi="Verdana"/>
                <w:b/>
                <w:bCs/>
                <w:sz w:val="20"/>
                <w:szCs w:val="20"/>
              </w:rPr>
              <w:t>Email:</w:t>
            </w:r>
          </w:p>
        </w:tc>
        <w:tc>
          <w:tcPr>
            <w:tcW w:w="0" w:type="auto"/>
            <w:tcMar>
              <w:top w:w="36" w:type="dxa"/>
              <w:left w:w="36" w:type="dxa"/>
              <w:bottom w:w="36" w:type="dxa"/>
              <w:right w:w="36" w:type="dxa"/>
            </w:tcMar>
            <w:vAlign w:val="center"/>
            <w:hideMark/>
          </w:tcPr>
          <w:p w:rsidR="009A028F" w:rsidRDefault="009A028F"/>
        </w:tc>
      </w:tr>
      <w:tr w:rsidR="009A028F" w:rsidTr="009A028F">
        <w:trPr>
          <w:tblCellSpacing w:w="7" w:type="dxa"/>
        </w:trPr>
        <w:tc>
          <w:tcPr>
            <w:tcW w:w="0" w:type="auto"/>
            <w:tcMar>
              <w:top w:w="36" w:type="dxa"/>
              <w:left w:w="36" w:type="dxa"/>
              <w:bottom w:w="36" w:type="dxa"/>
              <w:right w:w="36" w:type="dxa"/>
            </w:tcMar>
            <w:vAlign w:val="center"/>
            <w:hideMark/>
          </w:tcPr>
          <w:p w:rsidR="009A028F" w:rsidRDefault="009A028F">
            <w:r>
              <w:rPr>
                <w:rFonts w:ascii="Verdana" w:hAnsi="Verdana"/>
                <w:b/>
                <w:bCs/>
                <w:sz w:val="20"/>
                <w:szCs w:val="20"/>
              </w:rPr>
              <w:t>Address:</w:t>
            </w:r>
          </w:p>
        </w:tc>
        <w:tc>
          <w:tcPr>
            <w:tcW w:w="0" w:type="auto"/>
            <w:tcMar>
              <w:top w:w="36" w:type="dxa"/>
              <w:left w:w="36" w:type="dxa"/>
              <w:bottom w:w="36" w:type="dxa"/>
              <w:right w:w="36" w:type="dxa"/>
            </w:tcMar>
            <w:vAlign w:val="center"/>
            <w:hideMark/>
          </w:tcPr>
          <w:p w:rsidR="009A028F" w:rsidRDefault="009A028F">
            <w:r>
              <w:rPr>
                <w:rFonts w:ascii="Verdana" w:hAnsi="Verdana"/>
                <w:sz w:val="20"/>
                <w:szCs w:val="20"/>
              </w:rPr>
              <w:t xml:space="preserve">23 </w:t>
            </w:r>
            <w:proofErr w:type="spellStart"/>
            <w:r>
              <w:rPr>
                <w:rFonts w:ascii="Verdana" w:hAnsi="Verdana"/>
                <w:sz w:val="20"/>
                <w:szCs w:val="20"/>
              </w:rPr>
              <w:t>Heyford</w:t>
            </w:r>
            <w:proofErr w:type="spellEnd"/>
            <w:r>
              <w:rPr>
                <w:rFonts w:ascii="Verdana" w:hAnsi="Verdana"/>
                <w:sz w:val="20"/>
                <w:szCs w:val="20"/>
              </w:rPr>
              <w:t xml:space="preserve"> Leys, Upper </w:t>
            </w:r>
            <w:proofErr w:type="spellStart"/>
            <w:r>
              <w:rPr>
                <w:rFonts w:ascii="Verdana" w:hAnsi="Verdana"/>
                <w:sz w:val="20"/>
                <w:szCs w:val="20"/>
              </w:rPr>
              <w:t>Heyford</w:t>
            </w:r>
            <w:proofErr w:type="spellEnd"/>
            <w:r>
              <w:rPr>
                <w:rFonts w:ascii="Verdana" w:hAnsi="Verdana"/>
                <w:sz w:val="20"/>
                <w:szCs w:val="20"/>
              </w:rPr>
              <w:t>, Bicester OX25 5LX</w:t>
            </w:r>
          </w:p>
        </w:tc>
      </w:tr>
    </w:tbl>
    <w:p w:rsidR="009A028F" w:rsidRDefault="009A028F" w:rsidP="009A028F"/>
    <w:tbl>
      <w:tblPr>
        <w:tblW w:w="7500" w:type="dxa"/>
        <w:tblCellSpacing w:w="7" w:type="dxa"/>
        <w:tblCellMar>
          <w:left w:w="0" w:type="dxa"/>
          <w:right w:w="0" w:type="dxa"/>
        </w:tblCellMar>
        <w:tblLook w:val="04A0" w:firstRow="1" w:lastRow="0" w:firstColumn="1" w:lastColumn="0" w:noHBand="0" w:noVBand="1"/>
      </w:tblPr>
      <w:tblGrid>
        <w:gridCol w:w="1578"/>
        <w:gridCol w:w="5922"/>
      </w:tblGrid>
      <w:tr w:rsidR="009A028F" w:rsidTr="009A028F">
        <w:trPr>
          <w:tblCellSpacing w:w="7" w:type="dxa"/>
        </w:trPr>
        <w:tc>
          <w:tcPr>
            <w:tcW w:w="0" w:type="auto"/>
            <w:gridSpan w:val="2"/>
            <w:tcMar>
              <w:top w:w="36" w:type="dxa"/>
              <w:left w:w="36" w:type="dxa"/>
              <w:bottom w:w="36" w:type="dxa"/>
              <w:right w:w="36" w:type="dxa"/>
            </w:tcMar>
            <w:vAlign w:val="center"/>
            <w:hideMark/>
          </w:tcPr>
          <w:p w:rsidR="009A028F" w:rsidRDefault="009A028F">
            <w:r>
              <w:rPr>
                <w:rFonts w:ascii="Verdana" w:hAnsi="Verdana"/>
                <w:b/>
                <w:bCs/>
                <w:sz w:val="24"/>
                <w:szCs w:val="24"/>
              </w:rPr>
              <w:t>Comments Details</w:t>
            </w:r>
          </w:p>
        </w:tc>
      </w:tr>
      <w:tr w:rsidR="009A028F" w:rsidTr="009A028F">
        <w:trPr>
          <w:tblCellSpacing w:w="7" w:type="dxa"/>
        </w:trPr>
        <w:tc>
          <w:tcPr>
            <w:tcW w:w="2025" w:type="dxa"/>
            <w:tcMar>
              <w:top w:w="36" w:type="dxa"/>
              <w:left w:w="36" w:type="dxa"/>
              <w:bottom w:w="36" w:type="dxa"/>
              <w:right w:w="36" w:type="dxa"/>
            </w:tcMar>
            <w:vAlign w:val="center"/>
            <w:hideMark/>
          </w:tcPr>
          <w:p w:rsidR="009A028F" w:rsidRDefault="009A028F">
            <w:r>
              <w:rPr>
                <w:rFonts w:ascii="Verdana" w:hAnsi="Verdana"/>
                <w:b/>
                <w:bCs/>
                <w:sz w:val="20"/>
                <w:szCs w:val="20"/>
              </w:rPr>
              <w:t>Commenter Type:</w:t>
            </w:r>
          </w:p>
        </w:tc>
        <w:tc>
          <w:tcPr>
            <w:tcW w:w="5625" w:type="dxa"/>
            <w:tcMar>
              <w:top w:w="36" w:type="dxa"/>
              <w:left w:w="36" w:type="dxa"/>
              <w:bottom w:w="36" w:type="dxa"/>
              <w:right w:w="36" w:type="dxa"/>
            </w:tcMar>
            <w:vAlign w:val="center"/>
            <w:hideMark/>
          </w:tcPr>
          <w:p w:rsidR="009A028F" w:rsidRDefault="009A028F">
            <w:r>
              <w:rPr>
                <w:rFonts w:ascii="Verdana" w:hAnsi="Verdana"/>
                <w:sz w:val="20"/>
                <w:szCs w:val="20"/>
              </w:rPr>
              <w:t>Neighbour</w:t>
            </w:r>
          </w:p>
        </w:tc>
      </w:tr>
      <w:tr w:rsidR="009A028F" w:rsidTr="009A028F">
        <w:trPr>
          <w:tblCellSpacing w:w="7" w:type="dxa"/>
        </w:trPr>
        <w:tc>
          <w:tcPr>
            <w:tcW w:w="0" w:type="auto"/>
            <w:tcMar>
              <w:top w:w="36" w:type="dxa"/>
              <w:left w:w="36" w:type="dxa"/>
              <w:bottom w:w="36" w:type="dxa"/>
              <w:right w:w="36" w:type="dxa"/>
            </w:tcMar>
            <w:vAlign w:val="center"/>
            <w:hideMark/>
          </w:tcPr>
          <w:p w:rsidR="009A028F" w:rsidRDefault="009A028F">
            <w:r>
              <w:rPr>
                <w:rFonts w:ascii="Verdana" w:hAnsi="Verdana"/>
                <w:b/>
                <w:bCs/>
                <w:sz w:val="20"/>
                <w:szCs w:val="20"/>
              </w:rPr>
              <w:t>Stance:</w:t>
            </w:r>
          </w:p>
        </w:tc>
        <w:tc>
          <w:tcPr>
            <w:tcW w:w="0" w:type="auto"/>
            <w:tcMar>
              <w:top w:w="36" w:type="dxa"/>
              <w:left w:w="36" w:type="dxa"/>
              <w:bottom w:w="36" w:type="dxa"/>
              <w:right w:w="36" w:type="dxa"/>
            </w:tcMar>
            <w:vAlign w:val="center"/>
            <w:hideMark/>
          </w:tcPr>
          <w:p w:rsidR="009A028F" w:rsidRDefault="009A028F">
            <w:r>
              <w:rPr>
                <w:rFonts w:ascii="Verdana" w:hAnsi="Verdana"/>
                <w:sz w:val="20"/>
                <w:szCs w:val="20"/>
              </w:rPr>
              <w:t>Customer objects to the Planning Application</w:t>
            </w:r>
          </w:p>
        </w:tc>
      </w:tr>
      <w:tr w:rsidR="009A028F" w:rsidTr="009A028F">
        <w:trPr>
          <w:tblCellSpacing w:w="7" w:type="dxa"/>
        </w:trPr>
        <w:tc>
          <w:tcPr>
            <w:tcW w:w="0" w:type="auto"/>
            <w:tcMar>
              <w:top w:w="36" w:type="dxa"/>
              <w:left w:w="36" w:type="dxa"/>
              <w:bottom w:w="36" w:type="dxa"/>
              <w:right w:w="36" w:type="dxa"/>
            </w:tcMar>
            <w:hideMark/>
          </w:tcPr>
          <w:p w:rsidR="009A028F" w:rsidRDefault="009A028F">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9A028F" w:rsidRDefault="009A028F">
            <w:pPr>
              <w:rPr>
                <w:rFonts w:ascii="Times New Roman" w:eastAsia="Times New Roman" w:hAnsi="Times New Roman"/>
                <w:sz w:val="20"/>
                <w:szCs w:val="20"/>
              </w:rPr>
            </w:pPr>
          </w:p>
        </w:tc>
      </w:tr>
      <w:tr w:rsidR="009A028F" w:rsidTr="009A028F">
        <w:trPr>
          <w:tblCellSpacing w:w="7" w:type="dxa"/>
        </w:trPr>
        <w:tc>
          <w:tcPr>
            <w:tcW w:w="0" w:type="auto"/>
            <w:tcMar>
              <w:top w:w="36" w:type="dxa"/>
              <w:left w:w="36" w:type="dxa"/>
              <w:bottom w:w="36" w:type="dxa"/>
              <w:right w:w="36" w:type="dxa"/>
            </w:tcMar>
            <w:hideMark/>
          </w:tcPr>
          <w:p w:rsidR="009A028F" w:rsidRDefault="009A028F">
            <w:r>
              <w:rPr>
                <w:rFonts w:ascii="Verdana" w:hAnsi="Verdana"/>
                <w:b/>
                <w:bCs/>
                <w:sz w:val="20"/>
                <w:szCs w:val="20"/>
              </w:rPr>
              <w:t>Comments:</w:t>
            </w:r>
          </w:p>
        </w:tc>
        <w:tc>
          <w:tcPr>
            <w:tcW w:w="0" w:type="auto"/>
            <w:tcMar>
              <w:top w:w="36" w:type="dxa"/>
              <w:left w:w="36" w:type="dxa"/>
              <w:bottom w:w="36" w:type="dxa"/>
              <w:right w:w="36" w:type="dxa"/>
            </w:tcMar>
            <w:vAlign w:val="center"/>
            <w:hideMark/>
          </w:tcPr>
          <w:p w:rsidR="009A028F" w:rsidRDefault="009A028F">
            <w:pPr>
              <w:spacing w:after="240"/>
            </w:pPr>
            <w:r>
              <w:rPr>
                <w:rFonts w:ascii="Verdana" w:hAnsi="Verdana"/>
                <w:sz w:val="20"/>
                <w:szCs w:val="20"/>
              </w:rPr>
              <w:t xml:space="preserve">I strongly object to the planning application in its current form. The application is for 57 dwellings split into 3 areas. Of these </w:t>
            </w:r>
            <w:proofErr w:type="gramStart"/>
            <w:r>
              <w:rPr>
                <w:rFonts w:ascii="Verdana" w:hAnsi="Verdana"/>
                <w:sz w:val="20"/>
                <w:szCs w:val="20"/>
              </w:rPr>
              <w:t>phase</w:t>
            </w:r>
            <w:proofErr w:type="gramEnd"/>
            <w:r>
              <w:rPr>
                <w:rFonts w:ascii="Verdana" w:hAnsi="Verdana"/>
                <w:sz w:val="20"/>
                <w:szCs w:val="20"/>
              </w:rPr>
              <w:t xml:space="preserve"> 5D and phase 8C account for 40 of these dwellings. There are however, only 2 affordable homes within these 2 areas.</w:t>
            </w:r>
            <w:r>
              <w:rPr>
                <w:rFonts w:ascii="Verdana" w:hAnsi="Verdana"/>
                <w:sz w:val="20"/>
                <w:szCs w:val="20"/>
              </w:rPr>
              <w:br/>
            </w:r>
            <w:r>
              <w:rPr>
                <w:rFonts w:ascii="Verdana" w:hAnsi="Verdana"/>
                <w:sz w:val="20"/>
                <w:szCs w:val="20"/>
              </w:rPr>
              <w:br/>
              <w:t>A closer examination of the overall plans shows that the bulk of all affordable and rented properties are clustered together close to the village centre buildings. The intention appears to be to create separate class zones with the lower classes in the centre of the development surrounded by the more wealth upper class.</w:t>
            </w:r>
            <w:r>
              <w:rPr>
                <w:rFonts w:ascii="Verdana" w:hAnsi="Verdana"/>
                <w:sz w:val="20"/>
                <w:szCs w:val="20"/>
              </w:rPr>
              <w:br/>
            </w:r>
            <w:r>
              <w:rPr>
                <w:rFonts w:ascii="Verdana" w:hAnsi="Verdana"/>
                <w:sz w:val="20"/>
                <w:szCs w:val="20"/>
              </w:rPr>
              <w:br/>
              <w:t xml:space="preserve">This in my view this will cause resentment between the segregated areas. Furthermore, the "lower class" properties are adjacent to the village centre buildings. This could easily encourage groups to gather around the </w:t>
            </w:r>
            <w:r>
              <w:rPr>
                <w:rFonts w:ascii="Verdana" w:hAnsi="Verdana"/>
                <w:sz w:val="20"/>
                <w:szCs w:val="20"/>
              </w:rPr>
              <w:lastRenderedPageBreak/>
              <w:t xml:space="preserve">village centre and encourage crime, violence and vandalism. </w:t>
            </w:r>
            <w:r>
              <w:rPr>
                <w:rFonts w:ascii="Verdana" w:hAnsi="Verdana"/>
                <w:sz w:val="20"/>
                <w:szCs w:val="20"/>
              </w:rPr>
              <w:br/>
            </w:r>
            <w:r>
              <w:rPr>
                <w:rFonts w:ascii="Verdana" w:hAnsi="Verdana"/>
                <w:sz w:val="20"/>
                <w:szCs w:val="20"/>
              </w:rPr>
              <w:br/>
              <w:t>In my view there should be affordable housing spread throughout the overall development to encourage a single community environment rather than this 2-class segregated approach.</w:t>
            </w:r>
          </w:p>
        </w:tc>
      </w:tr>
    </w:tbl>
    <w:p w:rsidR="009A028F" w:rsidRDefault="009A028F" w:rsidP="009A028F">
      <w:pPr>
        <w:spacing w:after="240"/>
      </w:pPr>
    </w:p>
    <w:p w:rsidR="009A028F" w:rsidRDefault="009A028F" w:rsidP="009A028F">
      <w:r>
        <w:t xml:space="preserve">This e-mail (including any attachments) may be confidential and may contain legally privileged </w:t>
      </w:r>
      <w:proofErr w:type="gramStart"/>
      <w:r>
        <w:t>information</w:t>
      </w:r>
      <w:proofErr w:type="gramEnd"/>
      <w:r>
        <w:t xml:space="preserve">. You should not disclose its contents to any other person. If you are not the intended recipient, please notify the sender immediately. </w:t>
      </w:r>
    </w:p>
    <w:p w:rsidR="009A028F" w:rsidRDefault="009A028F" w:rsidP="009A028F"/>
    <w:p w:rsidR="009A028F" w:rsidRDefault="009A028F" w:rsidP="009A028F">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9A028F" w:rsidRDefault="009A028F" w:rsidP="009A028F"/>
    <w:p w:rsidR="009A028F" w:rsidRDefault="009A028F" w:rsidP="009A028F">
      <w:r>
        <w:t xml:space="preserve">Unless expressly stated otherwise, the contents of this e-mail represent only the views of the sender and does not impose any legal obligation upon the Council or commit the Council to any course of action. </w:t>
      </w:r>
    </w:p>
    <w:p w:rsidR="009A028F" w:rsidRDefault="009A028F" w:rsidP="009A028F">
      <w:pPr>
        <w:spacing w:after="240"/>
        <w:rPr>
          <w:rFonts w:ascii="Times New Roman" w:eastAsia="Times New Roman" w:hAnsi="Times New Roman"/>
          <w:sz w:val="24"/>
          <w:szCs w:val="24"/>
        </w:rPr>
      </w:pPr>
    </w:p>
    <w:p w:rsidR="009A028F" w:rsidRDefault="009A028F" w:rsidP="009A028F">
      <w:pPr>
        <w:rPr>
          <w:rFonts w:ascii="Times New Roman" w:eastAsia="Times New Roman" w:hAnsi="Times New Roman"/>
          <w:sz w:val="24"/>
          <w:szCs w:val="24"/>
        </w:rPr>
      </w:pPr>
      <w:r>
        <w:rPr>
          <w:rFonts w:ascii="Times New Roman" w:eastAsia="Times New Roman" w:hAnsi="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A028F" w:rsidRDefault="009A028F" w:rsidP="009A028F">
      <w:pPr>
        <w:rPr>
          <w:rFonts w:ascii="Times New Roman" w:eastAsia="Times New Roman" w:hAnsi="Times New Roman"/>
          <w:sz w:val="24"/>
          <w:szCs w:val="24"/>
        </w:rPr>
      </w:pPr>
    </w:p>
    <w:p w:rsidR="009A028F" w:rsidRDefault="009A028F" w:rsidP="009A028F">
      <w:pPr>
        <w:rPr>
          <w:rFonts w:ascii="Times New Roman" w:eastAsia="Times New Roman" w:hAnsi="Times New Roman"/>
          <w:sz w:val="24"/>
          <w:szCs w:val="24"/>
        </w:rPr>
      </w:pPr>
      <w:r>
        <w:rPr>
          <w:rFonts w:ascii="Times New Roman" w:eastAsia="Times New Roman" w:hAnsi="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rPr>
        <w:t>mail(</w:t>
      </w:r>
      <w:proofErr w:type="gramEnd"/>
      <w:r>
        <w:rPr>
          <w:rFonts w:ascii="Times New Roman" w:eastAsia="Times New Roman" w:hAnsi="Times New Roman"/>
          <w:sz w:val="24"/>
          <w:szCs w:val="24"/>
        </w:rPr>
        <w:t xml:space="preserve">and/or any attachments). </w:t>
      </w:r>
    </w:p>
    <w:p w:rsidR="009A028F" w:rsidRDefault="009A028F" w:rsidP="009A028F">
      <w:pPr>
        <w:rPr>
          <w:rFonts w:ascii="Times New Roman" w:eastAsia="Times New Roman" w:hAnsi="Times New Roman"/>
          <w:sz w:val="24"/>
          <w:szCs w:val="24"/>
        </w:rPr>
      </w:pPr>
    </w:p>
    <w:p w:rsidR="009A028F" w:rsidRDefault="009A028F" w:rsidP="009A028F">
      <w:pPr>
        <w:rPr>
          <w:rFonts w:ascii="Times New Roman" w:eastAsia="Times New Roman" w:hAnsi="Times New Roman"/>
          <w:sz w:val="24"/>
          <w:szCs w:val="24"/>
        </w:rPr>
      </w:pPr>
      <w:r>
        <w:rPr>
          <w:rFonts w:ascii="Times New Roman" w:eastAsia="Times New Roman" w:hAnsi="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B90859" w:rsidRDefault="00B90859"/>
    <w:sectPr w:rsidR="00B90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8F"/>
    <w:rsid w:val="009A028F"/>
    <w:rsid w:val="00B90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8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28F"/>
    <w:rPr>
      <w:color w:val="0000FF"/>
      <w:u w:val="single"/>
    </w:rPr>
  </w:style>
  <w:style w:type="paragraph" w:styleId="NormalWeb">
    <w:name w:val="Normal (Web)"/>
    <w:basedOn w:val="Normal"/>
    <w:uiPriority w:val="99"/>
    <w:semiHidden/>
    <w:unhideWhenUsed/>
    <w:rsid w:val="009A028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8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28F"/>
    <w:rPr>
      <w:color w:val="0000FF"/>
      <w:u w:val="single"/>
    </w:rPr>
  </w:style>
  <w:style w:type="paragraph" w:styleId="NormalWeb">
    <w:name w:val="Normal (Web)"/>
    <w:basedOn w:val="Normal"/>
    <w:uiPriority w:val="99"/>
    <w:semiHidden/>
    <w:unhideWhenUsed/>
    <w:rsid w:val="009A028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access.cherwell.gov.uk/online-applications/centralDistribution.do?caseType=Application&amp;keyVal=POBC2SEM0L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DC.Comments@Cherwell-DC.gov.uk" TargetMode="External"/><Relationship Id="rId5" Type="http://schemas.openxmlformats.org/officeDocument/2006/relationships/hyperlink" Target="mailto:PublicAccessDC.Comments@Cherwell-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3298</Characters>
  <Application>Microsoft Office Word</Application>
  <DocSecurity>0</DocSecurity>
  <Lines>27</Lines>
  <Paragraphs>7</Paragraphs>
  <ScaleCrop>false</ScaleCrop>
  <Company>Cherwell District Council</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2019-04-12T07:57:00Z</dcterms:created>
  <dcterms:modified xsi:type="dcterms:W3CDTF">2019-04-12T07:57:00Z</dcterms:modified>
</cp:coreProperties>
</file>