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CF" w:rsidRDefault="007B27CF" w:rsidP="007B27CF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7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20 April 2019 12:06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8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</w:t>
      </w:r>
      <w:bookmarkStart w:id="0" w:name="_GoBack"/>
      <w:r>
        <w:rPr>
          <w:lang w:val="en-US"/>
        </w:rPr>
        <w:t>19/00543/REM</w:t>
      </w:r>
      <w:bookmarkEnd w:id="0"/>
    </w:p>
    <w:p w:rsidR="007B27CF" w:rsidRDefault="007B27CF" w:rsidP="007B27CF"/>
    <w:p w:rsidR="007B27CF" w:rsidRDefault="007B27CF" w:rsidP="007B27CF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B27CF" w:rsidRDefault="007B27CF" w:rsidP="007B27CF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12:05 PM on 20 Apr 2019 from Ms Lorna </w:t>
      </w:r>
      <w:proofErr w:type="spellStart"/>
      <w:r>
        <w:rPr>
          <w:rFonts w:ascii="Verdana" w:hAnsi="Verdana"/>
          <w:sz w:val="20"/>
          <w:szCs w:val="20"/>
        </w:rPr>
        <w:t>Dannan</w:t>
      </w:r>
      <w:proofErr w:type="spellEnd"/>
      <w:r>
        <w:rPr>
          <w:rFonts w:ascii="Verdana" w:hAnsi="Verdana"/>
          <w:sz w:val="20"/>
          <w:szCs w:val="20"/>
        </w:rPr>
        <w:t>-Reed.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7B27CF" w:rsidTr="007B27C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B27CF" w:rsidTr="007B27C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Sub Station South Of Camp Road Upper Heyford </w:t>
            </w:r>
          </w:p>
        </w:tc>
      </w:tr>
      <w:tr w:rsidR="007B27CF" w:rsidTr="007B27C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Reserved matters to 10/01642/OUT - Provision of pocket park with associated equipment, landscaping and access /parking infrastructure </w:t>
            </w:r>
          </w:p>
        </w:tc>
      </w:tr>
      <w:tr w:rsidR="007B27CF" w:rsidTr="007B27C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Andrew Lewis </w:t>
            </w:r>
          </w:p>
        </w:tc>
      </w:tr>
      <w:tr w:rsidR="007B27CF" w:rsidTr="007B27C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B27CF" w:rsidRDefault="007B27CF" w:rsidP="007B27CF">
      <w:pPr>
        <w:rPr>
          <w:rFonts w:ascii="Calibri" w:hAnsi="Calibri" w:cs="Calibri"/>
          <w:sz w:val="22"/>
          <w:szCs w:val="22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7B27CF" w:rsidTr="007B27C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B27CF" w:rsidTr="007B27C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 Lorna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-Reed</w:t>
            </w:r>
          </w:p>
        </w:tc>
      </w:tr>
      <w:tr w:rsidR="007B27CF" w:rsidTr="007B27C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30 Hart Walk, Upper Heyford, Bicester OX25 5AF</w:t>
            </w:r>
          </w:p>
        </w:tc>
      </w:tr>
    </w:tbl>
    <w:p w:rsidR="007B27CF" w:rsidRDefault="007B27CF" w:rsidP="007B27CF">
      <w:pPr>
        <w:rPr>
          <w:rFonts w:ascii="Calibri" w:hAnsi="Calibri" w:cs="Calibri"/>
          <w:sz w:val="22"/>
          <w:szCs w:val="22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5907"/>
      </w:tblGrid>
      <w:tr w:rsidR="007B27CF" w:rsidTr="007B27C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B27CF" w:rsidTr="007B27CF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7B27CF" w:rsidTr="007B27C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B27CF" w:rsidTr="007B27C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B27CF" w:rsidTr="007B27C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7CF" w:rsidRDefault="007B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refer back to my previous comments in 2018 in relation to planning application 18/00394/REM. This new proposal is a variation of the original proposal and my comments remain the same in particular the concerns around parking constraints, access and egress, noise,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anti social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behaviour etc.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Thank you.</w:t>
            </w:r>
          </w:p>
        </w:tc>
      </w:tr>
    </w:tbl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CE6"/>
    <w:multiLevelType w:val="hybridMultilevel"/>
    <w:tmpl w:val="78A0FC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4"/>
    <w:rsid w:val="00000337"/>
    <w:rsid w:val="000435B8"/>
    <w:rsid w:val="000A4634"/>
    <w:rsid w:val="000B5404"/>
    <w:rsid w:val="000B699E"/>
    <w:rsid w:val="000D47EF"/>
    <w:rsid w:val="00124438"/>
    <w:rsid w:val="001934DA"/>
    <w:rsid w:val="001A4577"/>
    <w:rsid w:val="00221F76"/>
    <w:rsid w:val="0028412B"/>
    <w:rsid w:val="0030364B"/>
    <w:rsid w:val="00323B9E"/>
    <w:rsid w:val="00332AC2"/>
    <w:rsid w:val="0034749F"/>
    <w:rsid w:val="003B083E"/>
    <w:rsid w:val="003F543C"/>
    <w:rsid w:val="00401E71"/>
    <w:rsid w:val="00472DFC"/>
    <w:rsid w:val="00483BC4"/>
    <w:rsid w:val="005414F1"/>
    <w:rsid w:val="005A285F"/>
    <w:rsid w:val="007B27CF"/>
    <w:rsid w:val="007E7CF6"/>
    <w:rsid w:val="007F4EBC"/>
    <w:rsid w:val="00850C4E"/>
    <w:rsid w:val="00911F95"/>
    <w:rsid w:val="0093226D"/>
    <w:rsid w:val="009B6F1D"/>
    <w:rsid w:val="00AA0D41"/>
    <w:rsid w:val="00B35F38"/>
    <w:rsid w:val="00B43F22"/>
    <w:rsid w:val="00B65206"/>
    <w:rsid w:val="00B71408"/>
    <w:rsid w:val="00CA2BF8"/>
    <w:rsid w:val="00D15FAD"/>
    <w:rsid w:val="00D51F56"/>
    <w:rsid w:val="00DC7376"/>
    <w:rsid w:val="00DF25FD"/>
    <w:rsid w:val="00E16417"/>
    <w:rsid w:val="00E81EB3"/>
    <w:rsid w:val="00E85431"/>
    <w:rsid w:val="00EC2D71"/>
    <w:rsid w:val="00F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BC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BC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714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1408"/>
    <w:pPr>
      <w:ind w:left="720"/>
      <w:contextualSpacing/>
    </w:pPr>
    <w:rPr>
      <w:rFonts w:ascii="Palatino Linotype" w:hAnsi="Palatino Linotype"/>
      <w:lang w:eastAsia="en-US"/>
    </w:rPr>
  </w:style>
  <w:style w:type="paragraph" w:customStyle="1" w:styleId="address">
    <w:name w:val="address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customStyle="1" w:styleId="metainfo">
    <w:name w:val="metainfo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08"/>
    <w:rPr>
      <w:rFonts w:ascii="Tahom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124438"/>
  </w:style>
  <w:style w:type="paragraph" w:styleId="NormalWeb">
    <w:name w:val="Normal (Web)"/>
    <w:basedOn w:val="Normal"/>
    <w:uiPriority w:val="99"/>
    <w:unhideWhenUsed/>
    <w:rsid w:val="00EC2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BC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BC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714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1408"/>
    <w:pPr>
      <w:ind w:left="720"/>
      <w:contextualSpacing/>
    </w:pPr>
    <w:rPr>
      <w:rFonts w:ascii="Palatino Linotype" w:hAnsi="Palatino Linotype"/>
      <w:lang w:eastAsia="en-US"/>
    </w:rPr>
  </w:style>
  <w:style w:type="paragraph" w:customStyle="1" w:styleId="address">
    <w:name w:val="address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customStyle="1" w:styleId="metainfo">
    <w:name w:val="metainfo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08"/>
    <w:rPr>
      <w:rFonts w:ascii="Tahom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124438"/>
  </w:style>
  <w:style w:type="paragraph" w:styleId="NormalWeb">
    <w:name w:val="Normal (Web)"/>
    <w:basedOn w:val="Normal"/>
    <w:uiPriority w:val="99"/>
    <w:unhideWhenUsed/>
    <w:rsid w:val="00EC2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ccessDC.Comments@Cherwell-DC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blicaccess@cherwell-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ccess@cherwell-dc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blicaccess.cherwell.gov.uk/online-applications/centralDistribution.do?caseType=Application&amp;keyVal=POXMLXEMH2Q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Swinford</dc:creator>
  <cp:lastModifiedBy>Matthew Swinford</cp:lastModifiedBy>
  <cp:revision>2</cp:revision>
  <cp:lastPrinted>2019-04-24T08:08:00Z</cp:lastPrinted>
  <dcterms:created xsi:type="dcterms:W3CDTF">2019-04-24T10:26:00Z</dcterms:created>
  <dcterms:modified xsi:type="dcterms:W3CDTF">2019-04-24T10:26:00Z</dcterms:modified>
</cp:coreProperties>
</file>