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5" w:rsidRDefault="007A4AD5" w:rsidP="007A4AD5">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February 2018 12:11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17/00600/DISC </w:t>
      </w:r>
      <w:bookmarkEnd w:id="0"/>
      <w:r>
        <w:rPr>
          <w:rFonts w:ascii="Tahoma" w:hAnsi="Tahoma" w:cs="Tahoma"/>
          <w:sz w:val="20"/>
          <w:szCs w:val="20"/>
          <w:lang w:val="en-US" w:eastAsia="en-GB"/>
        </w:rPr>
        <w:t xml:space="preserve">-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7A4AD5" w:rsidRDefault="007A4AD5" w:rsidP="007A4AD5">
      <w:r>
        <w:t> </w:t>
      </w:r>
    </w:p>
    <w:p w:rsidR="007A4AD5" w:rsidRDefault="007A4AD5" w:rsidP="007A4AD5">
      <w:r>
        <w:rPr>
          <w:rFonts w:ascii="Arial" w:hAnsi="Arial" w:cs="Arial"/>
        </w:rPr>
        <w:t xml:space="preserve">Caroline </w:t>
      </w:r>
    </w:p>
    <w:p w:rsidR="007A4AD5" w:rsidRDefault="007A4AD5" w:rsidP="007A4AD5">
      <w:r>
        <w:rPr>
          <w:rFonts w:ascii="Arial" w:hAnsi="Arial" w:cs="Arial"/>
        </w:rPr>
        <w:t> </w:t>
      </w:r>
    </w:p>
    <w:p w:rsidR="007A4AD5" w:rsidRDefault="007A4AD5" w:rsidP="007A4AD5">
      <w:r>
        <w:rPr>
          <w:rFonts w:ascii="Arial" w:hAnsi="Arial" w:cs="Arial"/>
        </w:rPr>
        <w:t xml:space="preserve">General comments, as promised, although further consideration and detailed response required by me. I suggest </w:t>
      </w:r>
      <w:proofErr w:type="gramStart"/>
      <w:r>
        <w:rPr>
          <w:rFonts w:ascii="Arial" w:hAnsi="Arial" w:cs="Arial"/>
        </w:rPr>
        <w:t>the we</w:t>
      </w:r>
      <w:proofErr w:type="gramEnd"/>
      <w:r>
        <w:rPr>
          <w:rFonts w:ascii="Arial" w:hAnsi="Arial" w:cs="Arial"/>
        </w:rPr>
        <w:t xml:space="preserve"> go through all this with the developer and their consultant.</w:t>
      </w:r>
    </w:p>
    <w:p w:rsidR="007A4AD5" w:rsidRDefault="007A4AD5" w:rsidP="007A4AD5">
      <w:r>
        <w:rPr>
          <w:rFonts w:ascii="Arial" w:hAnsi="Arial" w:cs="Arial"/>
        </w:rPr>
        <w:t> </w:t>
      </w:r>
    </w:p>
    <w:p w:rsidR="007A4AD5" w:rsidRDefault="007A4AD5" w:rsidP="007A4AD5">
      <w:r>
        <w:rPr>
          <w:rFonts w:ascii="Arial" w:hAnsi="Arial" w:cs="Arial"/>
          <w:b/>
          <w:bCs/>
        </w:rPr>
        <w:t>Play Areas:</w:t>
      </w:r>
    </w:p>
    <w:p w:rsidR="007A4AD5" w:rsidRDefault="007A4AD5" w:rsidP="007A4AD5">
      <w:r>
        <w:rPr>
          <w:rFonts w:ascii="Arial" w:hAnsi="Arial" w:cs="Arial"/>
        </w:rPr>
        <w:t>Play area fencing gates require consideration:</w:t>
      </w:r>
    </w:p>
    <w:p w:rsidR="007A4AD5" w:rsidRDefault="007A4AD5" w:rsidP="007A4AD5">
      <w:r>
        <w:rPr>
          <w:rFonts w:ascii="Arial" w:hAnsi="Arial" w:cs="Arial"/>
        </w:rPr>
        <w:t>Gates to be repositioned elsewhere due to circulation impacts</w:t>
      </w:r>
    </w:p>
    <w:p w:rsidR="007A4AD5" w:rsidRDefault="007A4AD5" w:rsidP="007A4AD5">
      <w:r>
        <w:rPr>
          <w:rFonts w:ascii="Arial" w:hAnsi="Arial" w:cs="Arial"/>
        </w:rPr>
        <w:t>Planting layouts could be trampled</w:t>
      </w:r>
    </w:p>
    <w:p w:rsidR="007A4AD5" w:rsidRDefault="007A4AD5" w:rsidP="007A4AD5">
      <w:proofErr w:type="gramStart"/>
      <w:r>
        <w:rPr>
          <w:rFonts w:ascii="Arial" w:hAnsi="Arial" w:cs="Arial"/>
        </w:rPr>
        <w:t>Boulder area to be revised.</w:t>
      </w:r>
      <w:proofErr w:type="gramEnd"/>
    </w:p>
    <w:p w:rsidR="007A4AD5" w:rsidRDefault="007A4AD5" w:rsidP="007A4AD5">
      <w:r>
        <w:rPr>
          <w:rFonts w:ascii="Arial" w:hAnsi="Arial" w:cs="Arial"/>
        </w:rPr>
        <w:t>‘Bottlenecks’ to be revised</w:t>
      </w:r>
    </w:p>
    <w:p w:rsidR="007A4AD5" w:rsidRDefault="007A4AD5" w:rsidP="007A4AD5">
      <w:r>
        <w:rPr>
          <w:rFonts w:ascii="Arial" w:hAnsi="Arial" w:cs="Arial"/>
        </w:rPr>
        <w:t xml:space="preserve">Fencing that does not </w:t>
      </w:r>
      <w:proofErr w:type="gramStart"/>
      <w:r>
        <w:rPr>
          <w:rFonts w:ascii="Arial" w:hAnsi="Arial" w:cs="Arial"/>
        </w:rPr>
        <w:t>enclosed</w:t>
      </w:r>
      <w:proofErr w:type="gramEnd"/>
      <w:r>
        <w:rPr>
          <w:rFonts w:ascii="Arial" w:hAnsi="Arial" w:cs="Arial"/>
        </w:rPr>
        <w:t xml:space="preserve"> the entire play area.</w:t>
      </w:r>
    </w:p>
    <w:p w:rsidR="007A4AD5" w:rsidRDefault="007A4AD5" w:rsidP="007A4AD5">
      <w:r>
        <w:rPr>
          <w:rFonts w:ascii="Arial" w:hAnsi="Arial" w:cs="Arial"/>
        </w:rPr>
        <w:t> </w:t>
      </w:r>
    </w:p>
    <w:p w:rsidR="007A4AD5" w:rsidRDefault="007A4AD5" w:rsidP="007A4AD5">
      <w:r>
        <w:rPr>
          <w:rFonts w:ascii="Arial" w:hAnsi="Arial" w:cs="Arial"/>
        </w:rPr>
        <w:t>For example, consider inset 2</w:t>
      </w:r>
    </w:p>
    <w:p w:rsidR="007A4AD5" w:rsidRDefault="007A4AD5" w:rsidP="007A4AD5">
      <w:r>
        <w:rPr>
          <w:rFonts w:ascii="Arial" w:hAnsi="Arial" w:cs="Arial"/>
        </w:rPr>
        <w:t> </w:t>
      </w:r>
    </w:p>
    <w:p w:rsidR="007A4AD5" w:rsidRDefault="007A4AD5" w:rsidP="007A4AD5">
      <w:r>
        <w:rPr>
          <w:rFonts w:ascii="Arial" w:hAnsi="Arial" w:cs="Arial"/>
        </w:rPr>
        <w:t>The play area gate are to open away from the play activity area, for example the southern gate appears to open right onto play item 5 which will result in accidents (children running towards opening gates, etc.). Usually a transitional space between the main path and the play area entrance is created to allow for the temporary parking of buggies and wheelchairs and people, away from the main route while the gate is opened. It would be prudent to delete play item 5 to allow for a better access.</w:t>
      </w:r>
    </w:p>
    <w:p w:rsidR="007A4AD5" w:rsidRDefault="007A4AD5" w:rsidP="007A4AD5">
      <w:r>
        <w:rPr>
          <w:rFonts w:ascii="Arial" w:hAnsi="Arial" w:cs="Arial"/>
        </w:rPr>
        <w:t> </w:t>
      </w:r>
    </w:p>
    <w:p w:rsidR="007A4AD5" w:rsidRDefault="007A4AD5" w:rsidP="007A4AD5">
      <w:r>
        <w:rPr>
          <w:rFonts w:ascii="Arial" w:hAnsi="Arial" w:cs="Arial"/>
        </w:rPr>
        <w:t>Delete the maintenance/mowing access gate due to the potential conflict of users. Relocate the (locked) maintenance access gate in the fence on the eastern boundary near the main path away from play area entrances. The seat opposite the gate will present a circulation constraint where persons may ‘hang around’.</w:t>
      </w:r>
    </w:p>
    <w:p w:rsidR="007A4AD5" w:rsidRDefault="007A4AD5" w:rsidP="007A4AD5">
      <w:r>
        <w:rPr>
          <w:rFonts w:ascii="Arial" w:hAnsi="Arial" w:cs="Arial"/>
        </w:rPr>
        <w:t> </w:t>
      </w:r>
    </w:p>
    <w:p w:rsidR="007A4AD5" w:rsidRDefault="007A4AD5" w:rsidP="007A4AD5">
      <w:r>
        <w:rPr>
          <w:rFonts w:ascii="Arial" w:hAnsi="Arial" w:cs="Arial"/>
          <w:b/>
          <w:bCs/>
        </w:rPr>
        <w:t>Planting (not play areas):</w:t>
      </w:r>
    </w:p>
    <w:p w:rsidR="007A4AD5" w:rsidRDefault="007A4AD5" w:rsidP="007A4AD5">
      <w:r>
        <w:rPr>
          <w:rFonts w:ascii="Arial" w:hAnsi="Arial" w:cs="Arial"/>
        </w:rPr>
        <w:t xml:space="preserve">The mixed planting does not instruct the landscape contractor to plant in the correct positions dependent on the size and growth rate, of the individual species. The species can be a spiny rose planted too close the edge of the path, or the </w:t>
      </w:r>
      <w:proofErr w:type="spellStart"/>
      <w:r>
        <w:rPr>
          <w:rFonts w:ascii="Arial" w:hAnsi="Arial" w:cs="Arial"/>
        </w:rPr>
        <w:t>Ceanothus</w:t>
      </w:r>
      <w:proofErr w:type="spellEnd"/>
      <w:r>
        <w:rPr>
          <w:rFonts w:ascii="Arial" w:hAnsi="Arial" w:cs="Arial"/>
        </w:rPr>
        <w:t xml:space="preserve"> </w:t>
      </w:r>
      <w:proofErr w:type="spellStart"/>
      <w:r>
        <w:rPr>
          <w:rFonts w:ascii="Arial" w:hAnsi="Arial" w:cs="Arial"/>
        </w:rPr>
        <w:t>thyrusiflorus</w:t>
      </w:r>
      <w:proofErr w:type="spellEnd"/>
      <w:r>
        <w:rPr>
          <w:rFonts w:ascii="Arial" w:hAnsi="Arial" w:cs="Arial"/>
        </w:rPr>
        <w:t xml:space="preserve"> </w:t>
      </w:r>
      <w:proofErr w:type="spellStart"/>
      <w:r>
        <w:rPr>
          <w:rFonts w:ascii="Arial" w:hAnsi="Arial" w:cs="Arial"/>
        </w:rPr>
        <w:t>repens</w:t>
      </w:r>
      <w:proofErr w:type="spellEnd"/>
      <w:r>
        <w:rPr>
          <w:rFonts w:ascii="Arial" w:hAnsi="Arial" w:cs="Arial"/>
        </w:rPr>
        <w:t xml:space="preserve"> which is too vigorous and overtakes it neighbours. Aspect is also important:</w:t>
      </w:r>
    </w:p>
    <w:p w:rsidR="007A4AD5" w:rsidRDefault="007A4AD5" w:rsidP="007A4AD5">
      <w:r>
        <w:rPr>
          <w:rFonts w:ascii="Arial" w:hAnsi="Arial" w:cs="Arial"/>
        </w:rPr>
        <w:t> </w:t>
      </w:r>
    </w:p>
    <w:p w:rsidR="007A4AD5" w:rsidRDefault="007A4AD5" w:rsidP="007A4AD5">
      <w:proofErr w:type="spellStart"/>
      <w:r>
        <w:rPr>
          <w:rFonts w:ascii="Arial" w:hAnsi="Arial" w:cs="Arial"/>
        </w:rPr>
        <w:t>Ajuga</w:t>
      </w:r>
      <w:proofErr w:type="spellEnd"/>
      <w:r>
        <w:rPr>
          <w:rFonts w:ascii="Arial" w:hAnsi="Arial" w:cs="Arial"/>
        </w:rPr>
        <w:t xml:space="preserve"> </w:t>
      </w:r>
      <w:proofErr w:type="spellStart"/>
      <w:r>
        <w:rPr>
          <w:rFonts w:ascii="Arial" w:hAnsi="Arial" w:cs="Arial"/>
        </w:rPr>
        <w:t>reptans</w:t>
      </w:r>
      <w:proofErr w:type="spellEnd"/>
      <w:r>
        <w:rPr>
          <w:rFonts w:ascii="Arial" w:hAnsi="Arial" w:cs="Arial"/>
        </w:rPr>
        <w:t xml:space="preserve"> 'Catlin's Giant' – full shade </w:t>
      </w:r>
    </w:p>
    <w:p w:rsidR="007A4AD5" w:rsidRDefault="007A4AD5" w:rsidP="007A4AD5">
      <w:proofErr w:type="spellStart"/>
      <w:r>
        <w:rPr>
          <w:rFonts w:ascii="Arial" w:hAnsi="Arial" w:cs="Arial"/>
        </w:rPr>
        <w:t>Deschampsia</w:t>
      </w:r>
      <w:proofErr w:type="spellEnd"/>
      <w:r>
        <w:rPr>
          <w:rFonts w:ascii="Arial" w:hAnsi="Arial" w:cs="Arial"/>
        </w:rPr>
        <w:t xml:space="preserve"> </w:t>
      </w:r>
      <w:proofErr w:type="spellStart"/>
      <w:r>
        <w:rPr>
          <w:rFonts w:ascii="Arial" w:hAnsi="Arial" w:cs="Arial"/>
        </w:rPr>
        <w:t>cespitosa</w:t>
      </w:r>
      <w:proofErr w:type="spellEnd"/>
      <w:r>
        <w:rPr>
          <w:rFonts w:ascii="Arial" w:hAnsi="Arial" w:cs="Arial"/>
        </w:rPr>
        <w:t xml:space="preserve"> '</w:t>
      </w:r>
      <w:proofErr w:type="spellStart"/>
      <w:r>
        <w:rPr>
          <w:rFonts w:ascii="Arial" w:hAnsi="Arial" w:cs="Arial"/>
        </w:rPr>
        <w:t>Goldtau</w:t>
      </w:r>
      <w:proofErr w:type="spellEnd"/>
      <w:r>
        <w:rPr>
          <w:rFonts w:ascii="Arial" w:hAnsi="Arial" w:cs="Arial"/>
        </w:rPr>
        <w:t xml:space="preserve">' – full sun/partial shade, therefore replace with fern </w:t>
      </w:r>
      <w:proofErr w:type="spellStart"/>
      <w:r>
        <w:rPr>
          <w:rFonts w:ascii="Arial" w:hAnsi="Arial" w:cs="Arial"/>
        </w:rPr>
        <w:t>Dryopteris</w:t>
      </w:r>
      <w:proofErr w:type="spellEnd"/>
      <w:r>
        <w:rPr>
          <w:rFonts w:ascii="Arial" w:hAnsi="Arial" w:cs="Arial"/>
        </w:rPr>
        <w:t xml:space="preserve"> </w:t>
      </w:r>
      <w:proofErr w:type="spellStart"/>
      <w:r>
        <w:rPr>
          <w:rFonts w:ascii="Arial" w:hAnsi="Arial" w:cs="Arial"/>
        </w:rPr>
        <w:t>felix</w:t>
      </w:r>
      <w:proofErr w:type="spellEnd"/>
      <w:r>
        <w:rPr>
          <w:rFonts w:ascii="Arial" w:hAnsi="Arial" w:cs="Arial"/>
        </w:rPr>
        <w:t>-mas</w:t>
      </w:r>
    </w:p>
    <w:p w:rsidR="007A4AD5" w:rsidRDefault="007A4AD5" w:rsidP="007A4AD5">
      <w:r>
        <w:rPr>
          <w:rFonts w:ascii="Arial" w:hAnsi="Arial" w:cs="Arial"/>
        </w:rPr>
        <w:t xml:space="preserve">Melissa officinalis 'Aurea' – full sun and free draining, therefore replace with Euonymus </w:t>
      </w:r>
      <w:proofErr w:type="spellStart"/>
      <w:r>
        <w:rPr>
          <w:rFonts w:ascii="Arial" w:hAnsi="Arial" w:cs="Arial"/>
        </w:rPr>
        <w:t>fortunei</w:t>
      </w:r>
      <w:proofErr w:type="spellEnd"/>
      <w:r>
        <w:rPr>
          <w:rFonts w:ascii="Arial" w:hAnsi="Arial" w:cs="Arial"/>
        </w:rPr>
        <w:t xml:space="preserve"> ‘Emerald and Gold’</w:t>
      </w:r>
    </w:p>
    <w:p w:rsidR="007A4AD5" w:rsidRDefault="007A4AD5" w:rsidP="007A4AD5">
      <w:proofErr w:type="spellStart"/>
      <w:r>
        <w:rPr>
          <w:rFonts w:ascii="Arial" w:hAnsi="Arial" w:cs="Arial"/>
        </w:rPr>
        <w:t>Sarcococca</w:t>
      </w:r>
      <w:proofErr w:type="spellEnd"/>
      <w:r>
        <w:rPr>
          <w:rFonts w:ascii="Arial" w:hAnsi="Arial" w:cs="Arial"/>
        </w:rPr>
        <w:t xml:space="preserve"> </w:t>
      </w:r>
      <w:proofErr w:type="spellStart"/>
      <w:r>
        <w:rPr>
          <w:rFonts w:ascii="Arial" w:hAnsi="Arial" w:cs="Arial"/>
        </w:rPr>
        <w:t>humilis</w:t>
      </w:r>
      <w:proofErr w:type="spellEnd"/>
      <w:r>
        <w:rPr>
          <w:rFonts w:ascii="Arial" w:hAnsi="Arial" w:cs="Arial"/>
        </w:rPr>
        <w:t xml:space="preserve"> – full shade/ part shade</w:t>
      </w:r>
    </w:p>
    <w:p w:rsidR="007A4AD5" w:rsidRDefault="007A4AD5" w:rsidP="007A4AD5">
      <w:r>
        <w:rPr>
          <w:rFonts w:ascii="Arial" w:hAnsi="Arial" w:cs="Arial"/>
        </w:rPr>
        <w:t xml:space="preserve">Viburnum </w:t>
      </w:r>
      <w:proofErr w:type="spellStart"/>
      <w:r>
        <w:rPr>
          <w:rFonts w:ascii="Arial" w:hAnsi="Arial" w:cs="Arial"/>
        </w:rPr>
        <w:t>opulus</w:t>
      </w:r>
      <w:proofErr w:type="spellEnd"/>
      <w:r>
        <w:rPr>
          <w:rFonts w:ascii="Arial" w:hAnsi="Arial" w:cs="Arial"/>
        </w:rPr>
        <w:t xml:space="preserve"> 'Compactum' – full shade</w:t>
      </w:r>
    </w:p>
    <w:p w:rsidR="007A4AD5" w:rsidRDefault="007A4AD5" w:rsidP="007A4AD5">
      <w:r>
        <w:rPr>
          <w:rFonts w:ascii="Arial" w:hAnsi="Arial" w:cs="Arial"/>
        </w:rPr>
        <w:t> </w:t>
      </w:r>
    </w:p>
    <w:p w:rsidR="007A4AD5" w:rsidRDefault="007A4AD5" w:rsidP="007A4AD5">
      <w:proofErr w:type="gramStart"/>
      <w:r>
        <w:rPr>
          <w:rFonts w:ascii="Arial" w:hAnsi="Arial" w:cs="Arial"/>
        </w:rPr>
        <w:t xml:space="preserve">Planting to roadside edge: </w:t>
      </w:r>
      <w:proofErr w:type="spellStart"/>
      <w:r>
        <w:rPr>
          <w:rFonts w:ascii="Arial" w:hAnsi="Arial" w:cs="Arial"/>
        </w:rPr>
        <w:t>Corynephorus</w:t>
      </w:r>
      <w:proofErr w:type="spellEnd"/>
      <w:r>
        <w:rPr>
          <w:rFonts w:ascii="Arial" w:hAnsi="Arial" w:cs="Arial"/>
        </w:rPr>
        <w:t xml:space="preserve"> </w:t>
      </w:r>
      <w:proofErr w:type="spellStart"/>
      <w:r>
        <w:rPr>
          <w:rFonts w:ascii="Arial" w:hAnsi="Arial" w:cs="Arial"/>
        </w:rPr>
        <w:t>canescens</w:t>
      </w:r>
      <w:proofErr w:type="spellEnd"/>
      <w:r>
        <w:rPr>
          <w:rFonts w:ascii="Arial" w:hAnsi="Arial" w:cs="Arial"/>
        </w:rPr>
        <w:t xml:space="preserve"> does not appear to be very robust and able to deal with roadside trampling.</w:t>
      </w:r>
      <w:proofErr w:type="gramEnd"/>
      <w:r>
        <w:rPr>
          <w:rFonts w:ascii="Arial" w:hAnsi="Arial" w:cs="Arial"/>
        </w:rPr>
        <w:t xml:space="preserve"> The narrow corners of the planting borders are liable to be trampled and there is little soil medium because of kerb </w:t>
      </w:r>
      <w:proofErr w:type="spellStart"/>
      <w:r>
        <w:rPr>
          <w:rFonts w:ascii="Arial" w:hAnsi="Arial" w:cs="Arial"/>
        </w:rPr>
        <w:t>haunching</w:t>
      </w:r>
      <w:proofErr w:type="spellEnd"/>
      <w:r>
        <w:rPr>
          <w:rFonts w:ascii="Arial" w:hAnsi="Arial" w:cs="Arial"/>
        </w:rPr>
        <w:t xml:space="preserve"> for the establishment of plants. The edge of the borders should be squared off and soil volumes increased. In order to prevent footfall damage to planting and soils compaction I think it is prudent to </w:t>
      </w:r>
      <w:proofErr w:type="gramStart"/>
      <w:r>
        <w:rPr>
          <w:rFonts w:ascii="Arial" w:hAnsi="Arial" w:cs="Arial"/>
        </w:rPr>
        <w:t>install a ‘quality’ knee-rails</w:t>
      </w:r>
      <w:proofErr w:type="gramEnd"/>
      <w:r>
        <w:rPr>
          <w:rFonts w:ascii="Arial" w:hAnsi="Arial" w:cs="Arial"/>
        </w:rPr>
        <w:t>.</w:t>
      </w:r>
    </w:p>
    <w:p w:rsidR="007A4AD5" w:rsidRDefault="007A4AD5" w:rsidP="007A4AD5">
      <w:r>
        <w:rPr>
          <w:rFonts w:ascii="Arial" w:hAnsi="Arial" w:cs="Arial"/>
        </w:rPr>
        <w:t> </w:t>
      </w:r>
    </w:p>
    <w:p w:rsidR="007A4AD5" w:rsidRDefault="007A4AD5" w:rsidP="007A4AD5">
      <w:proofErr w:type="spellStart"/>
      <w:r>
        <w:rPr>
          <w:rFonts w:ascii="Arial" w:hAnsi="Arial" w:cs="Arial"/>
        </w:rPr>
        <w:t>Elaeagnus</w:t>
      </w:r>
      <w:proofErr w:type="spellEnd"/>
      <w:r>
        <w:rPr>
          <w:rFonts w:ascii="Arial" w:hAnsi="Arial" w:cs="Arial"/>
        </w:rPr>
        <w:t xml:space="preserve"> x </w:t>
      </w:r>
      <w:proofErr w:type="spellStart"/>
      <w:r>
        <w:rPr>
          <w:rFonts w:ascii="Arial" w:hAnsi="Arial" w:cs="Arial"/>
        </w:rPr>
        <w:t>ebbingei</w:t>
      </w:r>
      <w:proofErr w:type="spellEnd"/>
      <w:r>
        <w:rPr>
          <w:rFonts w:ascii="Arial" w:hAnsi="Arial" w:cs="Arial"/>
        </w:rPr>
        <w:t xml:space="preserve"> – </w:t>
      </w:r>
      <w:proofErr w:type="gramStart"/>
      <w:r>
        <w:rPr>
          <w:rFonts w:ascii="Arial" w:hAnsi="Arial" w:cs="Arial"/>
        </w:rPr>
        <w:t>delete</w:t>
      </w:r>
      <w:proofErr w:type="gramEnd"/>
      <w:r>
        <w:rPr>
          <w:rFonts w:ascii="Arial" w:hAnsi="Arial" w:cs="Arial"/>
        </w:rPr>
        <w:t xml:space="preserve"> due to overly vigorous hybrid species near to foundations; replace with red and yellow-stemmed dogwoods for improved amenity</w:t>
      </w:r>
      <w:r>
        <w:t xml:space="preserve">. </w:t>
      </w:r>
      <w:r>
        <w:rPr>
          <w:rFonts w:ascii="Arial" w:hAnsi="Arial" w:cs="Arial"/>
        </w:rPr>
        <w:t xml:space="preserve">For example the </w:t>
      </w:r>
      <w:r>
        <w:rPr>
          <w:rFonts w:ascii="Arial" w:hAnsi="Arial" w:cs="Arial"/>
        </w:rPr>
        <w:lastRenderedPageBreak/>
        <w:t xml:space="preserve">large area of </w:t>
      </w:r>
      <w:proofErr w:type="spellStart"/>
      <w:r>
        <w:rPr>
          <w:rFonts w:ascii="Arial" w:hAnsi="Arial" w:cs="Arial"/>
        </w:rPr>
        <w:t>Eleagnus</w:t>
      </w:r>
      <w:proofErr w:type="spellEnd"/>
      <w:r>
        <w:rPr>
          <w:rFonts w:ascii="Arial" w:hAnsi="Arial" w:cs="Arial"/>
        </w:rPr>
        <w:t xml:space="preserve"> </w:t>
      </w:r>
      <w:proofErr w:type="spellStart"/>
      <w:r>
        <w:rPr>
          <w:rFonts w:ascii="Arial" w:hAnsi="Arial" w:cs="Arial"/>
        </w:rPr>
        <w:t>ebbingei</w:t>
      </w:r>
      <w:proofErr w:type="spellEnd"/>
      <w:r>
        <w:rPr>
          <w:rFonts w:ascii="Arial" w:hAnsi="Arial" w:cs="Arial"/>
        </w:rPr>
        <w:t xml:space="preserve"> near the eastern boundary, once established becomes a vigorous mass of, that if allow to get out of its maintained size will achieve a height and spread of 4.00 m: a very oppressive mass planting next to the pedestrian route. A Vis-splay in this location is crucial to ensure that there are no accidents between cyclists/pedestrians. Again, consider replacing all </w:t>
      </w:r>
      <w:proofErr w:type="spellStart"/>
      <w:r>
        <w:rPr>
          <w:rFonts w:ascii="Arial" w:hAnsi="Arial" w:cs="Arial"/>
        </w:rPr>
        <w:t>E.b</w:t>
      </w:r>
      <w:proofErr w:type="spellEnd"/>
      <w:r>
        <w:rPr>
          <w:rFonts w:ascii="Arial" w:hAnsi="Arial" w:cs="Arial"/>
        </w:rPr>
        <w:t xml:space="preserve"> hedges with </w:t>
      </w:r>
      <w:proofErr w:type="spellStart"/>
      <w:r>
        <w:rPr>
          <w:rFonts w:ascii="Arial" w:hAnsi="Arial" w:cs="Arial"/>
        </w:rPr>
        <w:t>Osmanthus</w:t>
      </w:r>
      <w:proofErr w:type="spellEnd"/>
      <w:r>
        <w:rPr>
          <w:rFonts w:ascii="Arial" w:hAnsi="Arial" w:cs="Arial"/>
        </w:rPr>
        <w:t xml:space="preserve"> </w:t>
      </w:r>
      <w:proofErr w:type="spellStart"/>
      <w:r>
        <w:rPr>
          <w:rFonts w:ascii="Arial" w:hAnsi="Arial" w:cs="Arial"/>
        </w:rPr>
        <w:t>burkwoodii</w:t>
      </w:r>
      <w:proofErr w:type="spellEnd"/>
      <w:r>
        <w:rPr>
          <w:rFonts w:ascii="Arial" w:hAnsi="Arial" w:cs="Arial"/>
        </w:rPr>
        <w:t xml:space="preserve"> or </w:t>
      </w:r>
      <w:proofErr w:type="spellStart"/>
      <w:r>
        <w:rPr>
          <w:rFonts w:ascii="Arial" w:hAnsi="Arial" w:cs="Arial"/>
        </w:rPr>
        <w:t>Escallonia</w:t>
      </w:r>
      <w:proofErr w:type="spellEnd"/>
      <w:r>
        <w:rPr>
          <w:rFonts w:ascii="Arial" w:hAnsi="Arial" w:cs="Arial"/>
        </w:rPr>
        <w:t xml:space="preserve"> ‘Apple Blossom’.</w:t>
      </w:r>
    </w:p>
    <w:p w:rsidR="007A4AD5" w:rsidRDefault="007A4AD5" w:rsidP="007A4AD5">
      <w:r>
        <w:rPr>
          <w:rFonts w:ascii="Arial" w:hAnsi="Arial" w:cs="Arial"/>
        </w:rPr>
        <w:t> </w:t>
      </w:r>
    </w:p>
    <w:p w:rsidR="007A4AD5" w:rsidRDefault="007A4AD5" w:rsidP="007A4AD5">
      <w:proofErr w:type="spellStart"/>
      <w:r>
        <w:rPr>
          <w:rFonts w:ascii="Arial" w:hAnsi="Arial" w:cs="Arial"/>
        </w:rPr>
        <w:t>Hedera</w:t>
      </w:r>
      <w:proofErr w:type="spellEnd"/>
      <w:r>
        <w:rPr>
          <w:rFonts w:ascii="Arial" w:hAnsi="Arial" w:cs="Arial"/>
        </w:rPr>
        <w:t xml:space="preserve"> helix – overly vigorous species; delete in favour of a groundcover cushion (buffer to paving) to the front of the border such as </w:t>
      </w:r>
      <w:proofErr w:type="spellStart"/>
      <w:r>
        <w:rPr>
          <w:rFonts w:ascii="Arial" w:hAnsi="Arial" w:cs="Arial"/>
        </w:rPr>
        <w:t>Lonicera</w:t>
      </w:r>
      <w:proofErr w:type="spellEnd"/>
      <w:r>
        <w:rPr>
          <w:rFonts w:ascii="Arial" w:hAnsi="Arial" w:cs="Arial"/>
        </w:rPr>
        <w:t xml:space="preserve"> </w:t>
      </w:r>
      <w:proofErr w:type="spellStart"/>
      <w:r>
        <w:rPr>
          <w:rFonts w:ascii="Arial" w:hAnsi="Arial" w:cs="Arial"/>
        </w:rPr>
        <w:t>nitida</w:t>
      </w:r>
      <w:proofErr w:type="spellEnd"/>
      <w:r>
        <w:rPr>
          <w:rFonts w:ascii="Arial" w:hAnsi="Arial" w:cs="Arial"/>
        </w:rPr>
        <w:t xml:space="preserve"> ‘</w:t>
      </w:r>
      <w:proofErr w:type="spellStart"/>
      <w:r>
        <w:rPr>
          <w:rFonts w:ascii="Arial" w:hAnsi="Arial" w:cs="Arial"/>
        </w:rPr>
        <w:t>Maygreen</w:t>
      </w:r>
      <w:proofErr w:type="spellEnd"/>
      <w:r>
        <w:rPr>
          <w:rFonts w:ascii="Arial" w:hAnsi="Arial" w:cs="Arial"/>
        </w:rPr>
        <w:t xml:space="preserve">’  </w:t>
      </w:r>
    </w:p>
    <w:p w:rsidR="007A4AD5" w:rsidRDefault="007A4AD5" w:rsidP="007A4AD5">
      <w:r>
        <w:rPr>
          <w:rFonts w:ascii="Arial" w:hAnsi="Arial" w:cs="Arial"/>
        </w:rPr>
        <w:t> </w:t>
      </w:r>
    </w:p>
    <w:p w:rsidR="007A4AD5" w:rsidRDefault="007A4AD5" w:rsidP="007A4AD5">
      <w:r>
        <w:rPr>
          <w:rFonts w:ascii="Arial" w:hAnsi="Arial" w:cs="Arial"/>
        </w:rPr>
        <w:t xml:space="preserve">Arbutus </w:t>
      </w:r>
      <w:proofErr w:type="spellStart"/>
      <w:r>
        <w:rPr>
          <w:rFonts w:ascii="Arial" w:hAnsi="Arial" w:cs="Arial"/>
        </w:rPr>
        <w:t>unedo</w:t>
      </w:r>
      <w:proofErr w:type="spellEnd"/>
      <w:r>
        <w:rPr>
          <w:rFonts w:ascii="Arial" w:hAnsi="Arial" w:cs="Arial"/>
        </w:rPr>
        <w:t xml:space="preserve"> 'Compacta' should be checked to see it will cope in the soil. </w:t>
      </w:r>
      <w:proofErr w:type="spellStart"/>
      <w:r>
        <w:rPr>
          <w:rFonts w:ascii="Arial" w:hAnsi="Arial" w:cs="Arial"/>
        </w:rPr>
        <w:t>Soilscapes</w:t>
      </w:r>
      <w:proofErr w:type="spellEnd"/>
      <w:r>
        <w:rPr>
          <w:rFonts w:ascii="Arial" w:hAnsi="Arial" w:cs="Arial"/>
        </w:rPr>
        <w:t xml:space="preserve"> define this area to have ‘Freely draining lime-rich loamy soils’ which means that this plant is inappropriate on this site. Arbutus </w:t>
      </w:r>
      <w:proofErr w:type="spellStart"/>
      <w:r>
        <w:rPr>
          <w:rFonts w:ascii="Arial" w:hAnsi="Arial" w:cs="Arial"/>
        </w:rPr>
        <w:t>unedo</w:t>
      </w:r>
      <w:proofErr w:type="spellEnd"/>
      <w:r>
        <w:rPr>
          <w:rFonts w:ascii="Arial" w:hAnsi="Arial" w:cs="Arial"/>
        </w:rPr>
        <w:t xml:space="preserve"> 'Compacta'</w:t>
      </w:r>
      <w:proofErr w:type="gramStart"/>
      <w:r>
        <w:rPr>
          <w:rFonts w:ascii="Arial" w:hAnsi="Arial" w:cs="Arial"/>
        </w:rPr>
        <w:t>  is</w:t>
      </w:r>
      <w:proofErr w:type="gramEnd"/>
      <w:r>
        <w:rPr>
          <w:rFonts w:ascii="Arial" w:hAnsi="Arial" w:cs="Arial"/>
        </w:rPr>
        <w:t xml:space="preserve"> not very hardy during its early years requiring fleece to give it protection against frost. I am concerned that these edible species have been partnered with Viburnum </w:t>
      </w:r>
      <w:proofErr w:type="spellStart"/>
      <w:r>
        <w:rPr>
          <w:rFonts w:ascii="Arial" w:hAnsi="Arial" w:cs="Arial"/>
        </w:rPr>
        <w:t>davidii</w:t>
      </w:r>
      <w:proofErr w:type="spellEnd"/>
      <w:r>
        <w:rPr>
          <w:rFonts w:ascii="Arial" w:hAnsi="Arial" w:cs="Arial"/>
        </w:rPr>
        <w:t xml:space="preserve"> which is toxic i.e. the fruit can cause a mild stomach upset if ingested.</w:t>
      </w:r>
    </w:p>
    <w:p w:rsidR="007A4AD5" w:rsidRDefault="007A4AD5" w:rsidP="007A4AD5">
      <w:r>
        <w:rPr>
          <w:rFonts w:ascii="Arial" w:hAnsi="Arial" w:cs="Arial"/>
        </w:rPr>
        <w:t xml:space="preserve">Melissa officinalis 'Aurea' is inappropriate given its habit of dying back </w:t>
      </w:r>
      <w:proofErr w:type="spellStart"/>
      <w:r>
        <w:rPr>
          <w:rFonts w:ascii="Arial" w:hAnsi="Arial" w:cs="Arial"/>
        </w:rPr>
        <w:t>oever</w:t>
      </w:r>
      <w:proofErr w:type="spellEnd"/>
      <w:r>
        <w:rPr>
          <w:rFonts w:ascii="Arial" w:hAnsi="Arial" w:cs="Arial"/>
        </w:rPr>
        <w:t xml:space="preserve"> winter, leaving bare soil.</w:t>
      </w:r>
    </w:p>
    <w:p w:rsidR="007A4AD5" w:rsidRDefault="007A4AD5" w:rsidP="007A4AD5">
      <w:r>
        <w:rPr>
          <w:rFonts w:ascii="Arial" w:hAnsi="Arial" w:cs="Arial"/>
        </w:rPr>
        <w:t> </w:t>
      </w:r>
    </w:p>
    <w:p w:rsidR="007A4AD5" w:rsidRDefault="007A4AD5" w:rsidP="007A4AD5">
      <w:r>
        <w:rPr>
          <w:rFonts w:ascii="Arial" w:hAnsi="Arial" w:cs="Arial"/>
        </w:rPr>
        <w:t>Narrow borders are unsustainable near hedges due to maintenance access for hedge trimming. Robust low groundcover required.</w:t>
      </w:r>
    </w:p>
    <w:p w:rsidR="007A4AD5" w:rsidRDefault="007A4AD5" w:rsidP="007A4AD5">
      <w:r>
        <w:rPr>
          <w:rFonts w:ascii="Arial" w:hAnsi="Arial" w:cs="Arial"/>
        </w:rPr>
        <w:t> </w:t>
      </w:r>
    </w:p>
    <w:p w:rsidR="007A4AD5" w:rsidRDefault="007A4AD5" w:rsidP="007A4AD5">
      <w:r>
        <w:rPr>
          <w:rFonts w:ascii="Arial" w:hAnsi="Arial" w:cs="Arial"/>
        </w:rPr>
        <w:t>The hedge should be located to allow access to vehicles in parking areas.</w:t>
      </w:r>
    </w:p>
    <w:p w:rsidR="007A4AD5" w:rsidRDefault="007A4AD5" w:rsidP="007A4AD5">
      <w:r>
        <w:rPr>
          <w:rFonts w:ascii="Arial" w:hAnsi="Arial" w:cs="Arial"/>
        </w:rPr>
        <w:t> </w:t>
      </w:r>
    </w:p>
    <w:p w:rsidR="007A4AD5" w:rsidRDefault="007A4AD5" w:rsidP="007A4AD5">
      <w:r>
        <w:rPr>
          <w:rFonts w:ascii="Arial" w:hAnsi="Arial" w:cs="Arial"/>
          <w:b/>
          <w:bCs/>
        </w:rPr>
        <w:t>Proposed Hedges:</w:t>
      </w:r>
    </w:p>
    <w:p w:rsidR="007A4AD5" w:rsidRDefault="007A4AD5" w:rsidP="007A4AD5">
      <w:proofErr w:type="spellStart"/>
      <w:r>
        <w:rPr>
          <w:rFonts w:ascii="Arial" w:hAnsi="Arial" w:cs="Arial"/>
        </w:rPr>
        <w:t>Ligustrum</w:t>
      </w:r>
      <w:proofErr w:type="spellEnd"/>
      <w:r>
        <w:rPr>
          <w:rFonts w:ascii="Arial" w:hAnsi="Arial" w:cs="Arial"/>
        </w:rPr>
        <w:t xml:space="preserve"> vulgar (native privet) makes an ugly hedge and if left to grow out of its usual</w:t>
      </w:r>
      <w:proofErr w:type="gramStart"/>
      <w:r>
        <w:rPr>
          <w:rFonts w:ascii="Arial" w:hAnsi="Arial" w:cs="Arial"/>
        </w:rPr>
        <w:t>  maintained</w:t>
      </w:r>
      <w:proofErr w:type="gramEnd"/>
      <w:r>
        <w:rPr>
          <w:rFonts w:ascii="Arial" w:hAnsi="Arial" w:cs="Arial"/>
        </w:rPr>
        <w:t xml:space="preserve"> shape it will require extensive pruning that will expose its ugly bare stems that never regenerate into leaf. The rather sickly sweet smell of its flowers is not to everyone’s taste. Replace with the evergreen </w:t>
      </w:r>
      <w:proofErr w:type="spellStart"/>
      <w:r>
        <w:rPr>
          <w:rFonts w:ascii="Arial" w:hAnsi="Arial" w:cs="Arial"/>
        </w:rPr>
        <w:t>Osmanthus</w:t>
      </w:r>
      <w:proofErr w:type="spellEnd"/>
      <w:r>
        <w:rPr>
          <w:rFonts w:ascii="Arial" w:hAnsi="Arial" w:cs="Arial"/>
        </w:rPr>
        <w:t xml:space="preserve"> </w:t>
      </w:r>
      <w:proofErr w:type="spellStart"/>
      <w:r>
        <w:rPr>
          <w:rFonts w:ascii="Arial" w:hAnsi="Arial" w:cs="Arial"/>
        </w:rPr>
        <w:t>burkwoodii</w:t>
      </w:r>
      <w:proofErr w:type="spellEnd"/>
      <w:r>
        <w:rPr>
          <w:rFonts w:ascii="Arial" w:hAnsi="Arial" w:cs="Arial"/>
        </w:rPr>
        <w:t xml:space="preserve"> and </w:t>
      </w:r>
      <w:proofErr w:type="spellStart"/>
      <w:r>
        <w:rPr>
          <w:rFonts w:ascii="Arial" w:hAnsi="Arial" w:cs="Arial"/>
        </w:rPr>
        <w:t>Escallonia</w:t>
      </w:r>
      <w:proofErr w:type="spellEnd"/>
      <w:r>
        <w:rPr>
          <w:rFonts w:ascii="Arial" w:hAnsi="Arial" w:cs="Arial"/>
        </w:rPr>
        <w:t xml:space="preserve"> ‘Apple Blossom’.</w:t>
      </w:r>
    </w:p>
    <w:p w:rsidR="007A4AD5" w:rsidRDefault="007A4AD5" w:rsidP="007A4AD5">
      <w:r>
        <w:rPr>
          <w:rFonts w:ascii="Arial" w:hAnsi="Arial" w:cs="Arial"/>
        </w:rPr>
        <w:t> </w:t>
      </w:r>
    </w:p>
    <w:p w:rsidR="007A4AD5" w:rsidRDefault="007A4AD5" w:rsidP="007A4AD5">
      <w:r>
        <w:rPr>
          <w:rFonts w:ascii="Arial" w:hAnsi="Arial" w:cs="Arial"/>
        </w:rPr>
        <w:t>The hedge should be located to allow access to vehicles in parking areas.</w:t>
      </w:r>
    </w:p>
    <w:p w:rsidR="007A4AD5" w:rsidRDefault="007A4AD5" w:rsidP="007A4AD5">
      <w:r>
        <w:rPr>
          <w:rFonts w:ascii="Arial" w:hAnsi="Arial" w:cs="Arial"/>
        </w:rPr>
        <w:t> </w:t>
      </w:r>
    </w:p>
    <w:p w:rsidR="007A4AD5" w:rsidRDefault="007A4AD5" w:rsidP="007A4AD5">
      <w:r>
        <w:rPr>
          <w:rFonts w:ascii="Arial" w:hAnsi="Arial" w:cs="Arial"/>
          <w:b/>
          <w:bCs/>
        </w:rPr>
        <w:t>Proposed Trees:</w:t>
      </w:r>
    </w:p>
    <w:p w:rsidR="007A4AD5" w:rsidRDefault="007A4AD5" w:rsidP="007A4AD5">
      <w:r>
        <w:rPr>
          <w:rFonts w:ascii="Arial" w:hAnsi="Arial" w:cs="Arial"/>
        </w:rPr>
        <w:t>Proposed trees within or near the hedgerow buffers should be native to comply with ecological objectives: the conservation and enhancement of wildlife habitat. Therefore:</w:t>
      </w:r>
    </w:p>
    <w:p w:rsidR="007A4AD5" w:rsidRDefault="007A4AD5" w:rsidP="007A4AD5">
      <w:r>
        <w:rPr>
          <w:rFonts w:ascii="Arial" w:hAnsi="Arial" w:cs="Arial"/>
        </w:rPr>
        <w:t> </w:t>
      </w:r>
    </w:p>
    <w:p w:rsidR="007A4AD5" w:rsidRDefault="007A4AD5" w:rsidP="007A4AD5">
      <w:proofErr w:type="gramStart"/>
      <w:r>
        <w:rPr>
          <w:rFonts w:ascii="Arial" w:hAnsi="Arial" w:cs="Arial"/>
        </w:rPr>
        <w:t>replace</w:t>
      </w:r>
      <w:proofErr w:type="gramEnd"/>
      <w:r>
        <w:rPr>
          <w:rFonts w:ascii="Arial" w:hAnsi="Arial" w:cs="Arial"/>
        </w:rPr>
        <w:t xml:space="preserve"> Malus ‘Professor </w:t>
      </w:r>
      <w:proofErr w:type="spellStart"/>
      <w:r>
        <w:rPr>
          <w:rFonts w:ascii="Arial" w:hAnsi="Arial" w:cs="Arial"/>
        </w:rPr>
        <w:t>Sprenger</w:t>
      </w:r>
      <w:proofErr w:type="spellEnd"/>
      <w:r>
        <w:rPr>
          <w:rFonts w:ascii="Arial" w:hAnsi="Arial" w:cs="Arial"/>
        </w:rPr>
        <w:t xml:space="preserve">’ with M. </w:t>
      </w:r>
      <w:proofErr w:type="spellStart"/>
      <w:r>
        <w:rPr>
          <w:rFonts w:ascii="Arial" w:hAnsi="Arial" w:cs="Arial"/>
        </w:rPr>
        <w:t>sylvestris</w:t>
      </w:r>
      <w:proofErr w:type="spellEnd"/>
      <w:r>
        <w:rPr>
          <w:rFonts w:ascii="Arial" w:hAnsi="Arial" w:cs="Arial"/>
        </w:rPr>
        <w:t>;</w:t>
      </w:r>
    </w:p>
    <w:p w:rsidR="007A4AD5" w:rsidRDefault="007A4AD5" w:rsidP="007A4AD5">
      <w:proofErr w:type="gramStart"/>
      <w:r>
        <w:rPr>
          <w:rFonts w:ascii="Arial" w:hAnsi="Arial" w:cs="Arial"/>
        </w:rPr>
        <w:t>replace</w:t>
      </w:r>
      <w:proofErr w:type="gramEnd"/>
      <w:r>
        <w:rPr>
          <w:rFonts w:ascii="Arial" w:hAnsi="Arial" w:cs="Arial"/>
        </w:rPr>
        <w:t xml:space="preserv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Elsrijk</w:t>
      </w:r>
      <w:proofErr w:type="spellEnd"/>
      <w:r>
        <w:rPr>
          <w:rFonts w:ascii="Arial" w:hAnsi="Arial" w:cs="Arial"/>
        </w:rPr>
        <w:t xml:space="preserve">’ with A. </w:t>
      </w:r>
      <w:proofErr w:type="spellStart"/>
      <w:r>
        <w:rPr>
          <w:rFonts w:ascii="Arial" w:hAnsi="Arial" w:cs="Arial"/>
        </w:rPr>
        <w:t>campestre</w:t>
      </w:r>
      <w:proofErr w:type="spellEnd"/>
    </w:p>
    <w:p w:rsidR="007A4AD5" w:rsidRDefault="007A4AD5" w:rsidP="007A4AD5">
      <w:r>
        <w:rPr>
          <w:rFonts w:ascii="Arial" w:hAnsi="Arial" w:cs="Arial"/>
        </w:rPr>
        <w:t> </w:t>
      </w:r>
    </w:p>
    <w:p w:rsidR="007A4AD5" w:rsidRDefault="007A4AD5" w:rsidP="007A4AD5">
      <w:r>
        <w:rPr>
          <w:rFonts w:ascii="Arial" w:hAnsi="Arial" w:cs="Arial"/>
        </w:rPr>
        <w:t>Some trees should be removed or relocated because they are too close to kerb edges, play surfaces, dwelling foundations; canopies will grow and overhang play equipment and seats with detritus/bird fowling issues.</w:t>
      </w:r>
    </w:p>
    <w:p w:rsidR="007A4AD5" w:rsidRDefault="007A4AD5" w:rsidP="007A4AD5">
      <w:r>
        <w:rPr>
          <w:rFonts w:ascii="Arial" w:hAnsi="Arial" w:cs="Arial"/>
        </w:rPr>
        <w:t> </w:t>
      </w:r>
    </w:p>
    <w:p w:rsidR="007A4AD5" w:rsidRDefault="007A4AD5" w:rsidP="007A4AD5">
      <w:proofErr w:type="spellStart"/>
      <w:r>
        <w:rPr>
          <w:rFonts w:ascii="Arial" w:hAnsi="Arial" w:cs="Arial"/>
        </w:rPr>
        <w:t>Carpinus</w:t>
      </w:r>
      <w:proofErr w:type="spellEnd"/>
      <w:r>
        <w:rPr>
          <w:rFonts w:ascii="Arial" w:hAnsi="Arial" w:cs="Arial"/>
        </w:rPr>
        <w:t xml:space="preserve"> </w:t>
      </w:r>
      <w:proofErr w:type="spellStart"/>
      <w:r>
        <w:rPr>
          <w:rFonts w:ascii="Arial" w:hAnsi="Arial" w:cs="Arial"/>
        </w:rPr>
        <w:t>betulus</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 xml:space="preserve"> on the eastern boundary of the Central Open Space will widen their canopies as they grow. </w:t>
      </w:r>
      <w:proofErr w:type="gramStart"/>
      <w:r>
        <w:rPr>
          <w:rFonts w:ascii="Arial" w:hAnsi="Arial" w:cs="Arial"/>
        </w:rPr>
        <w:t>The very dense canopies resulting in dense overshadowing.</w:t>
      </w:r>
      <w:proofErr w:type="gramEnd"/>
      <w:r>
        <w:rPr>
          <w:rFonts w:ascii="Arial" w:hAnsi="Arial" w:cs="Arial"/>
        </w:rPr>
        <w:t xml:space="preserve"> Consider changing to </w:t>
      </w:r>
      <w:proofErr w:type="spellStart"/>
      <w:r>
        <w:rPr>
          <w:rFonts w:ascii="Arial" w:hAnsi="Arial" w:cs="Arial"/>
        </w:rPr>
        <w:t>C.b</w:t>
      </w:r>
      <w:proofErr w:type="spellEnd"/>
      <w:r>
        <w:rPr>
          <w:rFonts w:ascii="Arial" w:hAnsi="Arial" w:cs="Arial"/>
        </w:rPr>
        <w:t>. ‘</w:t>
      </w:r>
      <w:proofErr w:type="spellStart"/>
      <w:r>
        <w:rPr>
          <w:rFonts w:ascii="Arial" w:hAnsi="Arial" w:cs="Arial"/>
        </w:rPr>
        <w:t>Frans</w:t>
      </w:r>
      <w:proofErr w:type="spellEnd"/>
      <w:proofErr w:type="gramStart"/>
      <w:r>
        <w:rPr>
          <w:rFonts w:ascii="Arial" w:hAnsi="Arial" w:cs="Arial"/>
        </w:rPr>
        <w:t xml:space="preserve">  </w:t>
      </w:r>
      <w:proofErr w:type="spellStart"/>
      <w:r>
        <w:rPr>
          <w:rFonts w:ascii="Arial" w:hAnsi="Arial" w:cs="Arial"/>
        </w:rPr>
        <w:t>Fonteine</w:t>
      </w:r>
      <w:proofErr w:type="spellEnd"/>
      <w:r>
        <w:rPr>
          <w:rFonts w:ascii="Arial" w:hAnsi="Arial" w:cs="Arial"/>
        </w:rPr>
        <w:t>’</w:t>
      </w:r>
      <w:proofErr w:type="gramEnd"/>
      <w:r>
        <w:rPr>
          <w:rFonts w:ascii="Arial" w:hAnsi="Arial" w:cs="Arial"/>
        </w:rPr>
        <w:t xml:space="preserve"> due to its more </w:t>
      </w:r>
      <w:proofErr w:type="spellStart"/>
      <w:r>
        <w:rPr>
          <w:rFonts w:ascii="Arial" w:hAnsi="Arial" w:cs="Arial"/>
        </w:rPr>
        <w:t>fastigiate</w:t>
      </w:r>
      <w:proofErr w:type="spellEnd"/>
      <w:r>
        <w:rPr>
          <w:rFonts w:ascii="Arial" w:hAnsi="Arial" w:cs="Arial"/>
        </w:rPr>
        <w:t xml:space="preserve"> habit than the </w:t>
      </w:r>
      <w:proofErr w:type="spellStart"/>
      <w:r>
        <w:rPr>
          <w:rFonts w:ascii="Arial" w:hAnsi="Arial" w:cs="Arial"/>
        </w:rPr>
        <w:t>C.b</w:t>
      </w:r>
      <w:proofErr w:type="spellEnd"/>
      <w:r>
        <w:rPr>
          <w:rFonts w:ascii="Arial" w:hAnsi="Arial" w:cs="Arial"/>
        </w:rPr>
        <w:t xml:space="preserve">. </w:t>
      </w:r>
      <w:proofErr w:type="spellStart"/>
      <w:r>
        <w:rPr>
          <w:rFonts w:ascii="Arial" w:hAnsi="Arial" w:cs="Arial"/>
        </w:rPr>
        <w:t>fastigiata</w:t>
      </w:r>
      <w:proofErr w:type="spellEnd"/>
      <w:r>
        <w:rPr>
          <w:rFonts w:ascii="Arial" w:hAnsi="Arial" w:cs="Arial"/>
        </w:rPr>
        <w:t>.</w:t>
      </w:r>
    </w:p>
    <w:p w:rsidR="007A4AD5" w:rsidRDefault="007A4AD5" w:rsidP="007A4AD5">
      <w:r>
        <w:rPr>
          <w:rFonts w:ascii="Arial" w:hAnsi="Arial" w:cs="Arial"/>
        </w:rPr>
        <w:t> </w:t>
      </w:r>
    </w:p>
    <w:p w:rsidR="007A4AD5" w:rsidRDefault="007A4AD5" w:rsidP="007A4AD5">
      <w:r>
        <w:rPr>
          <w:rFonts w:ascii="Arial" w:hAnsi="Arial" w:cs="Arial"/>
        </w:rPr>
        <w:t xml:space="preserve">Bacteria canker affects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avium</w:t>
      </w:r>
      <w:proofErr w:type="spellEnd"/>
      <w:r>
        <w:rPr>
          <w:rFonts w:ascii="Arial" w:hAnsi="Arial" w:cs="Arial"/>
        </w:rPr>
        <w:t xml:space="preserve"> </w:t>
      </w:r>
      <w:proofErr w:type="gramStart"/>
      <w:r>
        <w:rPr>
          <w:rFonts w:ascii="Arial" w:hAnsi="Arial" w:cs="Arial"/>
        </w:rPr>
        <w:t>and  </w:t>
      </w:r>
      <w:proofErr w:type="spellStart"/>
      <w:r>
        <w:rPr>
          <w:rFonts w:ascii="Arial" w:hAnsi="Arial" w:cs="Arial"/>
        </w:rPr>
        <w:t>Prunus</w:t>
      </w:r>
      <w:proofErr w:type="spellEnd"/>
      <w:proofErr w:type="gramEnd"/>
      <w:r>
        <w:rPr>
          <w:rFonts w:ascii="Arial" w:hAnsi="Arial" w:cs="Arial"/>
        </w:rPr>
        <w:t xml:space="preserve"> × </w:t>
      </w:r>
      <w:proofErr w:type="spellStart"/>
      <w:r>
        <w:rPr>
          <w:rFonts w:ascii="Arial" w:hAnsi="Arial" w:cs="Arial"/>
        </w:rPr>
        <w:t>subhirtella</w:t>
      </w:r>
      <w:proofErr w:type="spellEnd"/>
      <w:r>
        <w:rPr>
          <w:rFonts w:ascii="Arial" w:hAnsi="Arial" w:cs="Arial"/>
        </w:rPr>
        <w:t xml:space="preserve"> '</w:t>
      </w:r>
      <w:proofErr w:type="spellStart"/>
      <w:r>
        <w:rPr>
          <w:rFonts w:ascii="Arial" w:hAnsi="Arial" w:cs="Arial"/>
        </w:rPr>
        <w:t>Autumnalis</w:t>
      </w:r>
      <w:proofErr w:type="spellEnd"/>
      <w:r>
        <w:rPr>
          <w:rFonts w:ascii="Arial" w:hAnsi="Arial" w:cs="Arial"/>
        </w:rPr>
        <w:t>'  and it would be prudent to reduce their number and propose suitable, potentially disease-free substitutes.</w:t>
      </w:r>
    </w:p>
    <w:p w:rsidR="007A4AD5" w:rsidRDefault="007A4AD5" w:rsidP="007A4AD5">
      <w:r>
        <w:rPr>
          <w:rFonts w:ascii="Arial" w:hAnsi="Arial" w:cs="Arial"/>
        </w:rPr>
        <w:t> </w:t>
      </w:r>
    </w:p>
    <w:p w:rsidR="007A4AD5" w:rsidRDefault="007A4AD5" w:rsidP="007A4AD5">
      <w:r>
        <w:rPr>
          <w:rFonts w:ascii="Arial" w:hAnsi="Arial" w:cs="Arial"/>
        </w:rPr>
        <w:t>Root barriers are required.</w:t>
      </w:r>
    </w:p>
    <w:p w:rsidR="007A4AD5" w:rsidRDefault="007A4AD5" w:rsidP="007A4AD5">
      <w:r>
        <w:rPr>
          <w:rFonts w:ascii="Arial" w:hAnsi="Arial" w:cs="Arial"/>
        </w:rPr>
        <w:t> </w:t>
      </w:r>
    </w:p>
    <w:p w:rsidR="007A4AD5" w:rsidRDefault="007A4AD5" w:rsidP="007A4AD5">
      <w:pPr>
        <w:rPr>
          <w:rFonts w:ascii="Arial" w:hAnsi="Arial" w:cs="Arial"/>
          <w:b/>
          <w:bCs/>
        </w:rPr>
      </w:pPr>
    </w:p>
    <w:p w:rsidR="007A4AD5" w:rsidRDefault="007A4AD5" w:rsidP="007A4AD5">
      <w:r>
        <w:rPr>
          <w:rFonts w:ascii="Arial" w:hAnsi="Arial" w:cs="Arial"/>
          <w:b/>
          <w:bCs/>
        </w:rPr>
        <w:lastRenderedPageBreak/>
        <w:t>Bins:</w:t>
      </w:r>
    </w:p>
    <w:p w:rsidR="007A4AD5" w:rsidRDefault="007A4AD5" w:rsidP="007A4AD5">
      <w:pPr>
        <w:autoSpaceDE w:val="0"/>
        <w:autoSpaceDN w:val="0"/>
      </w:pPr>
      <w:r>
        <w:rPr>
          <w:rFonts w:ascii="Arial" w:hAnsi="Arial" w:cs="Arial"/>
        </w:rPr>
        <w:t>Dog bins and litter bins are required in strategic locations.</w:t>
      </w:r>
    </w:p>
    <w:p w:rsidR="007A4AD5" w:rsidRDefault="007A4AD5" w:rsidP="007A4AD5">
      <w:pPr>
        <w:autoSpaceDE w:val="0"/>
        <w:autoSpaceDN w:val="0"/>
      </w:pPr>
      <w:r>
        <w:rPr>
          <w:rFonts w:ascii="Arial" w:hAnsi="Arial" w:cs="Arial"/>
        </w:rPr>
        <w:t> </w:t>
      </w:r>
    </w:p>
    <w:p w:rsidR="007A4AD5" w:rsidRDefault="007A4AD5" w:rsidP="007A4AD5">
      <w:pPr>
        <w:autoSpaceDE w:val="0"/>
        <w:autoSpaceDN w:val="0"/>
      </w:pPr>
      <w:r>
        <w:rPr>
          <w:rFonts w:ascii="Arial" w:hAnsi="Arial" w:cs="Arial"/>
        </w:rPr>
        <w:t>Please let me know if you have any questions and a timeframe for the meeting with the developer’s landscape consultant.</w:t>
      </w:r>
    </w:p>
    <w:p w:rsidR="007A4AD5" w:rsidRDefault="007A4AD5" w:rsidP="007A4AD5">
      <w:pPr>
        <w:autoSpaceDE w:val="0"/>
        <w:autoSpaceDN w:val="0"/>
      </w:pPr>
      <w:r>
        <w:rPr>
          <w:rFonts w:ascii="Arial" w:hAnsi="Arial" w:cs="Arial"/>
        </w:rPr>
        <w:t> </w:t>
      </w:r>
    </w:p>
    <w:p w:rsidR="007A4AD5" w:rsidRDefault="007A4AD5" w:rsidP="007A4AD5">
      <w:pPr>
        <w:autoSpaceDE w:val="0"/>
        <w:autoSpaceDN w:val="0"/>
      </w:pPr>
      <w:r>
        <w:rPr>
          <w:rFonts w:ascii="Arial" w:hAnsi="Arial" w:cs="Arial"/>
        </w:rPr>
        <w:t>Regards</w:t>
      </w:r>
    </w:p>
    <w:p w:rsidR="007A4AD5" w:rsidRDefault="007A4AD5" w:rsidP="007A4AD5">
      <w:pPr>
        <w:autoSpaceDE w:val="0"/>
        <w:autoSpaceDN w:val="0"/>
      </w:pPr>
      <w:r>
        <w:rPr>
          <w:rFonts w:ascii="Arial" w:hAnsi="Arial" w:cs="Arial"/>
        </w:rPr>
        <w:t> </w:t>
      </w:r>
    </w:p>
    <w:p w:rsidR="007A4AD5" w:rsidRDefault="007A4AD5" w:rsidP="007A4AD5">
      <w:pPr>
        <w:autoSpaceDE w:val="0"/>
        <w:autoSpaceDN w:val="0"/>
      </w:pPr>
      <w:r>
        <w:rPr>
          <w:rFonts w:ascii="Arial" w:hAnsi="Arial" w:cs="Arial"/>
        </w:rPr>
        <w:t>Tim</w:t>
      </w:r>
    </w:p>
    <w:p w:rsidR="007A4AD5" w:rsidRDefault="007A4AD5" w:rsidP="007A4AD5">
      <w:pPr>
        <w:autoSpaceDE w:val="0"/>
        <w:autoSpaceDN w:val="0"/>
      </w:pPr>
      <w:r>
        <w:rPr>
          <w:rFonts w:ascii="Arial" w:hAnsi="Arial" w:cs="Arial"/>
        </w:rPr>
        <w:t> </w:t>
      </w:r>
    </w:p>
    <w:p w:rsidR="007A4AD5" w:rsidRDefault="007A4AD5" w:rsidP="007A4AD5">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7A4AD5" w:rsidRDefault="007A4AD5" w:rsidP="007A4AD5">
      <w:r>
        <w:rPr>
          <w:rFonts w:ascii="Arial" w:hAnsi="Arial" w:cs="Arial"/>
          <w:b/>
          <w:bCs/>
          <w:sz w:val="20"/>
          <w:szCs w:val="20"/>
          <w:lang w:eastAsia="en-GB"/>
        </w:rPr>
        <w:t>Landscape Architect</w:t>
      </w:r>
    </w:p>
    <w:p w:rsidR="007A4AD5" w:rsidRDefault="007A4AD5" w:rsidP="007A4AD5">
      <w:r>
        <w:rPr>
          <w:rFonts w:ascii="Arial" w:hAnsi="Arial" w:cs="Arial"/>
          <w:sz w:val="20"/>
          <w:szCs w:val="20"/>
          <w:lang w:eastAsia="en-GB"/>
        </w:rPr>
        <w:t> </w:t>
      </w:r>
    </w:p>
    <w:p w:rsidR="007A4AD5" w:rsidRDefault="007A4AD5" w:rsidP="007A4AD5">
      <w:r>
        <w:rPr>
          <w:rFonts w:ascii="Arial" w:hAnsi="Arial" w:cs="Arial"/>
          <w:sz w:val="20"/>
          <w:szCs w:val="20"/>
          <w:lang w:eastAsia="en-GB"/>
        </w:rPr>
        <w:t>Cherwell District &amp; South Northants Councils</w:t>
      </w:r>
    </w:p>
    <w:p w:rsidR="007A4AD5" w:rsidRDefault="007A4AD5" w:rsidP="007A4AD5">
      <w:r>
        <w:rPr>
          <w:rFonts w:ascii="Arial" w:hAnsi="Arial" w:cs="Arial"/>
          <w:sz w:val="20"/>
          <w:szCs w:val="20"/>
          <w:lang w:eastAsia="en-GB"/>
        </w:rPr>
        <w:t> </w:t>
      </w:r>
    </w:p>
    <w:p w:rsidR="007D4112" w:rsidRPr="009A2F3C" w:rsidRDefault="007D4112" w:rsidP="009A2F3C"/>
    <w:sectPr w:rsidR="007D4112" w:rsidRPr="009A2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ED"/>
    <w:rsid w:val="000F3AAF"/>
    <w:rsid w:val="0027471F"/>
    <w:rsid w:val="003B3135"/>
    <w:rsid w:val="00506DDA"/>
    <w:rsid w:val="00631EC5"/>
    <w:rsid w:val="007A4AD5"/>
    <w:rsid w:val="007D4112"/>
    <w:rsid w:val="00820436"/>
    <w:rsid w:val="00912A5A"/>
    <w:rsid w:val="009A2F3C"/>
    <w:rsid w:val="00A52258"/>
    <w:rsid w:val="00A623B0"/>
    <w:rsid w:val="00AA4925"/>
    <w:rsid w:val="00AC3938"/>
    <w:rsid w:val="00B378C8"/>
    <w:rsid w:val="00B56971"/>
    <w:rsid w:val="00BA4F9A"/>
    <w:rsid w:val="00C5673A"/>
    <w:rsid w:val="00C94C72"/>
    <w:rsid w:val="00D652ED"/>
    <w:rsid w:val="00E9686B"/>
    <w:rsid w:val="00F10C85"/>
    <w:rsid w:val="00F90E94"/>
    <w:rsid w:val="00FC791C"/>
    <w:rsid w:val="00FE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86B"/>
    <w:rPr>
      <w:color w:val="0000FF"/>
      <w:u w:val="single"/>
    </w:rPr>
  </w:style>
  <w:style w:type="paragraph" w:styleId="NormalWeb">
    <w:name w:val="Normal (Web)"/>
    <w:basedOn w:val="Normal"/>
    <w:uiPriority w:val="99"/>
    <w:semiHidden/>
    <w:unhideWhenUsed/>
    <w:rsid w:val="00B56971"/>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86B"/>
    <w:rPr>
      <w:color w:val="0000FF"/>
      <w:u w:val="single"/>
    </w:rPr>
  </w:style>
  <w:style w:type="paragraph" w:styleId="NormalWeb">
    <w:name w:val="Normal (Web)"/>
    <w:basedOn w:val="Normal"/>
    <w:uiPriority w:val="99"/>
    <w:semiHidden/>
    <w:unhideWhenUsed/>
    <w:rsid w:val="00B56971"/>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07">
      <w:bodyDiv w:val="1"/>
      <w:marLeft w:val="0"/>
      <w:marRight w:val="0"/>
      <w:marTop w:val="0"/>
      <w:marBottom w:val="0"/>
      <w:divBdr>
        <w:top w:val="none" w:sz="0" w:space="0" w:color="auto"/>
        <w:left w:val="none" w:sz="0" w:space="0" w:color="auto"/>
        <w:bottom w:val="none" w:sz="0" w:space="0" w:color="auto"/>
        <w:right w:val="none" w:sz="0" w:space="0" w:color="auto"/>
      </w:divBdr>
    </w:div>
    <w:div w:id="56825695">
      <w:bodyDiv w:val="1"/>
      <w:marLeft w:val="0"/>
      <w:marRight w:val="0"/>
      <w:marTop w:val="0"/>
      <w:marBottom w:val="0"/>
      <w:divBdr>
        <w:top w:val="none" w:sz="0" w:space="0" w:color="auto"/>
        <w:left w:val="none" w:sz="0" w:space="0" w:color="auto"/>
        <w:bottom w:val="none" w:sz="0" w:space="0" w:color="auto"/>
        <w:right w:val="none" w:sz="0" w:space="0" w:color="auto"/>
      </w:divBdr>
    </w:div>
    <w:div w:id="69541000">
      <w:bodyDiv w:val="1"/>
      <w:marLeft w:val="0"/>
      <w:marRight w:val="0"/>
      <w:marTop w:val="0"/>
      <w:marBottom w:val="0"/>
      <w:divBdr>
        <w:top w:val="none" w:sz="0" w:space="0" w:color="auto"/>
        <w:left w:val="none" w:sz="0" w:space="0" w:color="auto"/>
        <w:bottom w:val="none" w:sz="0" w:space="0" w:color="auto"/>
        <w:right w:val="none" w:sz="0" w:space="0" w:color="auto"/>
      </w:divBdr>
    </w:div>
    <w:div w:id="107820318">
      <w:bodyDiv w:val="1"/>
      <w:marLeft w:val="0"/>
      <w:marRight w:val="0"/>
      <w:marTop w:val="0"/>
      <w:marBottom w:val="0"/>
      <w:divBdr>
        <w:top w:val="none" w:sz="0" w:space="0" w:color="auto"/>
        <w:left w:val="none" w:sz="0" w:space="0" w:color="auto"/>
        <w:bottom w:val="none" w:sz="0" w:space="0" w:color="auto"/>
        <w:right w:val="none" w:sz="0" w:space="0" w:color="auto"/>
      </w:divBdr>
    </w:div>
    <w:div w:id="249775173">
      <w:bodyDiv w:val="1"/>
      <w:marLeft w:val="0"/>
      <w:marRight w:val="0"/>
      <w:marTop w:val="0"/>
      <w:marBottom w:val="0"/>
      <w:divBdr>
        <w:top w:val="none" w:sz="0" w:space="0" w:color="auto"/>
        <w:left w:val="none" w:sz="0" w:space="0" w:color="auto"/>
        <w:bottom w:val="none" w:sz="0" w:space="0" w:color="auto"/>
        <w:right w:val="none" w:sz="0" w:space="0" w:color="auto"/>
      </w:divBdr>
    </w:div>
    <w:div w:id="284704198">
      <w:bodyDiv w:val="1"/>
      <w:marLeft w:val="0"/>
      <w:marRight w:val="0"/>
      <w:marTop w:val="0"/>
      <w:marBottom w:val="0"/>
      <w:divBdr>
        <w:top w:val="none" w:sz="0" w:space="0" w:color="auto"/>
        <w:left w:val="none" w:sz="0" w:space="0" w:color="auto"/>
        <w:bottom w:val="none" w:sz="0" w:space="0" w:color="auto"/>
        <w:right w:val="none" w:sz="0" w:space="0" w:color="auto"/>
      </w:divBdr>
    </w:div>
    <w:div w:id="310404681">
      <w:bodyDiv w:val="1"/>
      <w:marLeft w:val="0"/>
      <w:marRight w:val="0"/>
      <w:marTop w:val="0"/>
      <w:marBottom w:val="0"/>
      <w:divBdr>
        <w:top w:val="none" w:sz="0" w:space="0" w:color="auto"/>
        <w:left w:val="none" w:sz="0" w:space="0" w:color="auto"/>
        <w:bottom w:val="none" w:sz="0" w:space="0" w:color="auto"/>
        <w:right w:val="none" w:sz="0" w:space="0" w:color="auto"/>
      </w:divBdr>
    </w:div>
    <w:div w:id="357661095">
      <w:bodyDiv w:val="1"/>
      <w:marLeft w:val="0"/>
      <w:marRight w:val="0"/>
      <w:marTop w:val="0"/>
      <w:marBottom w:val="0"/>
      <w:divBdr>
        <w:top w:val="none" w:sz="0" w:space="0" w:color="auto"/>
        <w:left w:val="none" w:sz="0" w:space="0" w:color="auto"/>
        <w:bottom w:val="none" w:sz="0" w:space="0" w:color="auto"/>
        <w:right w:val="none" w:sz="0" w:space="0" w:color="auto"/>
      </w:divBdr>
    </w:div>
    <w:div w:id="432171261">
      <w:bodyDiv w:val="1"/>
      <w:marLeft w:val="0"/>
      <w:marRight w:val="0"/>
      <w:marTop w:val="0"/>
      <w:marBottom w:val="0"/>
      <w:divBdr>
        <w:top w:val="none" w:sz="0" w:space="0" w:color="auto"/>
        <w:left w:val="none" w:sz="0" w:space="0" w:color="auto"/>
        <w:bottom w:val="none" w:sz="0" w:space="0" w:color="auto"/>
        <w:right w:val="none" w:sz="0" w:space="0" w:color="auto"/>
      </w:divBdr>
    </w:div>
    <w:div w:id="472865882">
      <w:bodyDiv w:val="1"/>
      <w:marLeft w:val="0"/>
      <w:marRight w:val="0"/>
      <w:marTop w:val="0"/>
      <w:marBottom w:val="0"/>
      <w:divBdr>
        <w:top w:val="none" w:sz="0" w:space="0" w:color="auto"/>
        <w:left w:val="none" w:sz="0" w:space="0" w:color="auto"/>
        <w:bottom w:val="none" w:sz="0" w:space="0" w:color="auto"/>
        <w:right w:val="none" w:sz="0" w:space="0" w:color="auto"/>
      </w:divBdr>
    </w:div>
    <w:div w:id="569005880">
      <w:bodyDiv w:val="1"/>
      <w:marLeft w:val="0"/>
      <w:marRight w:val="0"/>
      <w:marTop w:val="0"/>
      <w:marBottom w:val="0"/>
      <w:divBdr>
        <w:top w:val="none" w:sz="0" w:space="0" w:color="auto"/>
        <w:left w:val="none" w:sz="0" w:space="0" w:color="auto"/>
        <w:bottom w:val="none" w:sz="0" w:space="0" w:color="auto"/>
        <w:right w:val="none" w:sz="0" w:space="0" w:color="auto"/>
      </w:divBdr>
    </w:div>
    <w:div w:id="699281269">
      <w:bodyDiv w:val="1"/>
      <w:marLeft w:val="0"/>
      <w:marRight w:val="0"/>
      <w:marTop w:val="0"/>
      <w:marBottom w:val="0"/>
      <w:divBdr>
        <w:top w:val="none" w:sz="0" w:space="0" w:color="auto"/>
        <w:left w:val="none" w:sz="0" w:space="0" w:color="auto"/>
        <w:bottom w:val="none" w:sz="0" w:space="0" w:color="auto"/>
        <w:right w:val="none" w:sz="0" w:space="0" w:color="auto"/>
      </w:divBdr>
    </w:div>
    <w:div w:id="767237005">
      <w:bodyDiv w:val="1"/>
      <w:marLeft w:val="0"/>
      <w:marRight w:val="0"/>
      <w:marTop w:val="0"/>
      <w:marBottom w:val="0"/>
      <w:divBdr>
        <w:top w:val="none" w:sz="0" w:space="0" w:color="auto"/>
        <w:left w:val="none" w:sz="0" w:space="0" w:color="auto"/>
        <w:bottom w:val="none" w:sz="0" w:space="0" w:color="auto"/>
        <w:right w:val="none" w:sz="0" w:space="0" w:color="auto"/>
      </w:divBdr>
    </w:div>
    <w:div w:id="829249864">
      <w:bodyDiv w:val="1"/>
      <w:marLeft w:val="0"/>
      <w:marRight w:val="0"/>
      <w:marTop w:val="0"/>
      <w:marBottom w:val="0"/>
      <w:divBdr>
        <w:top w:val="none" w:sz="0" w:space="0" w:color="auto"/>
        <w:left w:val="none" w:sz="0" w:space="0" w:color="auto"/>
        <w:bottom w:val="none" w:sz="0" w:space="0" w:color="auto"/>
        <w:right w:val="none" w:sz="0" w:space="0" w:color="auto"/>
      </w:divBdr>
    </w:div>
    <w:div w:id="925505395">
      <w:bodyDiv w:val="1"/>
      <w:marLeft w:val="0"/>
      <w:marRight w:val="0"/>
      <w:marTop w:val="0"/>
      <w:marBottom w:val="0"/>
      <w:divBdr>
        <w:top w:val="none" w:sz="0" w:space="0" w:color="auto"/>
        <w:left w:val="none" w:sz="0" w:space="0" w:color="auto"/>
        <w:bottom w:val="none" w:sz="0" w:space="0" w:color="auto"/>
        <w:right w:val="none" w:sz="0" w:space="0" w:color="auto"/>
      </w:divBdr>
    </w:div>
    <w:div w:id="953629935">
      <w:bodyDiv w:val="1"/>
      <w:marLeft w:val="0"/>
      <w:marRight w:val="0"/>
      <w:marTop w:val="0"/>
      <w:marBottom w:val="0"/>
      <w:divBdr>
        <w:top w:val="none" w:sz="0" w:space="0" w:color="auto"/>
        <w:left w:val="none" w:sz="0" w:space="0" w:color="auto"/>
        <w:bottom w:val="none" w:sz="0" w:space="0" w:color="auto"/>
        <w:right w:val="none" w:sz="0" w:space="0" w:color="auto"/>
      </w:divBdr>
    </w:div>
    <w:div w:id="1039821934">
      <w:bodyDiv w:val="1"/>
      <w:marLeft w:val="0"/>
      <w:marRight w:val="0"/>
      <w:marTop w:val="0"/>
      <w:marBottom w:val="0"/>
      <w:divBdr>
        <w:top w:val="none" w:sz="0" w:space="0" w:color="auto"/>
        <w:left w:val="none" w:sz="0" w:space="0" w:color="auto"/>
        <w:bottom w:val="none" w:sz="0" w:space="0" w:color="auto"/>
        <w:right w:val="none" w:sz="0" w:space="0" w:color="auto"/>
      </w:divBdr>
    </w:div>
    <w:div w:id="1073511093">
      <w:bodyDiv w:val="1"/>
      <w:marLeft w:val="0"/>
      <w:marRight w:val="0"/>
      <w:marTop w:val="0"/>
      <w:marBottom w:val="0"/>
      <w:divBdr>
        <w:top w:val="none" w:sz="0" w:space="0" w:color="auto"/>
        <w:left w:val="none" w:sz="0" w:space="0" w:color="auto"/>
        <w:bottom w:val="none" w:sz="0" w:space="0" w:color="auto"/>
        <w:right w:val="none" w:sz="0" w:space="0" w:color="auto"/>
      </w:divBdr>
    </w:div>
    <w:div w:id="1339889336">
      <w:bodyDiv w:val="1"/>
      <w:marLeft w:val="0"/>
      <w:marRight w:val="0"/>
      <w:marTop w:val="0"/>
      <w:marBottom w:val="0"/>
      <w:divBdr>
        <w:top w:val="none" w:sz="0" w:space="0" w:color="auto"/>
        <w:left w:val="none" w:sz="0" w:space="0" w:color="auto"/>
        <w:bottom w:val="none" w:sz="0" w:space="0" w:color="auto"/>
        <w:right w:val="none" w:sz="0" w:space="0" w:color="auto"/>
      </w:divBdr>
    </w:div>
    <w:div w:id="1417167050">
      <w:bodyDiv w:val="1"/>
      <w:marLeft w:val="0"/>
      <w:marRight w:val="0"/>
      <w:marTop w:val="0"/>
      <w:marBottom w:val="0"/>
      <w:divBdr>
        <w:top w:val="none" w:sz="0" w:space="0" w:color="auto"/>
        <w:left w:val="none" w:sz="0" w:space="0" w:color="auto"/>
        <w:bottom w:val="none" w:sz="0" w:space="0" w:color="auto"/>
        <w:right w:val="none" w:sz="0" w:space="0" w:color="auto"/>
      </w:divBdr>
    </w:div>
    <w:div w:id="1509442007">
      <w:bodyDiv w:val="1"/>
      <w:marLeft w:val="0"/>
      <w:marRight w:val="0"/>
      <w:marTop w:val="0"/>
      <w:marBottom w:val="0"/>
      <w:divBdr>
        <w:top w:val="none" w:sz="0" w:space="0" w:color="auto"/>
        <w:left w:val="none" w:sz="0" w:space="0" w:color="auto"/>
        <w:bottom w:val="none" w:sz="0" w:space="0" w:color="auto"/>
        <w:right w:val="none" w:sz="0" w:space="0" w:color="auto"/>
      </w:divBdr>
    </w:div>
    <w:div w:id="1691838381">
      <w:bodyDiv w:val="1"/>
      <w:marLeft w:val="0"/>
      <w:marRight w:val="0"/>
      <w:marTop w:val="0"/>
      <w:marBottom w:val="0"/>
      <w:divBdr>
        <w:top w:val="none" w:sz="0" w:space="0" w:color="auto"/>
        <w:left w:val="none" w:sz="0" w:space="0" w:color="auto"/>
        <w:bottom w:val="none" w:sz="0" w:space="0" w:color="auto"/>
        <w:right w:val="none" w:sz="0" w:space="0" w:color="auto"/>
      </w:divBdr>
    </w:div>
    <w:div w:id="1811823228">
      <w:bodyDiv w:val="1"/>
      <w:marLeft w:val="0"/>
      <w:marRight w:val="0"/>
      <w:marTop w:val="0"/>
      <w:marBottom w:val="0"/>
      <w:divBdr>
        <w:top w:val="none" w:sz="0" w:space="0" w:color="auto"/>
        <w:left w:val="none" w:sz="0" w:space="0" w:color="auto"/>
        <w:bottom w:val="none" w:sz="0" w:space="0" w:color="auto"/>
        <w:right w:val="none" w:sz="0" w:space="0" w:color="auto"/>
      </w:divBdr>
    </w:div>
    <w:div w:id="1954895824">
      <w:bodyDiv w:val="1"/>
      <w:marLeft w:val="0"/>
      <w:marRight w:val="0"/>
      <w:marTop w:val="0"/>
      <w:marBottom w:val="0"/>
      <w:divBdr>
        <w:top w:val="none" w:sz="0" w:space="0" w:color="auto"/>
        <w:left w:val="none" w:sz="0" w:space="0" w:color="auto"/>
        <w:bottom w:val="none" w:sz="0" w:space="0" w:color="auto"/>
        <w:right w:val="none" w:sz="0" w:space="0" w:color="auto"/>
      </w:divBdr>
    </w:div>
    <w:div w:id="20268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2018-02-12T11:53:00Z</dcterms:created>
  <dcterms:modified xsi:type="dcterms:W3CDTF">2018-02-12T11:53:00Z</dcterms:modified>
</cp:coreProperties>
</file>