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C57" w:rsidRDefault="00584C57" w:rsidP="00584C57">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Wendlebury PC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22 February 2017 09:18</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Michelle Jarvis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Planning application references 16/02584/F and 16/02585/LB - car park</w:t>
      </w:r>
    </w:p>
    <w:p w:rsidR="00584C57" w:rsidRDefault="00584C57" w:rsidP="00584C57"/>
    <w:p w:rsidR="00584C57" w:rsidRDefault="00584C57" w:rsidP="00584C57">
      <w:pPr>
        <w:spacing w:before="100" w:beforeAutospacing="1"/>
      </w:pPr>
      <w:r>
        <w:t>Dear Michelle,</w:t>
      </w:r>
    </w:p>
    <w:p w:rsidR="00584C57" w:rsidRDefault="00584C57" w:rsidP="00584C57">
      <w:pPr>
        <w:spacing w:before="100" w:beforeAutospacing="1"/>
      </w:pPr>
    </w:p>
    <w:p w:rsidR="00584C57" w:rsidRDefault="00584C57" w:rsidP="00584C57">
      <w:pPr>
        <w:spacing w:before="100" w:beforeAutospacing="1"/>
      </w:pPr>
      <w:r>
        <w:t xml:space="preserve">The Parish Council has considered the application for Planning Application references 16/02584/F and 16/02585/LB at The Lion, Main Street, OX25 2PW for ‘Amendments from the approved application ref. 15/00072/LB &amp; 15/00172/F which proposed permeable paving to the car park. The proposal is to retain and extend the existing tarmac finish to the car park, whilst providing an alternative sustainable drainage proposal in the attached Floor Risk Assessment’ and has commissioned a report from a civil and structural engineering company – Hamill Davies Limited – to review the applicant’s Flood Risk Assessment and Drainage Statement.  </w:t>
      </w:r>
    </w:p>
    <w:p w:rsidR="00584C57" w:rsidRDefault="00584C57" w:rsidP="00584C57">
      <w:pPr>
        <w:spacing w:before="100" w:beforeAutospacing="1"/>
      </w:pPr>
      <w:r>
        <w:t> </w:t>
      </w:r>
    </w:p>
    <w:p w:rsidR="00584C57" w:rsidRDefault="00584C57" w:rsidP="00584C57">
      <w:pPr>
        <w:spacing w:before="100" w:beforeAutospacing="1"/>
      </w:pPr>
      <w:r>
        <w:t>Having received this independent report, the Parish Council strongly objects to the tarmac surface and does not believe that the solutions suggested in the applicant’s report will mitigate the visual appearance or the practical flooding issues.</w:t>
      </w:r>
    </w:p>
    <w:p w:rsidR="00584C57" w:rsidRDefault="00584C57" w:rsidP="00584C57">
      <w:pPr>
        <w:spacing w:before="100" w:beforeAutospacing="1"/>
      </w:pPr>
      <w:r>
        <w:t> </w:t>
      </w:r>
    </w:p>
    <w:p w:rsidR="00584C57" w:rsidRDefault="00584C57" w:rsidP="00584C57">
      <w:pPr>
        <w:spacing w:before="100" w:beforeAutospacing="1"/>
      </w:pPr>
      <w:r>
        <w:t>When the initial application for the car park was received (14/01026/F and 14/01027/LB), the Parish Council welcomed the proposal for the car park which was specified in the Design and Access Statement as ‘porous paving’ and was very surprised when tarmac was installed.  It had been assumed that it would be more like the recently installed Bicester Park and Ride car park (photographs attached).</w:t>
      </w:r>
    </w:p>
    <w:p w:rsidR="00584C57" w:rsidRDefault="00584C57" w:rsidP="00584C57">
      <w:pPr>
        <w:spacing w:before="100" w:beforeAutospacing="1"/>
      </w:pPr>
      <w:r>
        <w:t> </w:t>
      </w:r>
    </w:p>
    <w:p w:rsidR="00584C57" w:rsidRDefault="00584C57" w:rsidP="00584C57">
      <w:pPr>
        <w:spacing w:before="100" w:beforeAutospacing="1"/>
      </w:pPr>
      <w:r>
        <w:t>The Parish Council has always supported the development of the business but a balance needs to be kept between the impact of the development and the impact on the community.  The non-compliance of these planning issues is raising significant concern.</w:t>
      </w:r>
    </w:p>
    <w:p w:rsidR="00584C57" w:rsidRDefault="00584C57" w:rsidP="00584C57">
      <w:pPr>
        <w:spacing w:before="100" w:beforeAutospacing="1"/>
      </w:pPr>
    </w:p>
    <w:p w:rsidR="00584C57" w:rsidRDefault="00584C57" w:rsidP="00584C57">
      <w:pPr>
        <w:spacing w:before="100" w:beforeAutospacing="1"/>
      </w:pPr>
      <w:r>
        <w:t>I trust that this information is of help to you.</w:t>
      </w:r>
    </w:p>
    <w:p w:rsidR="00584C57" w:rsidRDefault="00584C57" w:rsidP="00584C57">
      <w:pPr>
        <w:spacing w:before="100" w:beforeAutospacing="1"/>
      </w:pPr>
    </w:p>
    <w:p w:rsidR="00584C57" w:rsidRDefault="00584C57" w:rsidP="00584C57">
      <w:pPr>
        <w:spacing w:before="100" w:beforeAutospacing="1"/>
      </w:pPr>
      <w:r>
        <w:t>Best wishes,</w:t>
      </w:r>
    </w:p>
    <w:p w:rsidR="00584C57" w:rsidRDefault="00584C57" w:rsidP="00584C57">
      <w:pPr>
        <w:spacing w:before="100" w:beforeAutospacing="1"/>
      </w:pPr>
    </w:p>
    <w:p w:rsidR="00584C57" w:rsidRDefault="00584C57" w:rsidP="00584C57">
      <w:pPr>
        <w:spacing w:before="100" w:beforeAutospacing="1"/>
      </w:pPr>
      <w:r>
        <w:t>Jane</w:t>
      </w:r>
    </w:p>
    <w:p w:rsidR="00584C57" w:rsidRDefault="00584C57" w:rsidP="00584C57"/>
    <w:p w:rsidR="00584C57" w:rsidRDefault="00584C57" w:rsidP="00584C57">
      <w:r>
        <w:t xml:space="preserve">-- </w:t>
      </w:r>
    </w:p>
    <w:p w:rsidR="00584C57" w:rsidRDefault="00584C57" w:rsidP="00584C57">
      <w:r>
        <w:t>Jane Olds</w:t>
      </w:r>
    </w:p>
    <w:p w:rsidR="00584C57" w:rsidRDefault="00584C57" w:rsidP="00584C57">
      <w:r>
        <w:t>Clerk to Wendlebury Parish Council</w:t>
      </w:r>
    </w:p>
    <w:p w:rsidR="00584C57" w:rsidRDefault="00584C57" w:rsidP="00584C57">
      <w:r>
        <w:t>13 Oak Close</w:t>
      </w:r>
    </w:p>
    <w:p w:rsidR="00584C57" w:rsidRDefault="00584C57" w:rsidP="00584C57">
      <w:r>
        <w:t>Bicester</w:t>
      </w:r>
    </w:p>
    <w:p w:rsidR="00584C57" w:rsidRDefault="00584C57" w:rsidP="00584C57">
      <w:r>
        <w:t>OX26 3XD</w:t>
      </w:r>
    </w:p>
    <w:p w:rsidR="00584C57" w:rsidRDefault="00584C57" w:rsidP="00584C57">
      <w:r>
        <w:t>01869 247171</w:t>
      </w:r>
    </w:p>
    <w:p w:rsidR="00584C57" w:rsidRDefault="00584C57" w:rsidP="00584C57"/>
    <w:p w:rsidR="004056D6" w:rsidRDefault="004056D6">
      <w:bookmarkStart w:id="0" w:name="_GoBack"/>
      <w:bookmarkEnd w:id="0"/>
    </w:p>
    <w:sectPr w:rsidR="004056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C57"/>
    <w:rsid w:val="004056D6"/>
    <w:rsid w:val="00584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C5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C5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75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1587</Characters>
  <Application>Microsoft Office Word</Application>
  <DocSecurity>0</DocSecurity>
  <Lines>13</Lines>
  <Paragraphs>3</Paragraphs>
  <ScaleCrop>false</ScaleCrop>
  <Company>Cherwell District Council</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2017-02-23T10:36:00Z</dcterms:created>
  <dcterms:modified xsi:type="dcterms:W3CDTF">2017-02-23T10:37:00Z</dcterms:modified>
</cp:coreProperties>
</file>