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B0" w:rsidRPr="009E729F" w:rsidRDefault="008031B8" w:rsidP="009174B0">
      <w:pPr>
        <w:jc w:val="right"/>
        <w:rPr>
          <w:rFonts w:ascii="Arial" w:hAnsi="Arial"/>
          <w:sz w:val="22"/>
          <w:lang w:val="en-GB"/>
        </w:rPr>
      </w:pPr>
      <w:r w:rsidRPr="009E729F">
        <w:rPr>
          <w:rFonts w:ascii="Arial" w:hAnsi="Arial"/>
          <w:sz w:val="22"/>
          <w:lang w:val="en-GB"/>
        </w:rPr>
        <w:t>MR &amp; MRS D’ESTE-HOARE</w:t>
      </w:r>
    </w:p>
    <w:p w:rsidR="009174B0" w:rsidRPr="009E729F" w:rsidRDefault="009174B0" w:rsidP="009174B0">
      <w:pPr>
        <w:jc w:val="right"/>
        <w:rPr>
          <w:rFonts w:ascii="Arial" w:hAnsi="Arial"/>
          <w:sz w:val="22"/>
          <w:lang w:val="en-GB"/>
        </w:rPr>
      </w:pPr>
      <w:r w:rsidRPr="009E729F">
        <w:rPr>
          <w:rFonts w:ascii="Arial" w:hAnsi="Arial"/>
          <w:sz w:val="22"/>
          <w:lang w:val="en-GB"/>
        </w:rPr>
        <w:t>Letchmere Farmhouse</w:t>
      </w:r>
    </w:p>
    <w:p w:rsidR="009174B0" w:rsidRPr="009E729F" w:rsidRDefault="009174B0" w:rsidP="00572953">
      <w:pPr>
        <w:jc w:val="right"/>
        <w:rPr>
          <w:rFonts w:ascii="Arial" w:hAnsi="Arial"/>
          <w:sz w:val="22"/>
          <w:lang w:val="en-GB"/>
        </w:rPr>
      </w:pPr>
      <w:r w:rsidRPr="009E729F">
        <w:rPr>
          <w:rFonts w:ascii="Arial" w:hAnsi="Arial"/>
          <w:sz w:val="22"/>
          <w:lang w:val="en-GB"/>
        </w:rPr>
        <w:t>Camp Road</w:t>
      </w:r>
      <w:r w:rsidR="00572953" w:rsidRPr="009E729F">
        <w:rPr>
          <w:rFonts w:ascii="Arial" w:hAnsi="Arial"/>
          <w:sz w:val="22"/>
          <w:lang w:val="en-GB"/>
        </w:rPr>
        <w:t xml:space="preserve">, </w:t>
      </w:r>
      <w:r w:rsidRPr="009E729F">
        <w:rPr>
          <w:rFonts w:ascii="Arial" w:hAnsi="Arial"/>
          <w:sz w:val="22"/>
          <w:lang w:val="en-GB"/>
        </w:rPr>
        <w:t>Upper Heyford</w:t>
      </w:r>
    </w:p>
    <w:p w:rsidR="009174B0" w:rsidRPr="009E729F" w:rsidRDefault="009174B0" w:rsidP="00572953">
      <w:pPr>
        <w:jc w:val="right"/>
        <w:rPr>
          <w:rFonts w:ascii="Arial" w:hAnsi="Arial"/>
          <w:sz w:val="22"/>
          <w:lang w:val="en-GB"/>
        </w:rPr>
      </w:pPr>
      <w:proofErr w:type="spellStart"/>
      <w:r w:rsidRPr="009E729F">
        <w:rPr>
          <w:rFonts w:ascii="Arial" w:hAnsi="Arial"/>
          <w:sz w:val="22"/>
          <w:lang w:val="en-GB"/>
        </w:rPr>
        <w:t>Bicester</w:t>
      </w:r>
      <w:proofErr w:type="spellEnd"/>
      <w:r w:rsidR="00572953" w:rsidRPr="009E729F">
        <w:rPr>
          <w:rFonts w:ascii="Arial" w:hAnsi="Arial"/>
          <w:sz w:val="22"/>
          <w:lang w:val="en-GB"/>
        </w:rPr>
        <w:t xml:space="preserve">, </w:t>
      </w:r>
      <w:r w:rsidRPr="009E729F">
        <w:rPr>
          <w:rFonts w:ascii="Arial" w:hAnsi="Arial"/>
          <w:sz w:val="22"/>
          <w:lang w:val="en-GB"/>
        </w:rPr>
        <w:t>Oxfordshire</w:t>
      </w:r>
    </w:p>
    <w:p w:rsidR="009174B0" w:rsidRPr="009E729F" w:rsidRDefault="009174B0" w:rsidP="00800649">
      <w:pPr>
        <w:jc w:val="right"/>
        <w:rPr>
          <w:rFonts w:ascii="Arial" w:hAnsi="Arial"/>
          <w:sz w:val="22"/>
          <w:lang w:val="en-GB"/>
        </w:rPr>
      </w:pPr>
      <w:r w:rsidRPr="009E729F">
        <w:rPr>
          <w:rFonts w:ascii="Arial" w:hAnsi="Arial"/>
          <w:sz w:val="22"/>
          <w:lang w:val="en-GB"/>
        </w:rPr>
        <w:t>OX25 5LS</w:t>
      </w:r>
    </w:p>
    <w:p w:rsidR="008031B8" w:rsidRPr="009E729F" w:rsidRDefault="008031B8" w:rsidP="009174B0">
      <w:pPr>
        <w:rPr>
          <w:rFonts w:ascii="Arial" w:hAnsi="Arial"/>
          <w:sz w:val="22"/>
          <w:lang w:val="en-GB"/>
        </w:rPr>
      </w:pPr>
      <w:r w:rsidRPr="009E729F">
        <w:rPr>
          <w:rFonts w:ascii="Arial" w:hAnsi="Arial"/>
          <w:sz w:val="22"/>
          <w:lang w:val="en-GB"/>
        </w:rPr>
        <w:t xml:space="preserve">Mr </w:t>
      </w:r>
      <w:r w:rsidR="009E729F" w:rsidRPr="009E729F">
        <w:rPr>
          <w:rFonts w:ascii="Arial" w:hAnsi="Arial"/>
          <w:sz w:val="22"/>
          <w:lang w:val="en-GB"/>
        </w:rPr>
        <w:t xml:space="preserve">Paul </w:t>
      </w:r>
      <w:proofErr w:type="spellStart"/>
      <w:r w:rsidR="009E729F" w:rsidRPr="009E729F">
        <w:rPr>
          <w:rFonts w:ascii="Arial" w:hAnsi="Arial"/>
          <w:sz w:val="22"/>
          <w:lang w:val="en-GB"/>
        </w:rPr>
        <w:t>Feehily</w:t>
      </w:r>
      <w:proofErr w:type="spellEnd"/>
      <w:r w:rsidR="009E729F" w:rsidRPr="009E729F">
        <w:rPr>
          <w:rFonts w:ascii="Arial" w:hAnsi="Arial"/>
          <w:sz w:val="22"/>
          <w:lang w:val="en-GB"/>
        </w:rPr>
        <w:t xml:space="preserve"> &amp; Mr Andrew Lewis</w:t>
      </w:r>
    </w:p>
    <w:p w:rsidR="008031B8" w:rsidRPr="009E729F" w:rsidRDefault="008031B8" w:rsidP="009174B0">
      <w:pPr>
        <w:rPr>
          <w:rFonts w:ascii="Arial" w:hAnsi="Arial"/>
          <w:sz w:val="22"/>
          <w:lang w:val="en-GB"/>
        </w:rPr>
      </w:pPr>
      <w:r w:rsidRPr="009E729F">
        <w:rPr>
          <w:rFonts w:ascii="Arial" w:hAnsi="Arial"/>
          <w:sz w:val="22"/>
          <w:lang w:val="en-GB"/>
        </w:rPr>
        <w:t>Development Management</w:t>
      </w:r>
    </w:p>
    <w:p w:rsidR="008031B8" w:rsidRPr="009E729F" w:rsidRDefault="008031B8" w:rsidP="009174B0">
      <w:pPr>
        <w:rPr>
          <w:rFonts w:ascii="Arial" w:hAnsi="Arial"/>
          <w:sz w:val="22"/>
          <w:lang w:val="en-GB"/>
        </w:rPr>
      </w:pPr>
      <w:r w:rsidRPr="009E729F">
        <w:rPr>
          <w:rFonts w:ascii="Arial" w:hAnsi="Arial"/>
          <w:sz w:val="22"/>
          <w:lang w:val="en-GB"/>
        </w:rPr>
        <w:t xml:space="preserve">Cherwell District Council </w:t>
      </w:r>
    </w:p>
    <w:p w:rsidR="008031B8" w:rsidRPr="009E729F" w:rsidRDefault="008031B8" w:rsidP="009174B0">
      <w:pPr>
        <w:rPr>
          <w:rFonts w:ascii="Arial" w:hAnsi="Arial"/>
          <w:sz w:val="22"/>
          <w:lang w:val="en-GB"/>
        </w:rPr>
      </w:pPr>
      <w:proofErr w:type="spellStart"/>
      <w:r w:rsidRPr="009E729F">
        <w:rPr>
          <w:rFonts w:ascii="Arial" w:hAnsi="Arial"/>
          <w:sz w:val="22"/>
          <w:lang w:val="en-GB"/>
        </w:rPr>
        <w:t>Bodicote</w:t>
      </w:r>
      <w:proofErr w:type="spellEnd"/>
    </w:p>
    <w:p w:rsidR="008031B8" w:rsidRPr="009E729F" w:rsidRDefault="008031B8" w:rsidP="009174B0">
      <w:pPr>
        <w:rPr>
          <w:rFonts w:ascii="Arial" w:hAnsi="Arial"/>
          <w:sz w:val="22"/>
          <w:lang w:val="en-GB"/>
        </w:rPr>
      </w:pPr>
      <w:r w:rsidRPr="009E729F">
        <w:rPr>
          <w:rFonts w:ascii="Arial" w:hAnsi="Arial"/>
          <w:sz w:val="22"/>
          <w:lang w:val="en-GB"/>
        </w:rPr>
        <w:t>Banbury</w:t>
      </w:r>
    </w:p>
    <w:p w:rsidR="008031B8" w:rsidRPr="009E729F" w:rsidRDefault="008031B8" w:rsidP="009174B0">
      <w:pPr>
        <w:rPr>
          <w:rFonts w:ascii="Arial" w:hAnsi="Arial"/>
          <w:sz w:val="22"/>
          <w:lang w:val="en-GB"/>
        </w:rPr>
      </w:pPr>
      <w:r w:rsidRPr="009E729F">
        <w:rPr>
          <w:rFonts w:ascii="Arial" w:hAnsi="Arial"/>
          <w:sz w:val="22"/>
          <w:lang w:val="en-GB"/>
        </w:rPr>
        <w:t>OX15 4AA</w:t>
      </w:r>
    </w:p>
    <w:p w:rsidR="00572953" w:rsidRPr="009E729F" w:rsidRDefault="00572953" w:rsidP="009174B0">
      <w:pPr>
        <w:rPr>
          <w:rFonts w:ascii="Arial" w:hAnsi="Arial"/>
          <w:sz w:val="22"/>
          <w:lang w:val="en-GB"/>
        </w:rPr>
      </w:pPr>
    </w:p>
    <w:p w:rsidR="00572953" w:rsidRPr="009E729F" w:rsidRDefault="00572953" w:rsidP="009174B0">
      <w:pPr>
        <w:rPr>
          <w:rFonts w:ascii="Arial" w:hAnsi="Arial"/>
          <w:sz w:val="22"/>
          <w:lang w:val="en-GB"/>
        </w:rPr>
      </w:pPr>
      <w:r w:rsidRPr="009E729F">
        <w:rPr>
          <w:rFonts w:ascii="Arial" w:hAnsi="Arial"/>
          <w:b/>
          <w:sz w:val="22"/>
          <w:lang w:val="en-GB"/>
        </w:rPr>
        <w:t>By email only to</w:t>
      </w:r>
      <w:r w:rsidRPr="009E729F">
        <w:rPr>
          <w:rFonts w:ascii="Arial" w:hAnsi="Arial"/>
          <w:sz w:val="22"/>
          <w:lang w:val="en-GB"/>
        </w:rPr>
        <w:t xml:space="preserve">: </w:t>
      </w:r>
      <w:hyperlink r:id="rId5" w:history="1">
        <w:r w:rsidRPr="009E729F">
          <w:rPr>
            <w:rStyle w:val="Hyperlink"/>
            <w:rFonts w:ascii="Arial" w:hAnsi="Arial"/>
            <w:sz w:val="22"/>
            <w:lang w:val="en-GB"/>
          </w:rPr>
          <w:t>planning@cherwell-dc.gov.uk</w:t>
        </w:r>
      </w:hyperlink>
      <w:r w:rsidRPr="009E729F">
        <w:rPr>
          <w:rFonts w:ascii="Arial" w:hAnsi="Arial"/>
          <w:sz w:val="22"/>
          <w:lang w:val="en-GB"/>
        </w:rPr>
        <w:tab/>
      </w:r>
    </w:p>
    <w:p w:rsidR="009174B0" w:rsidRPr="009E729F" w:rsidRDefault="009174B0" w:rsidP="009174B0">
      <w:pPr>
        <w:rPr>
          <w:rFonts w:ascii="Arial" w:hAnsi="Arial"/>
          <w:sz w:val="22"/>
          <w:lang w:val="en-GB"/>
        </w:rPr>
      </w:pPr>
    </w:p>
    <w:p w:rsidR="009174B0" w:rsidRPr="009E729F" w:rsidRDefault="00572953" w:rsidP="009174B0">
      <w:pPr>
        <w:rPr>
          <w:rFonts w:ascii="Arial" w:hAnsi="Arial"/>
          <w:sz w:val="22"/>
          <w:lang w:val="en-GB"/>
        </w:rPr>
      </w:pPr>
      <w:r w:rsidRPr="009E729F">
        <w:rPr>
          <w:rFonts w:ascii="Arial" w:hAnsi="Arial"/>
          <w:sz w:val="22"/>
          <w:lang w:val="en-GB"/>
        </w:rPr>
        <w:t xml:space="preserve">Dear </w:t>
      </w:r>
      <w:r w:rsidR="009E729F" w:rsidRPr="009E729F">
        <w:rPr>
          <w:rFonts w:ascii="Arial" w:hAnsi="Arial"/>
          <w:sz w:val="22"/>
          <w:lang w:val="en-GB"/>
        </w:rPr>
        <w:t>Sirs</w:t>
      </w:r>
      <w:r w:rsidR="009174B0" w:rsidRPr="009E729F">
        <w:rPr>
          <w:rFonts w:ascii="Arial" w:hAnsi="Arial"/>
          <w:sz w:val="22"/>
          <w:lang w:val="en-GB"/>
        </w:rPr>
        <w:t xml:space="preserve">, </w:t>
      </w:r>
    </w:p>
    <w:p w:rsidR="009174B0" w:rsidRPr="009E729F" w:rsidRDefault="009174B0" w:rsidP="009174B0">
      <w:pPr>
        <w:rPr>
          <w:rFonts w:ascii="Arial" w:hAnsi="Arial"/>
          <w:sz w:val="22"/>
          <w:lang w:val="en-GB"/>
        </w:rPr>
      </w:pPr>
    </w:p>
    <w:p w:rsidR="008031B8" w:rsidRPr="009E729F" w:rsidRDefault="008031B8" w:rsidP="009174B0">
      <w:pPr>
        <w:rPr>
          <w:rFonts w:ascii="Arial" w:hAnsi="Arial"/>
          <w:b/>
          <w:sz w:val="22"/>
          <w:lang w:val="en-GB"/>
        </w:rPr>
      </w:pPr>
      <w:r w:rsidRPr="009E729F">
        <w:rPr>
          <w:rFonts w:ascii="Arial" w:hAnsi="Arial"/>
          <w:b/>
          <w:sz w:val="22"/>
          <w:lang w:val="en-GB"/>
        </w:rPr>
        <w:t>Planning A</w:t>
      </w:r>
      <w:r w:rsidR="009E729F" w:rsidRPr="009E729F">
        <w:rPr>
          <w:rFonts w:ascii="Arial" w:hAnsi="Arial"/>
          <w:b/>
          <w:sz w:val="22"/>
          <w:lang w:val="en-GB"/>
        </w:rPr>
        <w:t>pplication Reference: 18/00825/HYBRID</w:t>
      </w:r>
    </w:p>
    <w:p w:rsidR="008031B8" w:rsidRPr="009E729F" w:rsidRDefault="008031B8" w:rsidP="009174B0">
      <w:pPr>
        <w:rPr>
          <w:rFonts w:ascii="Arial" w:hAnsi="Arial"/>
          <w:b/>
          <w:sz w:val="22"/>
          <w:lang w:val="en-GB"/>
        </w:rPr>
      </w:pPr>
    </w:p>
    <w:p w:rsidR="009E729F" w:rsidRDefault="00761ED4" w:rsidP="009E729F">
      <w:pPr>
        <w:pStyle w:val="NormalWeb"/>
        <w:spacing w:before="2" w:after="2"/>
        <w:jc w:val="both"/>
        <w:rPr>
          <w:rFonts w:ascii="Arial" w:hAnsi="Arial" w:cstheme="minorBidi"/>
          <w:sz w:val="22"/>
          <w:szCs w:val="24"/>
        </w:rPr>
      </w:pPr>
      <w:r>
        <w:rPr>
          <w:rFonts w:ascii="Arial" w:hAnsi="Arial" w:cstheme="minorBidi"/>
          <w:sz w:val="22"/>
          <w:szCs w:val="24"/>
        </w:rPr>
        <w:t xml:space="preserve">We generally support this application but do have specific concerns that need to be addressed </w:t>
      </w:r>
      <w:r w:rsidR="005C0C38">
        <w:rPr>
          <w:rFonts w:ascii="Arial" w:hAnsi="Arial" w:cstheme="minorBidi"/>
          <w:sz w:val="22"/>
          <w:szCs w:val="24"/>
        </w:rPr>
        <w:t xml:space="preserve">should the Council contemplate approval. </w:t>
      </w:r>
      <w:r w:rsidR="009E729F" w:rsidRPr="009E729F">
        <w:rPr>
          <w:rFonts w:ascii="Arial" w:hAnsi="Arial" w:cstheme="minorBidi"/>
          <w:sz w:val="22"/>
          <w:szCs w:val="24"/>
        </w:rPr>
        <w:t xml:space="preserve">The proposals </w:t>
      </w:r>
      <w:r w:rsidR="009E729F">
        <w:rPr>
          <w:rFonts w:ascii="Arial" w:hAnsi="Arial" w:cstheme="minorBidi"/>
          <w:sz w:val="22"/>
          <w:szCs w:val="24"/>
        </w:rPr>
        <w:t>provide a</w:t>
      </w:r>
      <w:r w:rsidR="009E729F" w:rsidRPr="009E729F">
        <w:rPr>
          <w:rFonts w:ascii="Arial" w:hAnsi="Arial" w:cstheme="minorBidi"/>
          <w:sz w:val="22"/>
          <w:szCs w:val="24"/>
        </w:rPr>
        <w:t xml:space="preserve"> good mix of residential, recreational and commercial provision. </w:t>
      </w:r>
    </w:p>
    <w:p w:rsidR="009E729F" w:rsidRDefault="009E729F" w:rsidP="009E729F">
      <w:pPr>
        <w:pStyle w:val="NormalWeb"/>
        <w:spacing w:before="2" w:after="2"/>
        <w:jc w:val="both"/>
        <w:rPr>
          <w:rFonts w:ascii="Arial" w:hAnsi="Arial" w:cstheme="minorBidi"/>
          <w:sz w:val="22"/>
          <w:szCs w:val="24"/>
        </w:rPr>
      </w:pPr>
    </w:p>
    <w:p w:rsidR="009E729F" w:rsidRDefault="009E729F" w:rsidP="009E729F">
      <w:pPr>
        <w:pStyle w:val="NormalWeb"/>
        <w:spacing w:before="2" w:after="2"/>
        <w:jc w:val="both"/>
        <w:rPr>
          <w:rFonts w:ascii="Arial" w:hAnsi="Arial" w:cstheme="minorBidi"/>
          <w:sz w:val="22"/>
          <w:szCs w:val="24"/>
        </w:rPr>
      </w:pPr>
      <w:r w:rsidRPr="009E729F">
        <w:rPr>
          <w:rFonts w:ascii="Arial" w:hAnsi="Arial" w:cstheme="minorBidi"/>
          <w:sz w:val="22"/>
          <w:szCs w:val="24"/>
        </w:rPr>
        <w:t>In particular we are ple</w:t>
      </w:r>
      <w:r>
        <w:rPr>
          <w:rFonts w:ascii="Arial" w:hAnsi="Arial" w:cstheme="minorBidi"/>
          <w:sz w:val="22"/>
          <w:szCs w:val="24"/>
        </w:rPr>
        <w:t xml:space="preserve">ased to see: </w:t>
      </w:r>
    </w:p>
    <w:p w:rsidR="009E729F" w:rsidRDefault="009E729F" w:rsidP="009E729F">
      <w:pPr>
        <w:pStyle w:val="NormalWeb"/>
        <w:spacing w:before="2" w:after="2"/>
        <w:jc w:val="both"/>
        <w:rPr>
          <w:rFonts w:ascii="Arial" w:hAnsi="Arial" w:cstheme="minorBidi"/>
          <w:sz w:val="22"/>
          <w:szCs w:val="24"/>
        </w:rPr>
      </w:pPr>
    </w:p>
    <w:p w:rsidR="009E729F" w:rsidRDefault="009E729F" w:rsidP="009E729F">
      <w:pPr>
        <w:pStyle w:val="NormalWeb"/>
        <w:numPr>
          <w:ilvl w:val="0"/>
          <w:numId w:val="6"/>
        </w:numPr>
        <w:spacing w:before="2" w:after="2"/>
        <w:jc w:val="both"/>
        <w:rPr>
          <w:rFonts w:ascii="Arial" w:hAnsi="Arial" w:cstheme="minorBidi"/>
          <w:sz w:val="22"/>
          <w:szCs w:val="24"/>
        </w:rPr>
      </w:pPr>
      <w:r>
        <w:rPr>
          <w:rFonts w:ascii="Arial" w:hAnsi="Arial" w:cstheme="minorBidi"/>
          <w:sz w:val="22"/>
          <w:szCs w:val="24"/>
        </w:rPr>
        <w:t xml:space="preserve">a public park, </w:t>
      </w:r>
    </w:p>
    <w:p w:rsidR="009E729F" w:rsidRDefault="009E729F" w:rsidP="009E729F">
      <w:pPr>
        <w:pStyle w:val="NormalWeb"/>
        <w:numPr>
          <w:ilvl w:val="0"/>
          <w:numId w:val="6"/>
        </w:numPr>
        <w:spacing w:before="2" w:after="2"/>
        <w:jc w:val="both"/>
        <w:rPr>
          <w:rFonts w:ascii="Arial" w:hAnsi="Arial" w:cstheme="minorBidi"/>
          <w:sz w:val="22"/>
          <w:szCs w:val="24"/>
        </w:rPr>
      </w:pPr>
      <w:r>
        <w:rPr>
          <w:rFonts w:ascii="Arial" w:hAnsi="Arial" w:cstheme="minorBidi"/>
          <w:sz w:val="22"/>
          <w:szCs w:val="24"/>
        </w:rPr>
        <w:t>the provision of bridleways and paths around th</w:t>
      </w:r>
      <w:r w:rsidR="00DA2BCF">
        <w:rPr>
          <w:rFonts w:ascii="Arial" w:hAnsi="Arial" w:cstheme="minorBidi"/>
          <w:sz w:val="22"/>
          <w:szCs w:val="24"/>
        </w:rPr>
        <w:t>e perimeter of Heyford Park;</w:t>
      </w:r>
    </w:p>
    <w:p w:rsidR="00DA2BCF" w:rsidRDefault="009E729F" w:rsidP="009E729F">
      <w:pPr>
        <w:pStyle w:val="NormalWeb"/>
        <w:numPr>
          <w:ilvl w:val="0"/>
          <w:numId w:val="6"/>
        </w:numPr>
        <w:spacing w:before="2" w:after="2"/>
        <w:jc w:val="both"/>
        <w:rPr>
          <w:rFonts w:ascii="Arial" w:hAnsi="Arial" w:cstheme="minorBidi"/>
          <w:sz w:val="22"/>
          <w:szCs w:val="24"/>
        </w:rPr>
      </w:pPr>
      <w:r w:rsidRPr="009E729F">
        <w:rPr>
          <w:rFonts w:ascii="Arial" w:hAnsi="Arial" w:cstheme="minorBidi"/>
          <w:sz w:val="22"/>
          <w:szCs w:val="24"/>
        </w:rPr>
        <w:t>adequate prov</w:t>
      </w:r>
      <w:r>
        <w:rPr>
          <w:rFonts w:ascii="Arial" w:hAnsi="Arial" w:cstheme="minorBidi"/>
          <w:sz w:val="22"/>
          <w:szCs w:val="24"/>
        </w:rPr>
        <w:t>ision for amenities to serve a growing community in certain</w:t>
      </w:r>
      <w:r w:rsidR="00DA2BCF">
        <w:rPr>
          <w:rFonts w:ascii="Arial" w:hAnsi="Arial" w:cstheme="minorBidi"/>
          <w:sz w:val="22"/>
          <w:szCs w:val="24"/>
        </w:rPr>
        <w:t xml:space="preserve"> respects; and </w:t>
      </w:r>
    </w:p>
    <w:p w:rsidR="009E729F" w:rsidRDefault="00DA2BCF" w:rsidP="009E729F">
      <w:pPr>
        <w:pStyle w:val="NormalWeb"/>
        <w:numPr>
          <w:ilvl w:val="0"/>
          <w:numId w:val="6"/>
        </w:numPr>
        <w:spacing w:before="2" w:after="2"/>
        <w:jc w:val="both"/>
        <w:rPr>
          <w:rFonts w:ascii="Arial" w:hAnsi="Arial" w:cstheme="minorBidi"/>
          <w:sz w:val="22"/>
          <w:szCs w:val="24"/>
        </w:rPr>
      </w:pPr>
      <w:r>
        <w:rPr>
          <w:rFonts w:ascii="Arial" w:hAnsi="Arial" w:cstheme="minorBidi"/>
          <w:sz w:val="22"/>
          <w:szCs w:val="24"/>
        </w:rPr>
        <w:t xml:space="preserve">the old squadron headquarters situated in the centre of parcel 21 will remain a single storey building and the integrity/size of its existing footprint maintained whilst it is developed into offices. </w:t>
      </w:r>
    </w:p>
    <w:p w:rsidR="009E729F" w:rsidRDefault="009E729F" w:rsidP="009E729F">
      <w:pPr>
        <w:pStyle w:val="NormalWeb"/>
        <w:spacing w:before="2" w:after="2"/>
        <w:jc w:val="both"/>
        <w:rPr>
          <w:rFonts w:ascii="Arial" w:hAnsi="Arial" w:cstheme="minorBidi"/>
          <w:sz w:val="22"/>
          <w:szCs w:val="24"/>
        </w:rPr>
      </w:pPr>
    </w:p>
    <w:p w:rsidR="009E729F" w:rsidRDefault="005C0C38" w:rsidP="009E729F">
      <w:pPr>
        <w:pStyle w:val="NormalWeb"/>
        <w:spacing w:before="2" w:after="2"/>
        <w:jc w:val="both"/>
        <w:rPr>
          <w:rFonts w:ascii="Arial" w:hAnsi="Arial" w:cstheme="minorBidi"/>
          <w:sz w:val="22"/>
          <w:szCs w:val="24"/>
        </w:rPr>
      </w:pPr>
      <w:r>
        <w:rPr>
          <w:rFonts w:ascii="Arial" w:hAnsi="Arial" w:cstheme="minorBidi"/>
          <w:sz w:val="22"/>
          <w:szCs w:val="24"/>
        </w:rPr>
        <w:t xml:space="preserve">However, </w:t>
      </w:r>
      <w:r w:rsidRPr="009E729F">
        <w:rPr>
          <w:rFonts w:ascii="Arial" w:hAnsi="Arial"/>
          <w:sz w:val="22"/>
        </w:rPr>
        <w:t>we do have specific concerns</w:t>
      </w:r>
      <w:r w:rsidR="00781C1E">
        <w:rPr>
          <w:rFonts w:ascii="Arial" w:hAnsi="Arial"/>
          <w:sz w:val="22"/>
        </w:rPr>
        <w:t xml:space="preserve">/objections </w:t>
      </w:r>
      <w:r>
        <w:rPr>
          <w:rFonts w:ascii="Arial" w:hAnsi="Arial"/>
          <w:sz w:val="22"/>
        </w:rPr>
        <w:t>that need to be addressed prior to, and we request are included as conditions of, any potential planning permission the Council grants</w:t>
      </w:r>
      <w:r w:rsidR="009E729F" w:rsidRPr="009E729F">
        <w:rPr>
          <w:rFonts w:ascii="Arial" w:hAnsi="Arial" w:cstheme="minorBidi"/>
          <w:sz w:val="22"/>
          <w:szCs w:val="24"/>
        </w:rPr>
        <w:t xml:space="preserve">. </w:t>
      </w:r>
      <w:r w:rsidR="009E729F">
        <w:rPr>
          <w:rFonts w:ascii="Arial" w:hAnsi="Arial" w:cstheme="minorBidi"/>
          <w:sz w:val="22"/>
          <w:szCs w:val="24"/>
        </w:rPr>
        <w:t>These concerns</w:t>
      </w:r>
      <w:r w:rsidR="00781C1E">
        <w:rPr>
          <w:rFonts w:ascii="Arial" w:hAnsi="Arial" w:cstheme="minorBidi"/>
          <w:sz w:val="22"/>
          <w:szCs w:val="24"/>
        </w:rPr>
        <w:t>/objections</w:t>
      </w:r>
      <w:r w:rsidR="009E729F">
        <w:rPr>
          <w:rFonts w:ascii="Arial" w:hAnsi="Arial" w:cstheme="minorBidi"/>
          <w:sz w:val="22"/>
          <w:szCs w:val="24"/>
        </w:rPr>
        <w:t xml:space="preserve"> are</w:t>
      </w:r>
      <w:r w:rsidR="009E729F" w:rsidRPr="009E729F">
        <w:rPr>
          <w:rFonts w:ascii="Arial" w:hAnsi="Arial" w:cstheme="minorBidi"/>
          <w:sz w:val="22"/>
          <w:szCs w:val="24"/>
        </w:rPr>
        <w:t xml:space="preserve">: </w:t>
      </w:r>
    </w:p>
    <w:p w:rsidR="009E729F" w:rsidRPr="009E729F" w:rsidRDefault="009E729F" w:rsidP="005C0C38">
      <w:pPr>
        <w:pStyle w:val="NormalWeb"/>
        <w:spacing w:before="2" w:after="2"/>
      </w:pPr>
    </w:p>
    <w:p w:rsidR="00C34CD1" w:rsidRPr="00C34CD1" w:rsidRDefault="00DA2BCF" w:rsidP="00C34CD1">
      <w:pPr>
        <w:pStyle w:val="NormalWeb"/>
        <w:numPr>
          <w:ilvl w:val="0"/>
          <w:numId w:val="11"/>
        </w:numPr>
        <w:spacing w:before="2" w:after="2"/>
        <w:jc w:val="both"/>
        <w:rPr>
          <w:rFonts w:ascii="Arial" w:hAnsi="Arial" w:cstheme="minorBidi"/>
          <w:sz w:val="22"/>
          <w:szCs w:val="24"/>
        </w:rPr>
      </w:pPr>
      <w:r w:rsidRPr="009E64FB">
        <w:rPr>
          <w:rFonts w:ascii="Arial" w:hAnsi="Arial" w:cstheme="minorBidi"/>
          <w:b/>
          <w:sz w:val="22"/>
          <w:szCs w:val="24"/>
        </w:rPr>
        <w:t xml:space="preserve">Insufficient </w:t>
      </w:r>
      <w:r w:rsidR="005C0C38" w:rsidRPr="009E64FB">
        <w:rPr>
          <w:rFonts w:ascii="Arial" w:hAnsi="Arial" w:cstheme="minorBidi"/>
          <w:b/>
          <w:sz w:val="22"/>
          <w:szCs w:val="24"/>
        </w:rPr>
        <w:t xml:space="preserve">green </w:t>
      </w:r>
      <w:r w:rsidRPr="009E64FB">
        <w:rPr>
          <w:rFonts w:ascii="Arial" w:hAnsi="Arial" w:cstheme="minorBidi"/>
          <w:b/>
          <w:sz w:val="22"/>
          <w:szCs w:val="24"/>
        </w:rPr>
        <w:t xml:space="preserve">boundaries to Parcels 21, 22 and </w:t>
      </w:r>
      <w:r w:rsidR="001C053F" w:rsidRPr="009E64FB">
        <w:rPr>
          <w:rFonts w:ascii="Arial" w:hAnsi="Arial" w:cstheme="minorBidi"/>
          <w:b/>
          <w:sz w:val="22"/>
          <w:szCs w:val="24"/>
        </w:rPr>
        <w:t>the Energy Facility</w:t>
      </w:r>
      <w:r w:rsidRPr="009E64FB">
        <w:rPr>
          <w:rFonts w:ascii="Arial" w:hAnsi="Arial" w:cstheme="minorBidi"/>
          <w:sz w:val="22"/>
          <w:szCs w:val="24"/>
        </w:rPr>
        <w:t xml:space="preserve">: </w:t>
      </w:r>
      <w:r w:rsidR="00C34CD1">
        <w:rPr>
          <w:rFonts w:ascii="Arial" w:hAnsi="Arial"/>
          <w:sz w:val="22"/>
        </w:rPr>
        <w:t xml:space="preserve">We would wish to see a lot more strategic planting </w:t>
      </w:r>
      <w:r w:rsidR="005C0C38" w:rsidRPr="009E64FB">
        <w:rPr>
          <w:rFonts w:ascii="Arial" w:hAnsi="Arial"/>
          <w:sz w:val="22"/>
        </w:rPr>
        <w:t>along the southern boundaries of Parcels 21, 22 and the western boundary of the Energy Facility.</w:t>
      </w:r>
      <w:r w:rsidR="00C34CD1">
        <w:rPr>
          <w:rFonts w:ascii="Arial" w:hAnsi="Arial"/>
          <w:sz w:val="22"/>
        </w:rPr>
        <w:t xml:space="preserve"> </w:t>
      </w:r>
    </w:p>
    <w:p w:rsidR="00C34CD1" w:rsidRDefault="00C34CD1" w:rsidP="00C34CD1">
      <w:pPr>
        <w:pStyle w:val="NormalWeb"/>
        <w:spacing w:before="2" w:after="2"/>
        <w:ind w:left="720"/>
        <w:jc w:val="both"/>
        <w:rPr>
          <w:rFonts w:ascii="Arial" w:hAnsi="Arial" w:cstheme="minorBidi"/>
          <w:b/>
          <w:sz w:val="22"/>
          <w:szCs w:val="24"/>
        </w:rPr>
      </w:pPr>
    </w:p>
    <w:p w:rsidR="00C34CD1" w:rsidRDefault="00C34CD1" w:rsidP="00C34CD1">
      <w:pPr>
        <w:pStyle w:val="NormalWeb"/>
        <w:spacing w:before="2" w:after="2"/>
        <w:ind w:left="720"/>
        <w:jc w:val="both"/>
        <w:rPr>
          <w:rFonts w:ascii="Arial" w:hAnsi="Arial"/>
          <w:sz w:val="22"/>
        </w:rPr>
      </w:pPr>
      <w:r>
        <w:rPr>
          <w:rFonts w:ascii="Arial" w:hAnsi="Arial"/>
          <w:sz w:val="22"/>
        </w:rPr>
        <w:t>T</w:t>
      </w:r>
      <w:r w:rsidR="009E64FB" w:rsidRPr="009E64FB">
        <w:rPr>
          <w:rFonts w:ascii="Arial" w:hAnsi="Arial"/>
          <w:sz w:val="22"/>
        </w:rPr>
        <w:t>he</w:t>
      </w:r>
      <w:r>
        <w:rPr>
          <w:rFonts w:ascii="Arial" w:hAnsi="Arial"/>
          <w:sz w:val="22"/>
        </w:rPr>
        <w:t xml:space="preserve"> existing boundary fence running along the southern boundary of Parcels 21 &amp; 22 should be maintained, as this is now mature and developed hedgerow. Maintaining the hedgerow </w:t>
      </w:r>
      <w:r w:rsidRPr="009E729F">
        <w:rPr>
          <w:rFonts w:ascii="Arial" w:hAnsi="Arial"/>
          <w:sz w:val="22"/>
        </w:rPr>
        <w:t>will ensure the wonderful variety of wildlife in the area continues to be supported and maintained</w:t>
      </w:r>
      <w:r>
        <w:rPr>
          <w:rFonts w:ascii="Arial" w:hAnsi="Arial"/>
          <w:sz w:val="22"/>
        </w:rPr>
        <w:t xml:space="preserve">. The hedgerow is also a habitat for Great Crested Newts. </w:t>
      </w:r>
      <w:r w:rsidR="009E64FB" w:rsidRPr="009E64FB">
        <w:rPr>
          <w:rFonts w:ascii="Arial" w:hAnsi="Arial"/>
          <w:sz w:val="22"/>
        </w:rPr>
        <w:t xml:space="preserve">This provides a mature backdrop to the additional landscaping </w:t>
      </w:r>
      <w:r>
        <w:rPr>
          <w:rFonts w:ascii="Arial" w:hAnsi="Arial"/>
          <w:sz w:val="22"/>
        </w:rPr>
        <w:t xml:space="preserve">that should be planted </w:t>
      </w:r>
      <w:r w:rsidR="009E64FB" w:rsidRPr="009E64FB">
        <w:rPr>
          <w:rFonts w:ascii="Arial" w:hAnsi="Arial"/>
          <w:sz w:val="22"/>
        </w:rPr>
        <w:t xml:space="preserve">to create a tree lined </w:t>
      </w:r>
      <w:r w:rsidR="009F55EE" w:rsidRPr="009E64FB">
        <w:rPr>
          <w:rFonts w:ascii="Arial" w:hAnsi="Arial"/>
          <w:sz w:val="22"/>
        </w:rPr>
        <w:t>bridle path</w:t>
      </w:r>
      <w:r w:rsidR="009E64FB" w:rsidRPr="009E64FB">
        <w:rPr>
          <w:rFonts w:ascii="Arial" w:hAnsi="Arial"/>
          <w:sz w:val="22"/>
        </w:rPr>
        <w:t xml:space="preserve"> /</w:t>
      </w:r>
      <w:r>
        <w:rPr>
          <w:rFonts w:ascii="Arial" w:hAnsi="Arial"/>
          <w:sz w:val="22"/>
        </w:rPr>
        <w:t xml:space="preserve"> </w:t>
      </w:r>
      <w:r w:rsidR="009E64FB" w:rsidRPr="009E64FB">
        <w:rPr>
          <w:rFonts w:ascii="Arial" w:hAnsi="Arial"/>
          <w:sz w:val="22"/>
        </w:rPr>
        <w:t xml:space="preserve">walkway along the current track that runs west/east along </w:t>
      </w:r>
      <w:r w:rsidR="009E64FB">
        <w:rPr>
          <w:rFonts w:ascii="Arial" w:hAnsi="Arial"/>
          <w:sz w:val="22"/>
        </w:rPr>
        <w:t>the south of Parcels 21 &amp; 22</w:t>
      </w:r>
      <w:r>
        <w:rPr>
          <w:rFonts w:ascii="Arial" w:hAnsi="Arial"/>
          <w:sz w:val="22"/>
        </w:rPr>
        <w:t xml:space="preserve"> (and just north of the Letchmere Farm hamlet)</w:t>
      </w:r>
      <w:r w:rsidR="009E64FB">
        <w:rPr>
          <w:rFonts w:ascii="Arial" w:hAnsi="Arial"/>
          <w:sz w:val="22"/>
        </w:rPr>
        <w:t>.</w:t>
      </w:r>
      <w:r>
        <w:rPr>
          <w:rFonts w:ascii="Arial" w:hAnsi="Arial"/>
          <w:sz w:val="22"/>
        </w:rPr>
        <w:t xml:space="preserve"> </w:t>
      </w:r>
    </w:p>
    <w:p w:rsidR="00C34CD1" w:rsidRDefault="00C34CD1" w:rsidP="00C34CD1">
      <w:pPr>
        <w:pStyle w:val="NormalWeb"/>
        <w:spacing w:before="2" w:after="2"/>
        <w:ind w:left="720"/>
        <w:jc w:val="both"/>
        <w:rPr>
          <w:rFonts w:ascii="Arial" w:hAnsi="Arial"/>
          <w:sz w:val="22"/>
        </w:rPr>
      </w:pPr>
    </w:p>
    <w:p w:rsidR="00C34CD1" w:rsidRDefault="00C34CD1" w:rsidP="00C34CD1">
      <w:pPr>
        <w:pStyle w:val="NormalWeb"/>
        <w:spacing w:before="2" w:after="2"/>
        <w:ind w:left="720"/>
        <w:jc w:val="both"/>
        <w:rPr>
          <w:rFonts w:ascii="Arial" w:hAnsi="Arial" w:cstheme="minorBidi"/>
          <w:sz w:val="22"/>
          <w:szCs w:val="24"/>
        </w:rPr>
      </w:pPr>
      <w:r>
        <w:rPr>
          <w:rFonts w:ascii="Arial" w:hAnsi="Arial"/>
          <w:sz w:val="22"/>
        </w:rPr>
        <w:t xml:space="preserve">To be effective any landscaping and planting needs to be very dense, be a higher percentage of evergreen than deciduous and planted now to enable it to establish by the time any development is completed. </w:t>
      </w:r>
    </w:p>
    <w:p w:rsidR="005C0C38" w:rsidRPr="005C0C38" w:rsidRDefault="005C0C38" w:rsidP="00C34CD1">
      <w:pPr>
        <w:pStyle w:val="NormalWeb"/>
        <w:spacing w:before="2" w:after="2"/>
        <w:jc w:val="both"/>
        <w:rPr>
          <w:rFonts w:ascii="Arial" w:hAnsi="Arial" w:cstheme="minorBidi"/>
          <w:sz w:val="22"/>
          <w:szCs w:val="24"/>
        </w:rPr>
      </w:pPr>
    </w:p>
    <w:p w:rsidR="005C0C38" w:rsidRDefault="005C0C38" w:rsidP="005C0C38">
      <w:pPr>
        <w:pStyle w:val="NormalWeb"/>
        <w:spacing w:before="2" w:after="2"/>
        <w:rPr>
          <w:rFonts w:ascii="Arial" w:hAnsi="Arial" w:cstheme="minorBidi"/>
          <w:b/>
          <w:sz w:val="22"/>
          <w:szCs w:val="24"/>
        </w:rPr>
      </w:pPr>
    </w:p>
    <w:p w:rsidR="00781C1E" w:rsidRDefault="00781C1E" w:rsidP="00704303">
      <w:pPr>
        <w:pStyle w:val="NormalWeb"/>
        <w:numPr>
          <w:ilvl w:val="0"/>
          <w:numId w:val="11"/>
        </w:numPr>
        <w:spacing w:before="2" w:after="2"/>
        <w:jc w:val="both"/>
        <w:rPr>
          <w:rFonts w:ascii="Arial" w:hAnsi="Arial" w:cstheme="minorBidi"/>
          <w:sz w:val="22"/>
          <w:szCs w:val="24"/>
        </w:rPr>
      </w:pPr>
      <w:r>
        <w:rPr>
          <w:rFonts w:ascii="Arial" w:hAnsi="Arial" w:cstheme="minorBidi"/>
          <w:b/>
          <w:sz w:val="22"/>
          <w:szCs w:val="24"/>
        </w:rPr>
        <w:t xml:space="preserve">Parcel 21: </w:t>
      </w:r>
      <w:r w:rsidRPr="00781C1E">
        <w:rPr>
          <w:rFonts w:ascii="Arial" w:hAnsi="Arial" w:cstheme="minorBidi"/>
          <w:sz w:val="22"/>
          <w:szCs w:val="24"/>
        </w:rPr>
        <w:t xml:space="preserve">We are pleased to see the old squadron headquarters in this Parcel being maintained, remaining single story and with the same footprint. </w:t>
      </w:r>
      <w:r>
        <w:rPr>
          <w:rFonts w:ascii="Arial" w:hAnsi="Arial" w:cstheme="minorBidi"/>
          <w:sz w:val="22"/>
          <w:szCs w:val="24"/>
        </w:rPr>
        <w:t xml:space="preserve">However, we were led to believe at the public consultations that all buildings in this Parcel would be single story and therefore disappointed to see that the Masterplan shows buildings of 2 or 3 stories instead. Notwithstanding the heights of the properties are graduated as you move south to north, we object to buildings being 2 or 3 stories. If approval is to be considered, we request that: </w:t>
      </w:r>
    </w:p>
    <w:p w:rsidR="00781C1E" w:rsidRPr="00781C1E" w:rsidRDefault="00781C1E" w:rsidP="00704303">
      <w:pPr>
        <w:pStyle w:val="NormalWeb"/>
        <w:numPr>
          <w:ilvl w:val="1"/>
          <w:numId w:val="11"/>
        </w:numPr>
        <w:spacing w:before="2" w:after="2"/>
        <w:jc w:val="both"/>
        <w:rPr>
          <w:rFonts w:ascii="Arial" w:hAnsi="Arial" w:cstheme="minorBidi"/>
          <w:sz w:val="22"/>
          <w:szCs w:val="24"/>
        </w:rPr>
      </w:pPr>
      <w:r>
        <w:rPr>
          <w:rFonts w:ascii="Arial" w:hAnsi="Arial" w:cstheme="minorBidi"/>
          <w:sz w:val="22"/>
          <w:szCs w:val="24"/>
        </w:rPr>
        <w:t>t</w:t>
      </w:r>
      <w:r w:rsidRPr="00781C1E">
        <w:rPr>
          <w:rFonts w:ascii="Arial" w:hAnsi="Arial" w:cstheme="minorBidi"/>
          <w:sz w:val="22"/>
          <w:szCs w:val="24"/>
        </w:rPr>
        <w:t>he mix</w:t>
      </w:r>
      <w:r w:rsidR="00704303">
        <w:rPr>
          <w:rFonts w:ascii="Arial" w:hAnsi="Arial" w:cstheme="minorBidi"/>
          <w:sz w:val="22"/>
          <w:szCs w:val="24"/>
        </w:rPr>
        <w:t xml:space="preserve"> and density</w:t>
      </w:r>
      <w:r w:rsidRPr="00781C1E">
        <w:rPr>
          <w:rFonts w:ascii="Arial" w:hAnsi="Arial" w:cstheme="minorBidi"/>
          <w:sz w:val="22"/>
          <w:szCs w:val="24"/>
        </w:rPr>
        <w:t xml:space="preserve"> of properties be reviewed</w:t>
      </w:r>
    </w:p>
    <w:p w:rsidR="00781C1E" w:rsidRPr="00781C1E" w:rsidRDefault="00781C1E" w:rsidP="00704303">
      <w:pPr>
        <w:pStyle w:val="NormalWeb"/>
        <w:numPr>
          <w:ilvl w:val="1"/>
          <w:numId w:val="11"/>
        </w:numPr>
        <w:spacing w:before="2" w:after="2"/>
        <w:jc w:val="both"/>
        <w:rPr>
          <w:rFonts w:ascii="Arial" w:hAnsi="Arial" w:cstheme="minorBidi"/>
          <w:sz w:val="22"/>
          <w:szCs w:val="24"/>
        </w:rPr>
      </w:pPr>
      <w:r>
        <w:rPr>
          <w:rFonts w:ascii="Arial" w:hAnsi="Arial" w:cstheme="minorBidi"/>
          <w:sz w:val="22"/>
          <w:szCs w:val="24"/>
        </w:rPr>
        <w:t>t</w:t>
      </w:r>
      <w:r w:rsidRPr="00781C1E">
        <w:rPr>
          <w:rFonts w:ascii="Arial" w:hAnsi="Arial" w:cstheme="minorBidi"/>
          <w:sz w:val="22"/>
          <w:szCs w:val="24"/>
        </w:rPr>
        <w:t>he heights of the properties be single storey and a</w:t>
      </w:r>
      <w:r>
        <w:rPr>
          <w:rFonts w:ascii="Arial" w:hAnsi="Arial" w:cstheme="minorBidi"/>
          <w:sz w:val="22"/>
          <w:szCs w:val="24"/>
        </w:rPr>
        <w:t>t the very most 2 stories only</w:t>
      </w:r>
    </w:p>
    <w:p w:rsidR="00781C1E" w:rsidRDefault="00781C1E" w:rsidP="00704303">
      <w:pPr>
        <w:pStyle w:val="NormalWeb"/>
        <w:numPr>
          <w:ilvl w:val="1"/>
          <w:numId w:val="11"/>
        </w:numPr>
        <w:spacing w:before="2" w:after="2"/>
        <w:jc w:val="both"/>
        <w:rPr>
          <w:rFonts w:ascii="Arial" w:hAnsi="Arial" w:cstheme="minorBidi"/>
          <w:sz w:val="22"/>
          <w:szCs w:val="24"/>
        </w:rPr>
      </w:pPr>
      <w:r>
        <w:rPr>
          <w:rFonts w:ascii="Arial" w:hAnsi="Arial" w:cstheme="minorBidi"/>
          <w:sz w:val="22"/>
          <w:szCs w:val="24"/>
        </w:rPr>
        <w:t>any 2 storey properties are positioned in such a manner so that no properties back on to or overlook the existing properties within the Letchmere hamlet</w:t>
      </w:r>
    </w:p>
    <w:p w:rsidR="00704303" w:rsidRDefault="00781C1E" w:rsidP="00704303">
      <w:pPr>
        <w:pStyle w:val="NormalWeb"/>
        <w:numPr>
          <w:ilvl w:val="1"/>
          <w:numId w:val="11"/>
        </w:numPr>
        <w:spacing w:before="2" w:after="2"/>
        <w:jc w:val="both"/>
        <w:rPr>
          <w:rFonts w:ascii="Arial" w:hAnsi="Arial" w:cstheme="minorBidi"/>
          <w:sz w:val="22"/>
          <w:szCs w:val="24"/>
        </w:rPr>
      </w:pPr>
      <w:r>
        <w:rPr>
          <w:rFonts w:ascii="Arial" w:hAnsi="Arial" w:cstheme="minorBidi"/>
          <w:sz w:val="22"/>
          <w:szCs w:val="24"/>
        </w:rPr>
        <w:t>any development is surrounded by a mature and dense landscaped boundary</w:t>
      </w:r>
    </w:p>
    <w:p w:rsidR="00704303" w:rsidRDefault="00704303" w:rsidP="00704303">
      <w:pPr>
        <w:pStyle w:val="NormalWeb"/>
        <w:spacing w:before="2" w:after="2"/>
        <w:ind w:left="720"/>
        <w:jc w:val="both"/>
        <w:rPr>
          <w:rFonts w:ascii="Arial" w:hAnsi="Arial" w:cstheme="minorBidi"/>
          <w:sz w:val="22"/>
          <w:szCs w:val="24"/>
        </w:rPr>
      </w:pPr>
    </w:p>
    <w:p w:rsidR="00704303" w:rsidRDefault="00704303" w:rsidP="00704303">
      <w:pPr>
        <w:pStyle w:val="NormalWeb"/>
        <w:spacing w:before="2" w:after="2"/>
        <w:ind w:left="720"/>
        <w:jc w:val="both"/>
        <w:rPr>
          <w:rFonts w:ascii="Arial" w:hAnsi="Arial" w:cstheme="minorBidi"/>
          <w:sz w:val="22"/>
          <w:szCs w:val="24"/>
        </w:rPr>
      </w:pPr>
      <w:r>
        <w:rPr>
          <w:rFonts w:ascii="Arial" w:hAnsi="Arial" w:cstheme="minorBidi"/>
          <w:sz w:val="22"/>
          <w:szCs w:val="24"/>
        </w:rPr>
        <w:t xml:space="preserve">Anything else will destroy the visual aspect and amenity behind the Letchmere Farm hamlet, which currently overlooks a wonderful vista of wide green space up to the Hardened Aircraft Structures in Parcel 22. </w:t>
      </w:r>
    </w:p>
    <w:p w:rsidR="00704303" w:rsidRDefault="00704303" w:rsidP="00704303">
      <w:pPr>
        <w:pStyle w:val="NormalWeb"/>
        <w:spacing w:before="2" w:after="2"/>
        <w:ind w:left="720"/>
        <w:jc w:val="both"/>
        <w:rPr>
          <w:rFonts w:ascii="Arial" w:hAnsi="Arial" w:cstheme="minorBidi"/>
          <w:sz w:val="22"/>
          <w:szCs w:val="24"/>
        </w:rPr>
      </w:pPr>
    </w:p>
    <w:p w:rsidR="00F80C96" w:rsidRDefault="00704303" w:rsidP="00704303">
      <w:pPr>
        <w:pStyle w:val="NormalWeb"/>
        <w:numPr>
          <w:ilvl w:val="0"/>
          <w:numId w:val="11"/>
        </w:numPr>
        <w:spacing w:before="2" w:after="2"/>
        <w:jc w:val="both"/>
        <w:rPr>
          <w:rFonts w:ascii="Arial" w:hAnsi="Arial" w:cstheme="minorBidi"/>
          <w:sz w:val="22"/>
          <w:szCs w:val="24"/>
        </w:rPr>
      </w:pPr>
      <w:r>
        <w:rPr>
          <w:rFonts w:ascii="Arial" w:hAnsi="Arial" w:cstheme="minorBidi"/>
          <w:b/>
          <w:sz w:val="22"/>
          <w:szCs w:val="24"/>
        </w:rPr>
        <w:t>Height of p</w:t>
      </w:r>
      <w:r w:rsidR="005C0C38">
        <w:rPr>
          <w:rFonts w:ascii="Arial" w:hAnsi="Arial" w:cstheme="minorBidi"/>
          <w:b/>
          <w:sz w:val="22"/>
          <w:szCs w:val="24"/>
        </w:rPr>
        <w:t xml:space="preserve">roposed development in Parcel 23: </w:t>
      </w:r>
      <w:r w:rsidRPr="00F80C96">
        <w:rPr>
          <w:rFonts w:ascii="Arial" w:hAnsi="Arial" w:cstheme="minorBidi"/>
          <w:sz w:val="22"/>
          <w:szCs w:val="24"/>
        </w:rPr>
        <w:t>We support the crea</w:t>
      </w:r>
      <w:r w:rsidR="00F80C96" w:rsidRPr="00F80C96">
        <w:rPr>
          <w:rFonts w:ascii="Arial" w:hAnsi="Arial" w:cstheme="minorBidi"/>
          <w:sz w:val="22"/>
          <w:szCs w:val="24"/>
        </w:rPr>
        <w:t>tion of a digital/film economy within the Masterplan but object to the buildings with a height greater than the current height of the Hardened Aircraft Struct</w:t>
      </w:r>
      <w:r w:rsidR="00070EB2">
        <w:rPr>
          <w:rFonts w:ascii="Arial" w:hAnsi="Arial" w:cstheme="minorBidi"/>
          <w:sz w:val="22"/>
          <w:szCs w:val="24"/>
        </w:rPr>
        <w:t>ures already</w:t>
      </w:r>
      <w:r w:rsidR="00F80C96" w:rsidRPr="00F80C96">
        <w:rPr>
          <w:rFonts w:ascii="Arial" w:hAnsi="Arial" w:cstheme="minorBidi"/>
          <w:sz w:val="22"/>
          <w:szCs w:val="24"/>
        </w:rPr>
        <w:t xml:space="preserve"> in situ.</w:t>
      </w:r>
      <w:r w:rsidR="00070EB2">
        <w:rPr>
          <w:rFonts w:ascii="Arial" w:hAnsi="Arial" w:cstheme="minorBidi"/>
          <w:sz w:val="22"/>
          <w:szCs w:val="24"/>
        </w:rPr>
        <w:t xml:space="preserve"> Anything higher would be a visual eyesore and completely out of keeping with the rest of the buildings on Heyford Park. </w:t>
      </w:r>
      <w:r w:rsidR="00F80C96" w:rsidRPr="00F80C96">
        <w:rPr>
          <w:rFonts w:ascii="Arial" w:hAnsi="Arial" w:cstheme="minorBidi"/>
          <w:sz w:val="22"/>
          <w:szCs w:val="24"/>
        </w:rPr>
        <w:t xml:space="preserve"> </w:t>
      </w:r>
    </w:p>
    <w:p w:rsidR="00F80C96" w:rsidRDefault="00F80C96" w:rsidP="00F80C96">
      <w:pPr>
        <w:pStyle w:val="NormalWeb"/>
        <w:spacing w:before="2" w:after="2"/>
        <w:ind w:left="720"/>
        <w:jc w:val="both"/>
        <w:rPr>
          <w:rFonts w:ascii="Arial" w:hAnsi="Arial" w:cstheme="minorBidi"/>
          <w:sz w:val="22"/>
          <w:szCs w:val="24"/>
        </w:rPr>
      </w:pPr>
    </w:p>
    <w:p w:rsidR="00704303" w:rsidRDefault="00F80C96" w:rsidP="00704303">
      <w:pPr>
        <w:pStyle w:val="NormalWeb"/>
        <w:numPr>
          <w:ilvl w:val="0"/>
          <w:numId w:val="11"/>
        </w:numPr>
        <w:spacing w:before="2" w:after="2"/>
        <w:jc w:val="both"/>
        <w:rPr>
          <w:rFonts w:ascii="Arial" w:hAnsi="Arial" w:cstheme="minorBidi"/>
          <w:sz w:val="22"/>
          <w:szCs w:val="24"/>
        </w:rPr>
      </w:pPr>
      <w:r w:rsidRPr="00F80C96">
        <w:rPr>
          <w:rFonts w:ascii="Arial" w:hAnsi="Arial" w:cstheme="minorBidi"/>
          <w:b/>
          <w:sz w:val="22"/>
          <w:szCs w:val="24"/>
        </w:rPr>
        <w:t>Restrictions on commercial development in Parcel 23:</w:t>
      </w:r>
      <w:r>
        <w:rPr>
          <w:rFonts w:ascii="Arial" w:hAnsi="Arial" w:cstheme="minorBidi"/>
          <w:sz w:val="22"/>
          <w:szCs w:val="24"/>
        </w:rPr>
        <w:t xml:space="preserve"> </w:t>
      </w:r>
      <w:r w:rsidR="00704303">
        <w:rPr>
          <w:rFonts w:ascii="Arial" w:hAnsi="Arial" w:cstheme="minorBidi"/>
          <w:sz w:val="22"/>
          <w:szCs w:val="24"/>
        </w:rPr>
        <w:t xml:space="preserve">Whilst we support the continued development of commercial provisions at Heyford Park these activities need to be sufficiently controlled given their proximity to residential areas. In particular </w:t>
      </w:r>
      <w:r>
        <w:rPr>
          <w:rFonts w:ascii="Arial" w:hAnsi="Arial" w:cstheme="minorBidi"/>
          <w:sz w:val="22"/>
          <w:szCs w:val="24"/>
        </w:rPr>
        <w:t>any approval should only be granted with specific controls on:</w:t>
      </w:r>
    </w:p>
    <w:p w:rsidR="00195A35" w:rsidRDefault="00704303" w:rsidP="00704303">
      <w:pPr>
        <w:pStyle w:val="NormalWeb"/>
        <w:numPr>
          <w:ilvl w:val="1"/>
          <w:numId w:val="11"/>
        </w:numPr>
        <w:spacing w:before="2" w:after="2"/>
        <w:jc w:val="both"/>
        <w:rPr>
          <w:rFonts w:ascii="Arial" w:hAnsi="Arial" w:cstheme="minorBidi"/>
          <w:sz w:val="22"/>
          <w:szCs w:val="24"/>
        </w:rPr>
      </w:pPr>
      <w:r w:rsidRPr="00704303">
        <w:rPr>
          <w:rFonts w:ascii="Arial" w:hAnsi="Arial" w:cstheme="minorBidi"/>
          <w:b/>
          <w:sz w:val="22"/>
          <w:szCs w:val="24"/>
        </w:rPr>
        <w:t>Light pollution</w:t>
      </w:r>
      <w:r w:rsidR="00F80C96">
        <w:rPr>
          <w:rFonts w:ascii="Arial" w:hAnsi="Arial" w:cstheme="minorBidi"/>
          <w:sz w:val="22"/>
          <w:szCs w:val="24"/>
        </w:rPr>
        <w:t xml:space="preserve"> – needs to be </w:t>
      </w:r>
      <w:r>
        <w:rPr>
          <w:rFonts w:ascii="Arial" w:hAnsi="Arial" w:cstheme="minorBidi"/>
          <w:sz w:val="22"/>
          <w:szCs w:val="24"/>
        </w:rPr>
        <w:t>minimised with the use of shielded low level and light colour technology in all commercial developments</w:t>
      </w:r>
    </w:p>
    <w:p w:rsidR="00704303" w:rsidRDefault="00704303" w:rsidP="00195A35">
      <w:pPr>
        <w:pStyle w:val="NormalWeb"/>
        <w:spacing w:before="2" w:after="2"/>
        <w:ind w:left="1440"/>
        <w:jc w:val="both"/>
        <w:rPr>
          <w:rFonts w:ascii="Arial" w:hAnsi="Arial" w:cstheme="minorBidi"/>
          <w:sz w:val="22"/>
          <w:szCs w:val="24"/>
        </w:rPr>
      </w:pPr>
    </w:p>
    <w:p w:rsidR="00195A35" w:rsidRDefault="00704303" w:rsidP="00195A35">
      <w:pPr>
        <w:pStyle w:val="NormalWeb"/>
        <w:numPr>
          <w:ilvl w:val="1"/>
          <w:numId w:val="11"/>
        </w:numPr>
        <w:spacing w:before="2" w:after="2"/>
        <w:jc w:val="both"/>
        <w:rPr>
          <w:rFonts w:ascii="Arial" w:hAnsi="Arial" w:cstheme="minorBidi"/>
          <w:sz w:val="22"/>
          <w:szCs w:val="24"/>
        </w:rPr>
      </w:pPr>
      <w:r w:rsidRPr="00704303">
        <w:rPr>
          <w:rFonts w:ascii="Arial" w:hAnsi="Arial" w:cstheme="minorBidi"/>
          <w:b/>
          <w:sz w:val="22"/>
          <w:szCs w:val="24"/>
        </w:rPr>
        <w:t>Noise pollution</w:t>
      </w:r>
      <w:r>
        <w:rPr>
          <w:rFonts w:ascii="Arial" w:hAnsi="Arial" w:cstheme="minorBidi"/>
          <w:sz w:val="22"/>
          <w:szCs w:val="24"/>
        </w:rPr>
        <w:t xml:space="preserve"> </w:t>
      </w:r>
      <w:r w:rsidR="00F80C96">
        <w:rPr>
          <w:rFonts w:ascii="Arial" w:hAnsi="Arial" w:cstheme="minorBidi"/>
          <w:sz w:val="22"/>
          <w:szCs w:val="24"/>
        </w:rPr>
        <w:t xml:space="preserve">– needs to be </w:t>
      </w:r>
      <w:r>
        <w:rPr>
          <w:rFonts w:ascii="Arial" w:hAnsi="Arial" w:cstheme="minorBidi"/>
          <w:sz w:val="22"/>
          <w:szCs w:val="24"/>
        </w:rPr>
        <w:t xml:space="preserve">minimised by ensuring all </w:t>
      </w:r>
      <w:r w:rsidR="00F80C96">
        <w:rPr>
          <w:rFonts w:ascii="Arial" w:hAnsi="Arial" w:cstheme="minorBidi"/>
          <w:sz w:val="22"/>
          <w:szCs w:val="24"/>
        </w:rPr>
        <w:t xml:space="preserve">activities in the commercial areas </w:t>
      </w:r>
      <w:r>
        <w:rPr>
          <w:rFonts w:ascii="Arial" w:hAnsi="Arial" w:cstheme="minorBidi"/>
          <w:sz w:val="22"/>
          <w:szCs w:val="24"/>
        </w:rPr>
        <w:t xml:space="preserve">are only allowed to operate during normal office hours and not at weekends. </w:t>
      </w:r>
    </w:p>
    <w:p w:rsidR="00195A35" w:rsidRPr="00195A35" w:rsidRDefault="00195A35" w:rsidP="00195A35">
      <w:pPr>
        <w:pStyle w:val="NormalWeb"/>
        <w:spacing w:before="2" w:after="2"/>
        <w:jc w:val="both"/>
        <w:rPr>
          <w:rFonts w:ascii="Arial" w:hAnsi="Arial" w:cstheme="minorBidi"/>
          <w:sz w:val="22"/>
          <w:szCs w:val="24"/>
        </w:rPr>
      </w:pPr>
    </w:p>
    <w:p w:rsidR="00195A35" w:rsidRPr="00195A35" w:rsidRDefault="00DA2BCF" w:rsidP="00195A35">
      <w:pPr>
        <w:pStyle w:val="NormalWeb"/>
        <w:numPr>
          <w:ilvl w:val="0"/>
          <w:numId w:val="11"/>
        </w:numPr>
        <w:spacing w:before="2" w:after="2"/>
        <w:jc w:val="both"/>
        <w:rPr>
          <w:rFonts w:ascii="Arial" w:hAnsi="Arial" w:cstheme="minorBidi"/>
          <w:sz w:val="22"/>
          <w:szCs w:val="24"/>
        </w:rPr>
      </w:pPr>
      <w:r w:rsidRPr="00195A35">
        <w:rPr>
          <w:rFonts w:ascii="Arial" w:hAnsi="Arial"/>
          <w:b/>
          <w:sz w:val="22"/>
        </w:rPr>
        <w:t xml:space="preserve">Sufficient Access ways across Heyford Park: </w:t>
      </w:r>
      <w:r w:rsidRPr="00195A35">
        <w:rPr>
          <w:rFonts w:ascii="Arial" w:hAnsi="Arial" w:cstheme="minorBidi"/>
          <w:sz w:val="22"/>
          <w:szCs w:val="24"/>
        </w:rPr>
        <w:t>the</w:t>
      </w:r>
      <w:r w:rsidR="009F55EE" w:rsidRPr="00195A35">
        <w:rPr>
          <w:rFonts w:ascii="Arial" w:hAnsi="Arial" w:cstheme="minorBidi"/>
          <w:sz w:val="22"/>
          <w:szCs w:val="24"/>
        </w:rPr>
        <w:t xml:space="preserve"> Masterplan doesn’t in detail show pavements and how residents can walk or cycle around the new site.</w:t>
      </w:r>
    </w:p>
    <w:p w:rsidR="00195A35" w:rsidRPr="00195A35" w:rsidRDefault="00195A35" w:rsidP="00195A35">
      <w:pPr>
        <w:pStyle w:val="NormalWeb"/>
        <w:spacing w:before="2" w:after="2"/>
        <w:ind w:left="720"/>
        <w:jc w:val="both"/>
        <w:rPr>
          <w:rFonts w:ascii="Arial" w:hAnsi="Arial" w:cstheme="minorBidi"/>
          <w:sz w:val="22"/>
          <w:szCs w:val="24"/>
        </w:rPr>
      </w:pPr>
    </w:p>
    <w:p w:rsidR="0078757B" w:rsidRPr="00195A35" w:rsidRDefault="005C0C38" w:rsidP="00195A35">
      <w:pPr>
        <w:pStyle w:val="NormalWeb"/>
        <w:numPr>
          <w:ilvl w:val="0"/>
          <w:numId w:val="11"/>
        </w:numPr>
        <w:spacing w:before="2" w:after="2"/>
        <w:jc w:val="both"/>
        <w:rPr>
          <w:rFonts w:ascii="Arial" w:hAnsi="Arial" w:cstheme="minorBidi"/>
          <w:sz w:val="22"/>
          <w:szCs w:val="24"/>
        </w:rPr>
      </w:pPr>
      <w:r w:rsidRPr="00195A35">
        <w:rPr>
          <w:rFonts w:ascii="Arial" w:hAnsi="Arial"/>
          <w:b/>
          <w:sz w:val="22"/>
        </w:rPr>
        <w:t>Increased traffic</w:t>
      </w:r>
      <w:r w:rsidRPr="00195A35">
        <w:rPr>
          <w:rFonts w:ascii="Arial" w:hAnsi="Arial"/>
          <w:sz w:val="22"/>
        </w:rPr>
        <w:t xml:space="preserve">: </w:t>
      </w:r>
      <w:r w:rsidRPr="00195A35">
        <w:rPr>
          <w:rFonts w:ascii="Arial" w:hAnsi="Arial" w:cstheme="minorBidi"/>
          <w:sz w:val="22"/>
          <w:szCs w:val="24"/>
        </w:rPr>
        <w:t xml:space="preserve">The density of the housing proposed will lead to a massive increase in traffic in the area and in particular, in parcels 21 and 23. This means it is essential that Chilgrove Drive be developed at an early stage to remove all commercial traffic from Camp Road. The volume of traffic generated by the building of developments, added to the traffic already being experienced </w:t>
      </w:r>
      <w:r w:rsidR="009F55EE" w:rsidRPr="00195A35">
        <w:rPr>
          <w:rFonts w:ascii="Arial" w:hAnsi="Arial" w:cstheme="minorBidi"/>
          <w:sz w:val="22"/>
          <w:szCs w:val="24"/>
        </w:rPr>
        <w:t>would</w:t>
      </w:r>
      <w:r w:rsidRPr="00195A35">
        <w:rPr>
          <w:rFonts w:ascii="Arial" w:hAnsi="Arial" w:cstheme="minorBidi"/>
          <w:sz w:val="22"/>
          <w:szCs w:val="24"/>
        </w:rPr>
        <w:t xml:space="preserve"> overwhelm Camp Road.</w:t>
      </w:r>
      <w:r w:rsidR="009F55EE" w:rsidRPr="00195A35">
        <w:rPr>
          <w:rFonts w:ascii="Arial" w:hAnsi="Arial" w:cstheme="minorBidi"/>
          <w:sz w:val="22"/>
          <w:szCs w:val="24"/>
        </w:rPr>
        <w:t xml:space="preserve"> The use of the perimeter road is welcomed and essential to enable commercial traffic to access the commercial areas on Heyford Park. </w:t>
      </w:r>
    </w:p>
    <w:p w:rsidR="0078757B" w:rsidRDefault="0078757B" w:rsidP="00195A35">
      <w:pPr>
        <w:pStyle w:val="NormalWeb"/>
        <w:spacing w:before="2" w:after="2"/>
        <w:jc w:val="both"/>
        <w:rPr>
          <w:rFonts w:ascii="Arial" w:hAnsi="Arial" w:cstheme="minorBidi"/>
          <w:sz w:val="22"/>
          <w:szCs w:val="24"/>
        </w:rPr>
      </w:pPr>
    </w:p>
    <w:p w:rsidR="00195A35" w:rsidRDefault="0078757B" w:rsidP="00195A35">
      <w:pPr>
        <w:pStyle w:val="NormalWeb"/>
        <w:spacing w:before="2" w:after="2"/>
        <w:ind w:left="720"/>
        <w:jc w:val="both"/>
        <w:rPr>
          <w:rFonts w:ascii="Arial" w:hAnsi="Arial" w:cstheme="minorBidi"/>
          <w:sz w:val="22"/>
          <w:szCs w:val="24"/>
        </w:rPr>
      </w:pPr>
      <w:r w:rsidRPr="00195A35">
        <w:rPr>
          <w:rFonts w:ascii="Arial" w:hAnsi="Arial"/>
          <w:sz w:val="22"/>
        </w:rPr>
        <w:t>M</w:t>
      </w:r>
      <w:r>
        <w:rPr>
          <w:rFonts w:ascii="Arial" w:hAnsi="Arial" w:cstheme="minorBidi"/>
          <w:sz w:val="22"/>
          <w:szCs w:val="24"/>
        </w:rPr>
        <w:t>ore generally, the roads around Heyford Park, Somerton, Middleton Stoney and to Upper Heyford &amp; Lower Heyford are in an extremely poor state of repair with numerous large potholes and subsidence at road edges.</w:t>
      </w:r>
      <w:r w:rsidR="00195A35">
        <w:rPr>
          <w:rFonts w:ascii="Arial" w:hAnsi="Arial" w:cstheme="minorBidi"/>
          <w:sz w:val="22"/>
          <w:szCs w:val="24"/>
        </w:rPr>
        <w:t xml:space="preserve"> Adequate s106 investment needs to be made to ensure that the entire surrounding road network is improved to carry the additional traffic In particular, given the road connecting Camp Road to the B430 is the designated routing road from Heyford Park to the M40, it is in need of serious repair given the volume of commercial lorries &amp; traffic it carries</w:t>
      </w:r>
      <w:r w:rsidR="00F80C96">
        <w:rPr>
          <w:rFonts w:ascii="Arial" w:hAnsi="Arial" w:cstheme="minorBidi"/>
          <w:sz w:val="22"/>
          <w:szCs w:val="24"/>
        </w:rPr>
        <w:t>.</w:t>
      </w:r>
    </w:p>
    <w:p w:rsidR="00195A35" w:rsidRDefault="00195A35" w:rsidP="00195A35">
      <w:pPr>
        <w:pStyle w:val="NormalWeb"/>
        <w:spacing w:before="2" w:after="2"/>
        <w:ind w:left="720"/>
        <w:jc w:val="both"/>
        <w:rPr>
          <w:rFonts w:ascii="Arial" w:hAnsi="Arial" w:cstheme="minorBidi"/>
          <w:sz w:val="22"/>
          <w:szCs w:val="24"/>
        </w:rPr>
      </w:pPr>
    </w:p>
    <w:p w:rsidR="00195A35" w:rsidRPr="00195A35" w:rsidRDefault="009F55EE" w:rsidP="00195A35">
      <w:pPr>
        <w:pStyle w:val="NormalWeb"/>
        <w:numPr>
          <w:ilvl w:val="0"/>
          <w:numId w:val="11"/>
        </w:numPr>
        <w:spacing w:before="2" w:after="2"/>
        <w:jc w:val="both"/>
        <w:rPr>
          <w:rFonts w:ascii="Arial" w:hAnsi="Arial"/>
          <w:sz w:val="22"/>
        </w:rPr>
      </w:pPr>
      <w:r w:rsidRPr="009F55EE">
        <w:rPr>
          <w:rFonts w:ascii="Arial" w:hAnsi="Arial"/>
          <w:b/>
          <w:sz w:val="22"/>
        </w:rPr>
        <w:t xml:space="preserve">Bridleway. </w:t>
      </w:r>
      <w:r w:rsidRPr="00195A35">
        <w:rPr>
          <w:rFonts w:ascii="Arial" w:hAnsi="Arial"/>
          <w:sz w:val="22"/>
        </w:rPr>
        <w:t>The bridleway improvements planned, should protect against miss use by motorised vehicles that causes erosion and are not compatible with horse riders and walkers.</w:t>
      </w:r>
      <w:r w:rsidR="00195A35" w:rsidRPr="00195A35">
        <w:rPr>
          <w:rFonts w:ascii="Arial" w:hAnsi="Arial"/>
          <w:sz w:val="22"/>
        </w:rPr>
        <w:t xml:space="preserve"> In addition, all bridle paths should be wide enough to provide for cyclists, horse riders and walkers. </w:t>
      </w:r>
    </w:p>
    <w:p w:rsidR="00195A35" w:rsidRDefault="00195A35" w:rsidP="00195A35">
      <w:pPr>
        <w:pStyle w:val="NormalWeb"/>
        <w:spacing w:before="2" w:after="2"/>
        <w:ind w:left="720"/>
        <w:jc w:val="both"/>
        <w:rPr>
          <w:rFonts w:ascii="Arial" w:hAnsi="Arial"/>
          <w:b/>
          <w:sz w:val="22"/>
        </w:rPr>
      </w:pPr>
    </w:p>
    <w:p w:rsidR="005C0C38" w:rsidRPr="00195A35" w:rsidRDefault="009F55EE" w:rsidP="00195A35">
      <w:pPr>
        <w:pStyle w:val="NormalWeb"/>
        <w:numPr>
          <w:ilvl w:val="0"/>
          <w:numId w:val="11"/>
        </w:numPr>
        <w:spacing w:before="2" w:after="2"/>
        <w:jc w:val="both"/>
        <w:rPr>
          <w:rFonts w:ascii="Arial" w:hAnsi="Arial"/>
          <w:b/>
          <w:sz w:val="22"/>
        </w:rPr>
      </w:pPr>
      <w:r w:rsidRPr="00195A35">
        <w:rPr>
          <w:rFonts w:ascii="Arial" w:hAnsi="Arial" w:cstheme="minorBidi"/>
          <w:b/>
          <w:sz w:val="22"/>
          <w:szCs w:val="24"/>
        </w:rPr>
        <w:t>Swimming Pool</w:t>
      </w:r>
      <w:r w:rsidRPr="00195A35">
        <w:rPr>
          <w:rFonts w:ascii="Arial" w:hAnsi="Arial" w:cstheme="minorBidi"/>
          <w:sz w:val="22"/>
          <w:szCs w:val="24"/>
        </w:rPr>
        <w:t xml:space="preserve">: We welcome the proposals for leisure facilities and the introduction of a </w:t>
      </w:r>
      <w:r w:rsidRPr="00195A35">
        <w:rPr>
          <w:rFonts w:ascii="Verdana" w:hAnsi="Verdana"/>
        </w:rPr>
        <w:t xml:space="preserve">community Health Hub. However we would also like to note that there is no mention of a swimming pool for Heyford Park which would be a welcome addition. </w:t>
      </w:r>
    </w:p>
    <w:p w:rsidR="00F522FF" w:rsidRPr="009E729F" w:rsidRDefault="00F522FF" w:rsidP="009174B0">
      <w:pPr>
        <w:jc w:val="both"/>
        <w:rPr>
          <w:rFonts w:ascii="Arial" w:hAnsi="Arial"/>
          <w:sz w:val="22"/>
          <w:lang w:val="en-GB"/>
        </w:rPr>
      </w:pPr>
    </w:p>
    <w:p w:rsidR="001C053F" w:rsidRDefault="00F522FF" w:rsidP="009174B0">
      <w:pPr>
        <w:jc w:val="both"/>
        <w:rPr>
          <w:rFonts w:ascii="Arial" w:hAnsi="Arial"/>
          <w:sz w:val="22"/>
          <w:lang w:val="en-GB"/>
        </w:rPr>
      </w:pPr>
      <w:r w:rsidRPr="009E729F">
        <w:rPr>
          <w:rFonts w:ascii="Arial" w:hAnsi="Arial"/>
          <w:sz w:val="22"/>
          <w:lang w:val="en-GB"/>
        </w:rPr>
        <w:t xml:space="preserve">We request this application is referred to the </w:t>
      </w:r>
      <w:r w:rsidRPr="009E729F">
        <w:rPr>
          <w:rFonts w:ascii="Arial" w:hAnsi="Arial"/>
          <w:b/>
          <w:sz w:val="22"/>
          <w:lang w:val="en-GB"/>
        </w:rPr>
        <w:t>Planning Committee</w:t>
      </w:r>
      <w:r w:rsidRPr="009E729F">
        <w:rPr>
          <w:rFonts w:ascii="Arial" w:hAnsi="Arial"/>
          <w:sz w:val="22"/>
          <w:lang w:val="en-GB"/>
        </w:rPr>
        <w:t xml:space="preserve"> to enable </w:t>
      </w:r>
      <w:r w:rsidR="00CB5A21" w:rsidRPr="009E729F">
        <w:rPr>
          <w:rFonts w:ascii="Arial" w:hAnsi="Arial"/>
          <w:sz w:val="22"/>
          <w:lang w:val="en-GB"/>
        </w:rPr>
        <w:t xml:space="preserve">us </w:t>
      </w:r>
      <w:r w:rsidRPr="009E729F">
        <w:rPr>
          <w:rFonts w:ascii="Arial" w:hAnsi="Arial"/>
          <w:sz w:val="22"/>
          <w:lang w:val="en-GB"/>
        </w:rPr>
        <w:t>to attend and address the Planning Committee.</w:t>
      </w:r>
    </w:p>
    <w:p w:rsidR="00800649" w:rsidRPr="009E729F" w:rsidRDefault="00800649" w:rsidP="009174B0">
      <w:pPr>
        <w:jc w:val="both"/>
        <w:rPr>
          <w:rFonts w:ascii="Arial" w:hAnsi="Arial"/>
          <w:sz w:val="22"/>
          <w:lang w:val="en-GB"/>
        </w:rPr>
      </w:pPr>
    </w:p>
    <w:p w:rsidR="008031B8" w:rsidRPr="009E729F" w:rsidRDefault="008031B8" w:rsidP="009174B0">
      <w:pPr>
        <w:jc w:val="both"/>
        <w:rPr>
          <w:rFonts w:ascii="Arial" w:hAnsi="Arial"/>
          <w:sz w:val="22"/>
          <w:lang w:val="en-GB"/>
        </w:rPr>
      </w:pPr>
      <w:r w:rsidRPr="009E729F">
        <w:rPr>
          <w:rFonts w:ascii="Arial" w:hAnsi="Arial"/>
          <w:sz w:val="22"/>
          <w:lang w:val="en-GB"/>
        </w:rPr>
        <w:t xml:space="preserve">Please acknowledge receipt of this objection and our request that this application is heard at </w:t>
      </w:r>
      <w:r w:rsidR="00F522FF" w:rsidRPr="009E729F">
        <w:rPr>
          <w:rFonts w:ascii="Arial" w:hAnsi="Arial"/>
          <w:sz w:val="22"/>
          <w:lang w:val="en-GB"/>
        </w:rPr>
        <w:t>a Planning Committee</w:t>
      </w:r>
      <w:r w:rsidRPr="009E729F">
        <w:rPr>
          <w:rFonts w:ascii="Arial" w:hAnsi="Arial"/>
          <w:sz w:val="22"/>
          <w:lang w:val="en-GB"/>
        </w:rPr>
        <w:t xml:space="preserve">. </w:t>
      </w:r>
    </w:p>
    <w:p w:rsidR="00800649" w:rsidRPr="009E729F" w:rsidRDefault="00800649" w:rsidP="009174B0">
      <w:pPr>
        <w:jc w:val="both"/>
        <w:rPr>
          <w:rFonts w:ascii="Arial" w:hAnsi="Arial"/>
          <w:sz w:val="22"/>
          <w:lang w:val="en-GB"/>
        </w:rPr>
      </w:pPr>
    </w:p>
    <w:p w:rsidR="00800649" w:rsidRPr="009E729F" w:rsidRDefault="00800649" w:rsidP="009174B0">
      <w:pPr>
        <w:jc w:val="both"/>
        <w:rPr>
          <w:rFonts w:ascii="Arial" w:hAnsi="Arial"/>
          <w:sz w:val="22"/>
          <w:lang w:val="en-GB"/>
        </w:rPr>
      </w:pPr>
      <w:r w:rsidRPr="009E729F">
        <w:rPr>
          <w:rFonts w:ascii="Arial" w:hAnsi="Arial"/>
          <w:sz w:val="22"/>
          <w:lang w:val="en-GB"/>
        </w:rPr>
        <w:t>Yours faithfully</w:t>
      </w:r>
    </w:p>
    <w:p w:rsidR="00800649" w:rsidRPr="009E729F" w:rsidRDefault="00800649" w:rsidP="009174B0">
      <w:pPr>
        <w:jc w:val="both"/>
        <w:rPr>
          <w:rFonts w:ascii="Arial" w:hAnsi="Arial"/>
          <w:sz w:val="22"/>
          <w:lang w:val="en-GB"/>
        </w:rPr>
      </w:pPr>
    </w:p>
    <w:p w:rsidR="00800649" w:rsidRPr="009E729F" w:rsidRDefault="00800649" w:rsidP="009174B0">
      <w:pPr>
        <w:jc w:val="both"/>
        <w:rPr>
          <w:rFonts w:ascii="Arial" w:hAnsi="Arial"/>
          <w:sz w:val="22"/>
          <w:lang w:val="en-GB"/>
        </w:rPr>
      </w:pPr>
    </w:p>
    <w:p w:rsidR="00800649" w:rsidRPr="009E729F" w:rsidRDefault="00800649" w:rsidP="009174B0">
      <w:pPr>
        <w:jc w:val="both"/>
        <w:rPr>
          <w:rFonts w:ascii="Arial" w:hAnsi="Arial"/>
          <w:sz w:val="22"/>
          <w:lang w:val="en-GB"/>
        </w:rPr>
      </w:pPr>
    </w:p>
    <w:p w:rsidR="00800649" w:rsidRPr="009E729F" w:rsidRDefault="00800649" w:rsidP="009174B0">
      <w:pPr>
        <w:jc w:val="both"/>
        <w:rPr>
          <w:rFonts w:ascii="Arial" w:hAnsi="Arial"/>
          <w:sz w:val="22"/>
          <w:lang w:val="en-GB"/>
        </w:rPr>
      </w:pPr>
    </w:p>
    <w:p w:rsidR="00800649" w:rsidRPr="009E729F" w:rsidRDefault="00800649" w:rsidP="009174B0">
      <w:pPr>
        <w:jc w:val="both"/>
        <w:rPr>
          <w:rFonts w:ascii="Arial" w:hAnsi="Arial"/>
          <w:sz w:val="22"/>
          <w:lang w:val="en-GB"/>
        </w:rPr>
      </w:pPr>
    </w:p>
    <w:p w:rsidR="009174B0" w:rsidRPr="009E729F" w:rsidRDefault="008031B8" w:rsidP="009174B0">
      <w:pPr>
        <w:jc w:val="both"/>
        <w:rPr>
          <w:rFonts w:ascii="Arial" w:hAnsi="Arial"/>
          <w:sz w:val="22"/>
          <w:lang w:val="en-GB"/>
        </w:rPr>
      </w:pPr>
      <w:r w:rsidRPr="009E729F">
        <w:rPr>
          <w:rFonts w:ascii="Arial" w:hAnsi="Arial"/>
          <w:sz w:val="22"/>
          <w:lang w:val="en-GB"/>
        </w:rPr>
        <w:t xml:space="preserve">Chris </w:t>
      </w:r>
      <w:proofErr w:type="spellStart"/>
      <w:r w:rsidR="00800649" w:rsidRPr="009E729F">
        <w:rPr>
          <w:rFonts w:ascii="Arial" w:hAnsi="Arial"/>
          <w:sz w:val="22"/>
          <w:lang w:val="en-GB"/>
        </w:rPr>
        <w:t>D’Este</w:t>
      </w:r>
      <w:proofErr w:type="spellEnd"/>
      <w:r w:rsidR="00800649" w:rsidRPr="009E729F">
        <w:rPr>
          <w:rFonts w:ascii="Arial" w:hAnsi="Arial"/>
          <w:sz w:val="22"/>
          <w:lang w:val="en-GB"/>
        </w:rPr>
        <w:t>-Hoare</w:t>
      </w:r>
      <w:r w:rsidRPr="009E729F">
        <w:rPr>
          <w:rFonts w:ascii="Arial" w:hAnsi="Arial"/>
          <w:sz w:val="22"/>
          <w:lang w:val="en-GB"/>
        </w:rPr>
        <w:t xml:space="preserve"> </w:t>
      </w:r>
    </w:p>
    <w:sectPr w:rsidR="009174B0" w:rsidRPr="009E729F" w:rsidSect="009174B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25675"/>
    <w:multiLevelType w:val="hybridMultilevel"/>
    <w:tmpl w:val="19425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CC5C6E"/>
    <w:multiLevelType w:val="hybridMultilevel"/>
    <w:tmpl w:val="63728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17507"/>
    <w:multiLevelType w:val="multilevel"/>
    <w:tmpl w:val="CF8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04E43"/>
    <w:multiLevelType w:val="hybridMultilevel"/>
    <w:tmpl w:val="60C83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C35C0B"/>
    <w:multiLevelType w:val="hybridMultilevel"/>
    <w:tmpl w:val="935C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60DC2"/>
    <w:multiLevelType w:val="hybridMultilevel"/>
    <w:tmpl w:val="E0B06F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52DA29DC"/>
    <w:multiLevelType w:val="hybridMultilevel"/>
    <w:tmpl w:val="0C9AC230"/>
    <w:lvl w:ilvl="0" w:tplc="B6740F5A">
      <w:start w:val="4"/>
      <w:numFmt w:val="bullet"/>
      <w:lvlText w:val="-"/>
      <w:lvlJc w:val="left"/>
      <w:pPr>
        <w:ind w:left="1800" w:hanging="360"/>
      </w:pPr>
      <w:rPr>
        <w:rFonts w:ascii="Arial" w:eastAsiaTheme="minorHAnsi" w:hAnsi="Aria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8267954"/>
    <w:multiLevelType w:val="hybridMultilevel"/>
    <w:tmpl w:val="935C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4E383A"/>
    <w:multiLevelType w:val="hybridMultilevel"/>
    <w:tmpl w:val="935C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93EC2"/>
    <w:multiLevelType w:val="multilevel"/>
    <w:tmpl w:val="945C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0561D4"/>
    <w:multiLevelType w:val="hybridMultilevel"/>
    <w:tmpl w:val="72546B5A"/>
    <w:lvl w:ilvl="0" w:tplc="E84097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B1771"/>
    <w:multiLevelType w:val="multilevel"/>
    <w:tmpl w:val="E27A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463810"/>
    <w:multiLevelType w:val="hybridMultilevel"/>
    <w:tmpl w:val="00ECA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3955AE"/>
    <w:multiLevelType w:val="hybridMultilevel"/>
    <w:tmpl w:val="935C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1D3B7A"/>
    <w:multiLevelType w:val="hybridMultilevel"/>
    <w:tmpl w:val="E80A583E"/>
    <w:lvl w:ilvl="0" w:tplc="B6740F5A">
      <w:start w:val="2"/>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77A42"/>
    <w:multiLevelType w:val="hybridMultilevel"/>
    <w:tmpl w:val="F35A6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
  </w:num>
  <w:num w:numId="4">
    <w:abstractNumId w:val="9"/>
  </w:num>
  <w:num w:numId="5">
    <w:abstractNumId w:val="13"/>
  </w:num>
  <w:num w:numId="6">
    <w:abstractNumId w:val="14"/>
  </w:num>
  <w:num w:numId="7">
    <w:abstractNumId w:val="8"/>
  </w:num>
  <w:num w:numId="8">
    <w:abstractNumId w:val="11"/>
  </w:num>
  <w:num w:numId="9">
    <w:abstractNumId w:val="4"/>
  </w:num>
  <w:num w:numId="10">
    <w:abstractNumId w:val="2"/>
  </w:num>
  <w:num w:numId="11">
    <w:abstractNumId w:val="10"/>
  </w:num>
  <w:num w:numId="12">
    <w:abstractNumId w:val="6"/>
  </w:num>
  <w:num w:numId="13">
    <w:abstractNumId w:val="12"/>
  </w:num>
  <w:num w:numId="14">
    <w:abstractNumId w:val="7"/>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74B0"/>
    <w:rsid w:val="00056B19"/>
    <w:rsid w:val="00070EB2"/>
    <w:rsid w:val="00195A35"/>
    <w:rsid w:val="001C053F"/>
    <w:rsid w:val="0026170D"/>
    <w:rsid w:val="0026247A"/>
    <w:rsid w:val="002A4D9B"/>
    <w:rsid w:val="00380E38"/>
    <w:rsid w:val="004A39B3"/>
    <w:rsid w:val="004D1453"/>
    <w:rsid w:val="00572953"/>
    <w:rsid w:val="00596CBE"/>
    <w:rsid w:val="005A67E5"/>
    <w:rsid w:val="005C0C38"/>
    <w:rsid w:val="00704303"/>
    <w:rsid w:val="00761ED4"/>
    <w:rsid w:val="00781C1E"/>
    <w:rsid w:val="0078757B"/>
    <w:rsid w:val="00800649"/>
    <w:rsid w:val="008031B8"/>
    <w:rsid w:val="009174B0"/>
    <w:rsid w:val="00922474"/>
    <w:rsid w:val="00942489"/>
    <w:rsid w:val="009B3939"/>
    <w:rsid w:val="009E64FB"/>
    <w:rsid w:val="009E729F"/>
    <w:rsid w:val="009F55EE"/>
    <w:rsid w:val="00B34902"/>
    <w:rsid w:val="00C34CD1"/>
    <w:rsid w:val="00C711B2"/>
    <w:rsid w:val="00C93658"/>
    <w:rsid w:val="00CB5A21"/>
    <w:rsid w:val="00D379A8"/>
    <w:rsid w:val="00DA2BCF"/>
    <w:rsid w:val="00DF193A"/>
    <w:rsid w:val="00E005BE"/>
    <w:rsid w:val="00F522FF"/>
    <w:rsid w:val="00F80C96"/>
    <w:rsid w:val="00F85FD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C85A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31B8"/>
    <w:pPr>
      <w:ind w:left="720"/>
      <w:contextualSpacing/>
    </w:pPr>
  </w:style>
  <w:style w:type="character" w:styleId="Hyperlink">
    <w:name w:val="Hyperlink"/>
    <w:basedOn w:val="DefaultParagraphFont"/>
    <w:uiPriority w:val="99"/>
    <w:semiHidden/>
    <w:unhideWhenUsed/>
    <w:rsid w:val="00572953"/>
    <w:rPr>
      <w:color w:val="0000FF" w:themeColor="hyperlink"/>
      <w:u w:val="single"/>
    </w:rPr>
  </w:style>
  <w:style w:type="paragraph" w:styleId="NormalWeb">
    <w:name w:val="Normal (Web)"/>
    <w:basedOn w:val="Normal"/>
    <w:uiPriority w:val="99"/>
    <w:rsid w:val="009E729F"/>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33012416">
      <w:bodyDiv w:val="1"/>
      <w:marLeft w:val="0"/>
      <w:marRight w:val="0"/>
      <w:marTop w:val="0"/>
      <w:marBottom w:val="0"/>
      <w:divBdr>
        <w:top w:val="none" w:sz="0" w:space="0" w:color="auto"/>
        <w:left w:val="none" w:sz="0" w:space="0" w:color="auto"/>
        <w:bottom w:val="none" w:sz="0" w:space="0" w:color="auto"/>
        <w:right w:val="none" w:sz="0" w:space="0" w:color="auto"/>
      </w:divBdr>
      <w:divsChild>
        <w:div w:id="2126847462">
          <w:marLeft w:val="0"/>
          <w:marRight w:val="0"/>
          <w:marTop w:val="0"/>
          <w:marBottom w:val="0"/>
          <w:divBdr>
            <w:top w:val="none" w:sz="0" w:space="0" w:color="auto"/>
            <w:left w:val="none" w:sz="0" w:space="0" w:color="auto"/>
            <w:bottom w:val="none" w:sz="0" w:space="0" w:color="auto"/>
            <w:right w:val="none" w:sz="0" w:space="0" w:color="auto"/>
          </w:divBdr>
          <w:divsChild>
            <w:div w:id="1295478505">
              <w:marLeft w:val="0"/>
              <w:marRight w:val="0"/>
              <w:marTop w:val="0"/>
              <w:marBottom w:val="0"/>
              <w:divBdr>
                <w:top w:val="none" w:sz="0" w:space="0" w:color="auto"/>
                <w:left w:val="none" w:sz="0" w:space="0" w:color="auto"/>
                <w:bottom w:val="none" w:sz="0" w:space="0" w:color="auto"/>
                <w:right w:val="none" w:sz="0" w:space="0" w:color="auto"/>
              </w:divBdr>
              <w:divsChild>
                <w:div w:id="6153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2113">
      <w:bodyDiv w:val="1"/>
      <w:marLeft w:val="0"/>
      <w:marRight w:val="0"/>
      <w:marTop w:val="0"/>
      <w:marBottom w:val="0"/>
      <w:divBdr>
        <w:top w:val="none" w:sz="0" w:space="0" w:color="auto"/>
        <w:left w:val="none" w:sz="0" w:space="0" w:color="auto"/>
        <w:bottom w:val="none" w:sz="0" w:space="0" w:color="auto"/>
        <w:right w:val="none" w:sz="0" w:space="0" w:color="auto"/>
      </w:divBdr>
      <w:divsChild>
        <w:div w:id="1111362124">
          <w:marLeft w:val="0"/>
          <w:marRight w:val="0"/>
          <w:marTop w:val="0"/>
          <w:marBottom w:val="0"/>
          <w:divBdr>
            <w:top w:val="none" w:sz="0" w:space="0" w:color="auto"/>
            <w:left w:val="none" w:sz="0" w:space="0" w:color="auto"/>
            <w:bottom w:val="none" w:sz="0" w:space="0" w:color="auto"/>
            <w:right w:val="none" w:sz="0" w:space="0" w:color="auto"/>
          </w:divBdr>
          <w:divsChild>
            <w:div w:id="1135564874">
              <w:marLeft w:val="0"/>
              <w:marRight w:val="0"/>
              <w:marTop w:val="0"/>
              <w:marBottom w:val="0"/>
              <w:divBdr>
                <w:top w:val="none" w:sz="0" w:space="0" w:color="auto"/>
                <w:left w:val="none" w:sz="0" w:space="0" w:color="auto"/>
                <w:bottom w:val="none" w:sz="0" w:space="0" w:color="auto"/>
                <w:right w:val="none" w:sz="0" w:space="0" w:color="auto"/>
              </w:divBdr>
              <w:divsChild>
                <w:div w:id="1577326278">
                  <w:marLeft w:val="0"/>
                  <w:marRight w:val="0"/>
                  <w:marTop w:val="0"/>
                  <w:marBottom w:val="0"/>
                  <w:divBdr>
                    <w:top w:val="none" w:sz="0" w:space="0" w:color="auto"/>
                    <w:left w:val="none" w:sz="0" w:space="0" w:color="auto"/>
                    <w:bottom w:val="none" w:sz="0" w:space="0" w:color="auto"/>
                    <w:right w:val="none" w:sz="0" w:space="0" w:color="auto"/>
                  </w:divBdr>
                  <w:divsChild>
                    <w:div w:id="1896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042151">
      <w:bodyDiv w:val="1"/>
      <w:marLeft w:val="0"/>
      <w:marRight w:val="0"/>
      <w:marTop w:val="0"/>
      <w:marBottom w:val="0"/>
      <w:divBdr>
        <w:top w:val="none" w:sz="0" w:space="0" w:color="auto"/>
        <w:left w:val="none" w:sz="0" w:space="0" w:color="auto"/>
        <w:bottom w:val="none" w:sz="0" w:space="0" w:color="auto"/>
        <w:right w:val="none" w:sz="0" w:space="0" w:color="auto"/>
      </w:divBdr>
      <w:divsChild>
        <w:div w:id="994188894">
          <w:marLeft w:val="0"/>
          <w:marRight w:val="0"/>
          <w:marTop w:val="0"/>
          <w:marBottom w:val="0"/>
          <w:divBdr>
            <w:top w:val="none" w:sz="0" w:space="0" w:color="auto"/>
            <w:left w:val="none" w:sz="0" w:space="0" w:color="auto"/>
            <w:bottom w:val="none" w:sz="0" w:space="0" w:color="auto"/>
            <w:right w:val="none" w:sz="0" w:space="0" w:color="auto"/>
          </w:divBdr>
          <w:divsChild>
            <w:div w:id="699865578">
              <w:marLeft w:val="0"/>
              <w:marRight w:val="0"/>
              <w:marTop w:val="0"/>
              <w:marBottom w:val="0"/>
              <w:divBdr>
                <w:top w:val="none" w:sz="0" w:space="0" w:color="auto"/>
                <w:left w:val="none" w:sz="0" w:space="0" w:color="auto"/>
                <w:bottom w:val="none" w:sz="0" w:space="0" w:color="auto"/>
                <w:right w:val="none" w:sz="0" w:space="0" w:color="auto"/>
              </w:divBdr>
              <w:divsChild>
                <w:div w:id="13838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5884">
      <w:bodyDiv w:val="1"/>
      <w:marLeft w:val="0"/>
      <w:marRight w:val="0"/>
      <w:marTop w:val="0"/>
      <w:marBottom w:val="0"/>
      <w:divBdr>
        <w:top w:val="none" w:sz="0" w:space="0" w:color="auto"/>
        <w:left w:val="none" w:sz="0" w:space="0" w:color="auto"/>
        <w:bottom w:val="none" w:sz="0" w:space="0" w:color="auto"/>
        <w:right w:val="none" w:sz="0" w:space="0" w:color="auto"/>
      </w:divBdr>
      <w:divsChild>
        <w:div w:id="33654053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0"/>
              <w:divBdr>
                <w:top w:val="none" w:sz="0" w:space="0" w:color="auto"/>
                <w:left w:val="none" w:sz="0" w:space="0" w:color="auto"/>
                <w:bottom w:val="none" w:sz="0" w:space="0" w:color="auto"/>
                <w:right w:val="none" w:sz="0" w:space="0" w:color="auto"/>
              </w:divBdr>
              <w:divsChild>
                <w:div w:id="333260555">
                  <w:marLeft w:val="0"/>
                  <w:marRight w:val="0"/>
                  <w:marTop w:val="0"/>
                  <w:marBottom w:val="0"/>
                  <w:divBdr>
                    <w:top w:val="none" w:sz="0" w:space="0" w:color="auto"/>
                    <w:left w:val="none" w:sz="0" w:space="0" w:color="auto"/>
                    <w:bottom w:val="none" w:sz="0" w:space="0" w:color="auto"/>
                    <w:right w:val="none" w:sz="0" w:space="0" w:color="auto"/>
                  </w:divBdr>
                  <w:divsChild>
                    <w:div w:id="4886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759917">
      <w:bodyDiv w:val="1"/>
      <w:marLeft w:val="0"/>
      <w:marRight w:val="0"/>
      <w:marTop w:val="0"/>
      <w:marBottom w:val="0"/>
      <w:divBdr>
        <w:top w:val="none" w:sz="0" w:space="0" w:color="auto"/>
        <w:left w:val="none" w:sz="0" w:space="0" w:color="auto"/>
        <w:bottom w:val="none" w:sz="0" w:space="0" w:color="auto"/>
        <w:right w:val="none" w:sz="0" w:space="0" w:color="auto"/>
      </w:divBdr>
      <w:divsChild>
        <w:div w:id="689918906">
          <w:marLeft w:val="0"/>
          <w:marRight w:val="0"/>
          <w:marTop w:val="0"/>
          <w:marBottom w:val="0"/>
          <w:divBdr>
            <w:top w:val="none" w:sz="0" w:space="0" w:color="auto"/>
            <w:left w:val="none" w:sz="0" w:space="0" w:color="auto"/>
            <w:bottom w:val="none" w:sz="0" w:space="0" w:color="auto"/>
            <w:right w:val="none" w:sz="0" w:space="0" w:color="auto"/>
          </w:divBdr>
          <w:divsChild>
            <w:div w:id="310405562">
              <w:marLeft w:val="0"/>
              <w:marRight w:val="0"/>
              <w:marTop w:val="0"/>
              <w:marBottom w:val="0"/>
              <w:divBdr>
                <w:top w:val="none" w:sz="0" w:space="0" w:color="auto"/>
                <w:left w:val="none" w:sz="0" w:space="0" w:color="auto"/>
                <w:bottom w:val="none" w:sz="0" w:space="0" w:color="auto"/>
                <w:right w:val="none" w:sz="0" w:space="0" w:color="auto"/>
              </w:divBdr>
              <w:divsChild>
                <w:div w:id="3928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3478">
      <w:bodyDiv w:val="1"/>
      <w:marLeft w:val="0"/>
      <w:marRight w:val="0"/>
      <w:marTop w:val="0"/>
      <w:marBottom w:val="0"/>
      <w:divBdr>
        <w:top w:val="none" w:sz="0" w:space="0" w:color="auto"/>
        <w:left w:val="none" w:sz="0" w:space="0" w:color="auto"/>
        <w:bottom w:val="none" w:sz="0" w:space="0" w:color="auto"/>
        <w:right w:val="none" w:sz="0" w:space="0" w:color="auto"/>
      </w:divBdr>
      <w:divsChild>
        <w:div w:id="1912278024">
          <w:marLeft w:val="0"/>
          <w:marRight w:val="0"/>
          <w:marTop w:val="0"/>
          <w:marBottom w:val="0"/>
          <w:divBdr>
            <w:top w:val="none" w:sz="0" w:space="0" w:color="auto"/>
            <w:left w:val="none" w:sz="0" w:space="0" w:color="auto"/>
            <w:bottom w:val="none" w:sz="0" w:space="0" w:color="auto"/>
            <w:right w:val="none" w:sz="0" w:space="0" w:color="auto"/>
          </w:divBdr>
          <w:divsChild>
            <w:div w:id="2065444089">
              <w:marLeft w:val="0"/>
              <w:marRight w:val="0"/>
              <w:marTop w:val="0"/>
              <w:marBottom w:val="0"/>
              <w:divBdr>
                <w:top w:val="none" w:sz="0" w:space="0" w:color="auto"/>
                <w:left w:val="none" w:sz="0" w:space="0" w:color="auto"/>
                <w:bottom w:val="none" w:sz="0" w:space="0" w:color="auto"/>
                <w:right w:val="none" w:sz="0" w:space="0" w:color="auto"/>
              </w:divBdr>
              <w:divsChild>
                <w:div w:id="12261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283">
      <w:bodyDiv w:val="1"/>
      <w:marLeft w:val="0"/>
      <w:marRight w:val="0"/>
      <w:marTop w:val="0"/>
      <w:marBottom w:val="0"/>
      <w:divBdr>
        <w:top w:val="none" w:sz="0" w:space="0" w:color="auto"/>
        <w:left w:val="none" w:sz="0" w:space="0" w:color="auto"/>
        <w:bottom w:val="none" w:sz="0" w:space="0" w:color="auto"/>
        <w:right w:val="none" w:sz="0" w:space="0" w:color="auto"/>
      </w:divBdr>
      <w:divsChild>
        <w:div w:id="1842504458">
          <w:marLeft w:val="0"/>
          <w:marRight w:val="0"/>
          <w:marTop w:val="0"/>
          <w:marBottom w:val="0"/>
          <w:divBdr>
            <w:top w:val="none" w:sz="0" w:space="0" w:color="auto"/>
            <w:left w:val="none" w:sz="0" w:space="0" w:color="auto"/>
            <w:bottom w:val="none" w:sz="0" w:space="0" w:color="auto"/>
            <w:right w:val="none" w:sz="0" w:space="0" w:color="auto"/>
          </w:divBdr>
          <w:divsChild>
            <w:div w:id="1164198219">
              <w:marLeft w:val="0"/>
              <w:marRight w:val="0"/>
              <w:marTop w:val="0"/>
              <w:marBottom w:val="0"/>
              <w:divBdr>
                <w:top w:val="none" w:sz="0" w:space="0" w:color="auto"/>
                <w:left w:val="none" w:sz="0" w:space="0" w:color="auto"/>
                <w:bottom w:val="none" w:sz="0" w:space="0" w:color="auto"/>
                <w:right w:val="none" w:sz="0" w:space="0" w:color="auto"/>
              </w:divBdr>
              <w:divsChild>
                <w:div w:id="8168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3212">
      <w:bodyDiv w:val="1"/>
      <w:marLeft w:val="0"/>
      <w:marRight w:val="0"/>
      <w:marTop w:val="0"/>
      <w:marBottom w:val="0"/>
      <w:divBdr>
        <w:top w:val="none" w:sz="0" w:space="0" w:color="auto"/>
        <w:left w:val="none" w:sz="0" w:space="0" w:color="auto"/>
        <w:bottom w:val="none" w:sz="0" w:space="0" w:color="auto"/>
        <w:right w:val="none" w:sz="0" w:space="0" w:color="auto"/>
      </w:divBdr>
      <w:divsChild>
        <w:div w:id="1714117820">
          <w:marLeft w:val="0"/>
          <w:marRight w:val="0"/>
          <w:marTop w:val="0"/>
          <w:marBottom w:val="0"/>
          <w:divBdr>
            <w:top w:val="none" w:sz="0" w:space="0" w:color="auto"/>
            <w:left w:val="none" w:sz="0" w:space="0" w:color="auto"/>
            <w:bottom w:val="none" w:sz="0" w:space="0" w:color="auto"/>
            <w:right w:val="none" w:sz="0" w:space="0" w:color="auto"/>
          </w:divBdr>
          <w:divsChild>
            <w:div w:id="1883856261">
              <w:marLeft w:val="0"/>
              <w:marRight w:val="0"/>
              <w:marTop w:val="0"/>
              <w:marBottom w:val="0"/>
              <w:divBdr>
                <w:top w:val="none" w:sz="0" w:space="0" w:color="auto"/>
                <w:left w:val="none" w:sz="0" w:space="0" w:color="auto"/>
                <w:bottom w:val="none" w:sz="0" w:space="0" w:color="auto"/>
                <w:right w:val="none" w:sz="0" w:space="0" w:color="auto"/>
              </w:divBdr>
              <w:divsChild>
                <w:div w:id="17446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8101">
      <w:bodyDiv w:val="1"/>
      <w:marLeft w:val="0"/>
      <w:marRight w:val="0"/>
      <w:marTop w:val="0"/>
      <w:marBottom w:val="0"/>
      <w:divBdr>
        <w:top w:val="none" w:sz="0" w:space="0" w:color="auto"/>
        <w:left w:val="none" w:sz="0" w:space="0" w:color="auto"/>
        <w:bottom w:val="none" w:sz="0" w:space="0" w:color="auto"/>
        <w:right w:val="none" w:sz="0" w:space="0" w:color="auto"/>
      </w:divBdr>
      <w:divsChild>
        <w:div w:id="975182968">
          <w:marLeft w:val="0"/>
          <w:marRight w:val="0"/>
          <w:marTop w:val="0"/>
          <w:marBottom w:val="0"/>
          <w:divBdr>
            <w:top w:val="none" w:sz="0" w:space="0" w:color="auto"/>
            <w:left w:val="none" w:sz="0" w:space="0" w:color="auto"/>
            <w:bottom w:val="none" w:sz="0" w:space="0" w:color="auto"/>
            <w:right w:val="none" w:sz="0" w:space="0" w:color="auto"/>
          </w:divBdr>
          <w:divsChild>
            <w:div w:id="1801458180">
              <w:marLeft w:val="0"/>
              <w:marRight w:val="0"/>
              <w:marTop w:val="0"/>
              <w:marBottom w:val="0"/>
              <w:divBdr>
                <w:top w:val="none" w:sz="0" w:space="0" w:color="auto"/>
                <w:left w:val="none" w:sz="0" w:space="0" w:color="auto"/>
                <w:bottom w:val="none" w:sz="0" w:space="0" w:color="auto"/>
                <w:right w:val="none" w:sz="0" w:space="0" w:color="auto"/>
              </w:divBdr>
              <w:divsChild>
                <w:div w:id="14731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31551">
      <w:bodyDiv w:val="1"/>
      <w:marLeft w:val="0"/>
      <w:marRight w:val="0"/>
      <w:marTop w:val="0"/>
      <w:marBottom w:val="0"/>
      <w:divBdr>
        <w:top w:val="none" w:sz="0" w:space="0" w:color="auto"/>
        <w:left w:val="none" w:sz="0" w:space="0" w:color="auto"/>
        <w:bottom w:val="none" w:sz="0" w:space="0" w:color="auto"/>
        <w:right w:val="none" w:sz="0" w:space="0" w:color="auto"/>
      </w:divBdr>
      <w:divsChild>
        <w:div w:id="1368026601">
          <w:marLeft w:val="0"/>
          <w:marRight w:val="0"/>
          <w:marTop w:val="0"/>
          <w:marBottom w:val="0"/>
          <w:divBdr>
            <w:top w:val="none" w:sz="0" w:space="0" w:color="auto"/>
            <w:left w:val="none" w:sz="0" w:space="0" w:color="auto"/>
            <w:bottom w:val="none" w:sz="0" w:space="0" w:color="auto"/>
            <w:right w:val="none" w:sz="0" w:space="0" w:color="auto"/>
          </w:divBdr>
          <w:divsChild>
            <w:div w:id="509637909">
              <w:marLeft w:val="0"/>
              <w:marRight w:val="0"/>
              <w:marTop w:val="0"/>
              <w:marBottom w:val="0"/>
              <w:divBdr>
                <w:top w:val="none" w:sz="0" w:space="0" w:color="auto"/>
                <w:left w:val="none" w:sz="0" w:space="0" w:color="auto"/>
                <w:bottom w:val="none" w:sz="0" w:space="0" w:color="auto"/>
                <w:right w:val="none" w:sz="0" w:space="0" w:color="auto"/>
              </w:divBdr>
              <w:divsChild>
                <w:div w:id="1952662700">
                  <w:marLeft w:val="0"/>
                  <w:marRight w:val="0"/>
                  <w:marTop w:val="0"/>
                  <w:marBottom w:val="0"/>
                  <w:divBdr>
                    <w:top w:val="none" w:sz="0" w:space="0" w:color="auto"/>
                    <w:left w:val="none" w:sz="0" w:space="0" w:color="auto"/>
                    <w:bottom w:val="none" w:sz="0" w:space="0" w:color="auto"/>
                    <w:right w:val="none" w:sz="0" w:space="0" w:color="auto"/>
                  </w:divBdr>
                  <w:divsChild>
                    <w:div w:id="875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761570">
      <w:bodyDiv w:val="1"/>
      <w:marLeft w:val="0"/>
      <w:marRight w:val="0"/>
      <w:marTop w:val="0"/>
      <w:marBottom w:val="0"/>
      <w:divBdr>
        <w:top w:val="none" w:sz="0" w:space="0" w:color="auto"/>
        <w:left w:val="none" w:sz="0" w:space="0" w:color="auto"/>
        <w:bottom w:val="none" w:sz="0" w:space="0" w:color="auto"/>
        <w:right w:val="none" w:sz="0" w:space="0" w:color="auto"/>
      </w:divBdr>
      <w:divsChild>
        <w:div w:id="459106941">
          <w:marLeft w:val="0"/>
          <w:marRight w:val="0"/>
          <w:marTop w:val="0"/>
          <w:marBottom w:val="0"/>
          <w:divBdr>
            <w:top w:val="none" w:sz="0" w:space="0" w:color="auto"/>
            <w:left w:val="none" w:sz="0" w:space="0" w:color="auto"/>
            <w:bottom w:val="none" w:sz="0" w:space="0" w:color="auto"/>
            <w:right w:val="none" w:sz="0" w:space="0" w:color="auto"/>
          </w:divBdr>
          <w:divsChild>
            <w:div w:id="600113606">
              <w:marLeft w:val="0"/>
              <w:marRight w:val="0"/>
              <w:marTop w:val="0"/>
              <w:marBottom w:val="0"/>
              <w:divBdr>
                <w:top w:val="none" w:sz="0" w:space="0" w:color="auto"/>
                <w:left w:val="none" w:sz="0" w:space="0" w:color="auto"/>
                <w:bottom w:val="none" w:sz="0" w:space="0" w:color="auto"/>
                <w:right w:val="none" w:sz="0" w:space="0" w:color="auto"/>
              </w:divBdr>
              <w:divsChild>
                <w:div w:id="18633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311">
      <w:bodyDiv w:val="1"/>
      <w:marLeft w:val="0"/>
      <w:marRight w:val="0"/>
      <w:marTop w:val="0"/>
      <w:marBottom w:val="0"/>
      <w:divBdr>
        <w:top w:val="none" w:sz="0" w:space="0" w:color="auto"/>
        <w:left w:val="none" w:sz="0" w:space="0" w:color="auto"/>
        <w:bottom w:val="none" w:sz="0" w:space="0" w:color="auto"/>
        <w:right w:val="none" w:sz="0" w:space="0" w:color="auto"/>
      </w:divBdr>
      <w:divsChild>
        <w:div w:id="825628777">
          <w:marLeft w:val="0"/>
          <w:marRight w:val="0"/>
          <w:marTop w:val="0"/>
          <w:marBottom w:val="0"/>
          <w:divBdr>
            <w:top w:val="none" w:sz="0" w:space="0" w:color="auto"/>
            <w:left w:val="none" w:sz="0" w:space="0" w:color="auto"/>
            <w:bottom w:val="none" w:sz="0" w:space="0" w:color="auto"/>
            <w:right w:val="none" w:sz="0" w:space="0" w:color="auto"/>
          </w:divBdr>
          <w:divsChild>
            <w:div w:id="671566911">
              <w:marLeft w:val="0"/>
              <w:marRight w:val="0"/>
              <w:marTop w:val="0"/>
              <w:marBottom w:val="0"/>
              <w:divBdr>
                <w:top w:val="none" w:sz="0" w:space="0" w:color="auto"/>
                <w:left w:val="none" w:sz="0" w:space="0" w:color="auto"/>
                <w:bottom w:val="none" w:sz="0" w:space="0" w:color="auto"/>
                <w:right w:val="none" w:sz="0" w:space="0" w:color="auto"/>
              </w:divBdr>
              <w:divsChild>
                <w:div w:id="4455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07989">
          <w:marLeft w:val="0"/>
          <w:marRight w:val="0"/>
          <w:marTop w:val="0"/>
          <w:marBottom w:val="0"/>
          <w:divBdr>
            <w:top w:val="none" w:sz="0" w:space="0" w:color="auto"/>
            <w:left w:val="none" w:sz="0" w:space="0" w:color="auto"/>
            <w:bottom w:val="none" w:sz="0" w:space="0" w:color="auto"/>
            <w:right w:val="none" w:sz="0" w:space="0" w:color="auto"/>
          </w:divBdr>
          <w:divsChild>
            <w:div w:id="1917548548">
              <w:marLeft w:val="0"/>
              <w:marRight w:val="0"/>
              <w:marTop w:val="0"/>
              <w:marBottom w:val="0"/>
              <w:divBdr>
                <w:top w:val="none" w:sz="0" w:space="0" w:color="auto"/>
                <w:left w:val="none" w:sz="0" w:space="0" w:color="auto"/>
                <w:bottom w:val="none" w:sz="0" w:space="0" w:color="auto"/>
                <w:right w:val="none" w:sz="0" w:space="0" w:color="auto"/>
              </w:divBdr>
              <w:divsChild>
                <w:div w:id="855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lanning@cherwell-dc.gov.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929</Words>
  <Characters>5297</Characters>
  <Application>Microsoft Macintosh Word</Application>
  <DocSecurity>0</DocSecurity>
  <Lines>44</Lines>
  <Paragraphs>10</Paragraphs>
  <ScaleCrop>false</ScaleCrop>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D'Este-Hoare</dc:creator>
  <cp:keywords/>
  <cp:lastModifiedBy>Christopher D'Este-Hoare</cp:lastModifiedBy>
  <cp:revision>8</cp:revision>
  <cp:lastPrinted>2018-07-05T22:28:00Z</cp:lastPrinted>
  <dcterms:created xsi:type="dcterms:W3CDTF">2018-07-05T22:09:00Z</dcterms:created>
  <dcterms:modified xsi:type="dcterms:W3CDTF">2018-07-05T22:29:00Z</dcterms:modified>
</cp:coreProperties>
</file>