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B3" w:rsidRDefault="00E649B3" w:rsidP="00E649B3">
      <w:pPr>
        <w:outlineLvl w:val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Daniel Barker &lt;</w:t>
      </w:r>
      <w:hyperlink r:id="rId5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Daniel.Barker@communities.gsi.gov.uk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>&gt;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20 June 2018 02:35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To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Andrew Lewis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Heyford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Park Camp Road - </w:t>
      </w:r>
      <w:bookmarkStart w:id="0" w:name="_GoBack"/>
      <w:r>
        <w:rPr>
          <w:rFonts w:ascii="Calibri" w:eastAsia="Times New Roman" w:hAnsi="Calibri" w:cs="Calibri"/>
          <w:color w:val="000000"/>
          <w:sz w:val="22"/>
          <w:szCs w:val="22"/>
        </w:rPr>
        <w:t>18/00825/HYBRID</w:t>
      </w:r>
      <w:r>
        <w:rPr>
          <w:rFonts w:ascii="Calibri" w:eastAsia="Times New Roman" w:hAnsi="Calibri" w:cs="Calibri"/>
          <w:color w:val="000000"/>
        </w:rPr>
        <w:t xml:space="preserve"> </w:t>
      </w:r>
      <w:bookmarkEnd w:id="0"/>
    </w:p>
    <w:p w:rsidR="00E649B3" w:rsidRDefault="00E649B3" w:rsidP="00E649B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1D41DB" w:rsidRDefault="00E649B3" w:rsidP="00E649B3">
      <w:r>
        <w:rPr>
          <w:rFonts w:ascii="Calibri" w:eastAsia="Times New Roman" w:hAnsi="Calibri" w:cs="Calibri"/>
          <w:color w:val="000000"/>
          <w:sz w:val="22"/>
          <w:szCs w:val="22"/>
        </w:rPr>
        <w:t>I acknowledge receipt of your letter and discs relating to the above proposals.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  <w:t>I confirm that we have no comment to make on the environmental statement.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  <w:t>Thanks,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  <w:t>Daniel Barker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  <w:t>Planning Casework Support Officer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  <w:t>Planning Casework Unit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5 St Philips Place,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Colmore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Row, Birmingham B3 2PW.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</w:p>
    <w:sectPr w:rsidR="001D4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B3"/>
    <w:rsid w:val="001D41DB"/>
    <w:rsid w:val="00E6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.Barker@communities.gsi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2018-06-22T12:55:00Z</dcterms:created>
  <dcterms:modified xsi:type="dcterms:W3CDTF">2018-06-22T12:57:00Z</dcterms:modified>
</cp:coreProperties>
</file>