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9F" w:rsidRDefault="00A7659F" w:rsidP="00A7659F">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Liz </w:t>
      </w:r>
      <w:proofErr w:type="gramStart"/>
      <w:r>
        <w:rPr>
          <w:rFonts w:ascii="Tahoma" w:hAnsi="Tahoma" w:cs="Tahoma"/>
          <w:sz w:val="20"/>
          <w:szCs w:val="20"/>
          <w:lang w:val="en-US"/>
        </w:rPr>
        <w:t xml:space="preserve">Carter </w:t>
      </w:r>
      <w:bookmarkStart w:id="0" w:name="_GoBack"/>
      <w:bookmarkEnd w:id="0"/>
      <w:r>
        <w:rPr>
          <w:rFonts w:ascii="Tahoma" w:hAnsi="Tahoma" w:cs="Tahoma"/>
          <w:sz w:val="20"/>
          <w:szCs w:val="20"/>
          <w:lang w:val="en-US"/>
        </w:rPr>
        <w:t xml:space="preserve"> </w:t>
      </w:r>
      <w:proofErr w:type="gramEnd"/>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22 June 2018 00:09</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Somerton Planning</w:t>
      </w:r>
    </w:p>
    <w:p w:rsidR="00A7659F" w:rsidRDefault="00A7659F" w:rsidP="00A7659F"/>
    <w:p w:rsidR="00A7659F" w:rsidRDefault="00A7659F" w:rsidP="00A7659F">
      <w:pPr>
        <w:pStyle w:val="NormalWeb"/>
        <w:rPr>
          <w:rFonts w:ascii="Calibri" w:hAnsi="Calibri" w:cs="Calibri"/>
          <w:color w:val="000000"/>
        </w:rPr>
      </w:pPr>
      <w:r>
        <w:rPr>
          <w:rFonts w:ascii="Calibri" w:hAnsi="Calibri" w:cs="Calibri"/>
          <w:color w:val="000000"/>
        </w:rPr>
        <w:t xml:space="preserve">Dear </w:t>
      </w:r>
      <w:proofErr w:type="gramStart"/>
      <w:r>
        <w:rPr>
          <w:rFonts w:ascii="Calibri" w:hAnsi="Calibri" w:cs="Calibri"/>
          <w:color w:val="000000"/>
        </w:rPr>
        <w:t>sir</w:t>
      </w:r>
      <w:proofErr w:type="gramEnd"/>
      <w:r>
        <w:rPr>
          <w:rFonts w:ascii="Calibri" w:hAnsi="Calibri" w:cs="Calibri"/>
          <w:color w:val="000000"/>
        </w:rPr>
        <w:t>,</w:t>
      </w:r>
    </w:p>
    <w:p w:rsidR="00A7659F" w:rsidRDefault="00A7659F" w:rsidP="00A7659F">
      <w:pPr>
        <w:pStyle w:val="NormalWeb"/>
        <w:rPr>
          <w:rFonts w:ascii="Calibri" w:hAnsi="Calibri" w:cs="Calibri"/>
          <w:color w:val="000000"/>
        </w:rPr>
      </w:pPr>
    </w:p>
    <w:p w:rsidR="00A7659F" w:rsidRDefault="00A7659F" w:rsidP="00A7659F">
      <w:pPr>
        <w:pStyle w:val="NormalWeb"/>
        <w:rPr>
          <w:rFonts w:ascii="Calibri" w:hAnsi="Calibri" w:cs="Calibri"/>
          <w:color w:val="000000"/>
        </w:rPr>
      </w:pPr>
      <w:r>
        <w:rPr>
          <w:rFonts w:ascii="Calibri" w:hAnsi="Calibri" w:cs="Calibri"/>
          <w:color w:val="000000"/>
        </w:rPr>
        <w:t>I understand that Somerton is to be overlooked again with regard to traffic calming funding despite the</w:t>
      </w:r>
      <w:proofErr w:type="gramStart"/>
      <w:r>
        <w:rPr>
          <w:rFonts w:ascii="Calibri" w:hAnsi="Calibri" w:cs="Calibri"/>
          <w:color w:val="000000"/>
        </w:rPr>
        <w:t>  increase</w:t>
      </w:r>
      <w:proofErr w:type="gramEnd"/>
      <w:r>
        <w:rPr>
          <w:rFonts w:ascii="Calibri" w:hAnsi="Calibri" w:cs="Calibri"/>
          <w:color w:val="000000"/>
        </w:rPr>
        <w:t xml:space="preserve"> of a substantial number - 1175 - of new dwellings and 297 to follow.  I think there can be no doubt that we will see a substantial increase in traffic volumes and speeding through the village and surrounding roads.  I'm really concerned about this as I've already noticed an increase in Somerton traffic and the speeding down the surrounding roads.  I feel strongly that Somerton should benefit from the Section 106 Funding that the developers have put aside for the local community.</w:t>
      </w:r>
    </w:p>
    <w:p w:rsidR="00A7659F" w:rsidRDefault="00A7659F" w:rsidP="00A7659F">
      <w:pPr>
        <w:pStyle w:val="NormalWeb"/>
        <w:rPr>
          <w:rFonts w:ascii="Calibri" w:hAnsi="Calibri" w:cs="Calibri"/>
          <w:color w:val="000000"/>
        </w:rPr>
      </w:pPr>
    </w:p>
    <w:p w:rsidR="00A7659F" w:rsidRDefault="00A7659F" w:rsidP="00A7659F">
      <w:pPr>
        <w:pStyle w:val="NormalWeb"/>
        <w:rPr>
          <w:rFonts w:ascii="Calibri" w:hAnsi="Calibri" w:cs="Calibri"/>
          <w:color w:val="000000"/>
        </w:rPr>
      </w:pPr>
      <w:r>
        <w:rPr>
          <w:rFonts w:ascii="Calibri" w:hAnsi="Calibri" w:cs="Calibri"/>
          <w:color w:val="000000"/>
        </w:rPr>
        <w:t>Please take action to ensure that Somerton is included.</w:t>
      </w:r>
    </w:p>
    <w:p w:rsidR="00A7659F" w:rsidRDefault="00A7659F" w:rsidP="00A7659F">
      <w:pPr>
        <w:pStyle w:val="NormalWeb"/>
        <w:rPr>
          <w:rFonts w:ascii="Calibri" w:hAnsi="Calibri" w:cs="Calibri"/>
          <w:color w:val="000000"/>
        </w:rPr>
      </w:pPr>
    </w:p>
    <w:p w:rsidR="00A7659F" w:rsidRDefault="00A7659F" w:rsidP="00A7659F">
      <w:pPr>
        <w:pStyle w:val="NormalWeb"/>
        <w:rPr>
          <w:rFonts w:ascii="Calibri" w:hAnsi="Calibri" w:cs="Calibri"/>
          <w:color w:val="000000"/>
        </w:rPr>
      </w:pPr>
      <w:r>
        <w:rPr>
          <w:rFonts w:ascii="Calibri" w:hAnsi="Calibri" w:cs="Calibri"/>
          <w:color w:val="000000"/>
        </w:rPr>
        <w:t xml:space="preserve">Thanks, Elizabeth Carter.  </w:t>
      </w:r>
      <w:proofErr w:type="gramStart"/>
      <w:r>
        <w:rPr>
          <w:rFonts w:ascii="Calibri" w:hAnsi="Calibri" w:cs="Calibri"/>
          <w:color w:val="000000"/>
        </w:rPr>
        <w:t>2 Adams Cottages, Somerton.</w:t>
      </w:r>
      <w:proofErr w:type="gramEnd"/>
    </w:p>
    <w:p w:rsidR="00A7659F" w:rsidRDefault="00A7659F" w:rsidP="00A7659F">
      <w:pPr>
        <w:spacing w:after="240"/>
        <w:rPr>
          <w:rFonts w:eastAsia="Times New Roman"/>
        </w:rPr>
      </w:pPr>
    </w:p>
    <w:p w:rsidR="005D042D" w:rsidRDefault="005D042D"/>
    <w:sectPr w:rsidR="005D0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9F"/>
    <w:rsid w:val="005D042D"/>
    <w:rsid w:val="00A76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9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59F"/>
    <w:rPr>
      <w:color w:val="0000FF"/>
      <w:u w:val="single"/>
    </w:rPr>
  </w:style>
  <w:style w:type="paragraph" w:styleId="NormalWeb">
    <w:name w:val="Normal (Web)"/>
    <w:basedOn w:val="Normal"/>
    <w:uiPriority w:val="99"/>
    <w:semiHidden/>
    <w:unhideWhenUsed/>
    <w:rsid w:val="00A76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9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59F"/>
    <w:rPr>
      <w:color w:val="0000FF"/>
      <w:u w:val="single"/>
    </w:rPr>
  </w:style>
  <w:style w:type="paragraph" w:styleId="NormalWeb">
    <w:name w:val="Normal (Web)"/>
    <w:basedOn w:val="Normal"/>
    <w:uiPriority w:val="99"/>
    <w:semiHidden/>
    <w:unhideWhenUsed/>
    <w:rsid w:val="00A7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2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Company>Cherwell District Council</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2018-06-27T10:22:00Z</dcterms:created>
  <dcterms:modified xsi:type="dcterms:W3CDTF">2018-06-27T10:23:00Z</dcterms:modified>
</cp:coreProperties>
</file>