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color w:val="000000"/>
          <w:sz w:val="22"/>
        </w:rPr>
        <w:t>CHERWELL</w:t>
      </w:r>
      <w:r>
        <w:rPr>
          <w:b/>
          <w:sz w:val="22"/>
        </w:rPr>
        <w:t xml:space="preserve"> DISTRICT COUNCIL                      </w:t>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22"/>
        </w:rPr>
      </w:pPr>
      <w:r>
        <w:rPr>
          <w:b/>
          <w:sz w:val="22"/>
        </w:rPr>
        <w:cr/>
      </w: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sz w:val="22"/>
        </w:rPr>
        <w:t>TOWN AND COUNTRY PLANNING ACT 1990</w:t>
      </w:r>
      <w:r>
        <w:rPr>
          <w:b/>
          <w:sz w:val="22"/>
        </w:rPr>
        <w:cr/>
        <w:t>CONSULTATION - PLANNING APPLICATION</w:t>
      </w:r>
      <w:r>
        <w:rPr>
          <w:b/>
          <w:sz w:val="22"/>
        </w:rPr>
        <w:cr/>
      </w:r>
      <w:r>
        <w:rPr>
          <w:b/>
          <w:sz w:val="22"/>
        </w:rPr>
        <w:cr/>
      </w:r>
      <w:r>
        <w:rPr>
          <w:sz w:val="22"/>
        </w:rPr>
        <w:t>Case off</w:t>
      </w:r>
      <w:r>
        <w:rPr>
          <w:color w:val="003F00"/>
          <w:sz w:val="22"/>
        </w:rPr>
        <w:t>i</w:t>
      </w:r>
      <w:r>
        <w:rPr>
          <w:sz w:val="22"/>
        </w:rPr>
        <w:t xml:space="preserve">cer </w:t>
      </w:r>
      <w:r>
        <w:rPr>
          <w:color w:val="003F00"/>
          <w:sz w:val="22"/>
        </w:rPr>
        <w:t>:</w:t>
      </w:r>
      <w:r>
        <w:rPr>
          <w:sz w:val="22"/>
        </w:rPr>
        <w:t xml:space="preserve">       Date </w:t>
      </w:r>
      <w:r>
        <w:rPr>
          <w:color w:val="003F00"/>
          <w:sz w:val="22"/>
        </w:rPr>
        <w:t>:</w:t>
      </w:r>
      <w:r>
        <w:rPr>
          <w:sz w:val="22"/>
        </w:rPr>
        <w:t xml:space="preserve">   </w:t>
      </w:r>
      <w:r w:rsidR="00267A09">
        <w:rPr>
          <w:sz w:val="22"/>
        </w:rPr>
        <w:t>24/06/18</w:t>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22"/>
        </w:rPr>
      </w:pP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rPr>
      </w:pPr>
      <w:r>
        <w:rPr>
          <w:b/>
          <w:sz w:val="22"/>
        </w:rPr>
        <w:t xml:space="preserve">Application No:    </w:t>
      </w:r>
      <w:r w:rsidR="00267A09" w:rsidRPr="00267A09">
        <w:rPr>
          <w:rFonts w:cs="Arial"/>
          <w:szCs w:val="24"/>
        </w:rPr>
        <w:t>18/00825/HYBRID</w:t>
      </w:r>
      <w:r w:rsidRPr="00267A09">
        <w:rPr>
          <w:b/>
          <w:szCs w:val="24"/>
        </w:rPr>
        <w:tab/>
      </w:r>
      <w:r>
        <w:rPr>
          <w:b/>
          <w:sz w:val="22"/>
        </w:rPr>
        <w:tab/>
        <w:t xml:space="preserve"> </w:t>
      </w:r>
      <w:r>
        <w:rPr>
          <w:b/>
          <w:color w:val="003F00"/>
          <w:sz w:val="22"/>
        </w:rPr>
        <w:cr/>
      </w:r>
      <w:r>
        <w:rPr>
          <w:b/>
          <w:sz w:val="22"/>
        </w:rPr>
        <w:t>Applicant</w:t>
      </w:r>
      <w:r>
        <w:rPr>
          <w:b/>
          <w:color w:val="003F00"/>
          <w:sz w:val="22"/>
        </w:rPr>
        <w:t>'</w:t>
      </w:r>
      <w:r>
        <w:rPr>
          <w:b/>
          <w:sz w:val="22"/>
        </w:rPr>
        <w:t xml:space="preserve">s Name:  </w:t>
      </w:r>
      <w:r>
        <w:rPr>
          <w:b/>
          <w:sz w:val="22"/>
        </w:rPr>
        <w:tab/>
      </w:r>
      <w:r>
        <w:rPr>
          <w:b/>
          <w:sz w:val="22"/>
        </w:rPr>
        <w:tab/>
        <w:t xml:space="preserve"> </w:t>
      </w:r>
      <w:r>
        <w:rPr>
          <w:b/>
          <w:sz w:val="22"/>
        </w:rPr>
        <w:cr/>
      </w:r>
      <w:r>
        <w:rPr>
          <w:b/>
          <w:color w:val="003F00"/>
          <w:sz w:val="22"/>
        </w:rPr>
        <w:cr/>
      </w:r>
      <w:r>
        <w:rPr>
          <w:b/>
          <w:sz w:val="22"/>
        </w:rPr>
        <w:t xml:space="preserve">Proposal:          </w:t>
      </w:r>
      <w:r>
        <w:rPr>
          <w:b/>
          <w:sz w:val="22"/>
        </w:rPr>
        <w:tab/>
      </w:r>
      <w:r>
        <w:rPr>
          <w:b/>
          <w:sz w:val="22"/>
        </w:rPr>
        <w:tab/>
      </w:r>
      <w:r w:rsidR="00267A09">
        <w:rPr>
          <w:rFonts w:cs="Arial"/>
          <w:color w:val="000000"/>
          <w:sz w:val="18"/>
          <w:szCs w:val="18"/>
          <w:shd w:val="clear" w:color="auto" w:fill="FFFFFF"/>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sidR="00267A09">
        <w:rPr>
          <w:rFonts w:cs="Arial"/>
          <w:color w:val="000000"/>
          <w:sz w:val="18"/>
          <w:szCs w:val="18"/>
          <w:shd w:val="clear" w:color="auto" w:fill="FFFFFF"/>
        </w:rPr>
        <w:t>hardstanding</w:t>
      </w:r>
      <w:proofErr w:type="spellEnd"/>
      <w:r w:rsidR="00267A09">
        <w:rPr>
          <w:rFonts w:cs="Arial"/>
          <w:color w:val="000000"/>
          <w:sz w:val="18"/>
          <w:szCs w:val="18"/>
          <w:shd w:val="clear" w:color="auto" w:fill="FFFFFF"/>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sidR="00267A09">
        <w:rPr>
          <w:rFonts w:cs="Arial"/>
          <w:color w:val="000000"/>
          <w:sz w:val="18"/>
          <w:szCs w:val="18"/>
          <w:shd w:val="clear" w:color="auto" w:fill="FFFFFF"/>
        </w:rPr>
        <w:t>Chilgrove</w:t>
      </w:r>
      <w:proofErr w:type="spellEnd"/>
      <w:r w:rsidR="00267A09">
        <w:rPr>
          <w:rFonts w:cs="Arial"/>
          <w:color w:val="000000"/>
          <w:sz w:val="18"/>
          <w:szCs w:val="18"/>
          <w:shd w:val="clear" w:color="auto" w:fill="FFFFFF"/>
        </w:rPr>
        <w:t xml:space="preserve"> Drive and the junction with Camp</w:t>
      </w:r>
      <w:r>
        <w:rPr>
          <w:b/>
          <w:sz w:val="22"/>
        </w:rPr>
        <w:t xml:space="preserve">  </w:t>
      </w:r>
      <w:r>
        <w:rPr>
          <w:b/>
          <w:sz w:val="22"/>
        </w:rPr>
        <w:cr/>
        <w:t xml:space="preserve">Location:          </w:t>
      </w:r>
      <w:r>
        <w:rPr>
          <w:b/>
          <w:sz w:val="22"/>
        </w:rPr>
        <w:tab/>
      </w:r>
      <w:r>
        <w:rPr>
          <w:b/>
          <w:sz w:val="22"/>
        </w:rPr>
        <w:tab/>
      </w:r>
      <w:r w:rsidR="00267A09">
        <w:rPr>
          <w:b/>
          <w:sz w:val="22"/>
        </w:rPr>
        <w:t xml:space="preserve">Heyford park, Camp Road Upper </w:t>
      </w:r>
      <w:proofErr w:type="spellStart"/>
      <w:r w:rsidR="00267A09">
        <w:rPr>
          <w:b/>
          <w:sz w:val="22"/>
        </w:rPr>
        <w:t>heyford</w:t>
      </w:r>
      <w:proofErr w:type="spellEnd"/>
      <w:r>
        <w:rPr>
          <w:b/>
          <w:sz w:val="22"/>
        </w:rPr>
        <w:t xml:space="preserve"> </w:t>
      </w:r>
      <w:r>
        <w:rPr>
          <w:b/>
          <w:sz w:val="22"/>
        </w:rPr>
        <w:cr/>
        <w:t xml:space="preserve">Parish:             </w:t>
      </w:r>
      <w:r>
        <w:rPr>
          <w:b/>
          <w:sz w:val="22"/>
        </w:rPr>
        <w:tab/>
      </w:r>
      <w:r>
        <w:rPr>
          <w:b/>
          <w:sz w:val="22"/>
        </w:rPr>
        <w:tab/>
      </w:r>
      <w:r w:rsidR="00C23153">
        <w:rPr>
          <w:b/>
          <w:sz w:val="22"/>
        </w:rPr>
        <w:t>Lower Heyford</w:t>
      </w:r>
      <w:r>
        <w:rPr>
          <w:b/>
          <w:sz w:val="22"/>
        </w:rPr>
        <w:cr/>
        <w:t xml:space="preserve">Expected Decision </w:t>
      </w:r>
      <w:r>
        <w:rPr>
          <w:b/>
          <w:sz w:val="22"/>
        </w:rPr>
        <w:tab/>
      </w:r>
      <w:r>
        <w:rPr>
          <w:b/>
          <w:sz w:val="22"/>
        </w:rPr>
        <w:tab/>
        <w:t xml:space="preserve"> </w:t>
      </w:r>
      <w:r>
        <w:rPr>
          <w:b/>
          <w:sz w:val="22"/>
        </w:rPr>
        <w:cr/>
        <w:t>Level:</w:t>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b/>
          <w:sz w:val="18"/>
        </w:rPr>
      </w:pPr>
      <w:r>
        <w:rPr>
          <w:b/>
          <w:sz w:val="18"/>
        </w:rPr>
        <w:t>______________________________________________________________________________________</w:t>
      </w:r>
    </w:p>
    <w:p w:rsidR="00EA0815" w:rsidRDefault="00EA0815"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b/>
          <w:sz w:val="18"/>
        </w:rPr>
        <w:cr/>
      </w:r>
      <w:r>
        <w:rPr>
          <w:sz w:val="18"/>
        </w:rPr>
        <w:cr/>
        <w:t>Please complete ONE of the following sections and return to Head of Planning and Development</w:t>
      </w:r>
      <w:r>
        <w:rPr>
          <w:sz w:val="18"/>
        </w:rPr>
        <w:cr/>
        <w:t>Services a</w:t>
      </w:r>
      <w:r>
        <w:rPr>
          <w:color w:val="000000"/>
          <w:sz w:val="18"/>
        </w:rPr>
        <w:t xml:space="preserve">t </w:t>
      </w:r>
      <w:proofErr w:type="spellStart"/>
      <w:r>
        <w:rPr>
          <w:color w:val="000000"/>
          <w:sz w:val="18"/>
        </w:rPr>
        <w:t>Bodicote</w:t>
      </w:r>
      <w:proofErr w:type="spellEnd"/>
      <w:r>
        <w:rPr>
          <w:sz w:val="18"/>
        </w:rPr>
        <w:t xml:space="preserve"> House within</w:t>
      </w:r>
      <w:r>
        <w:rPr>
          <w:b/>
          <w:sz w:val="18"/>
        </w:rPr>
        <w:t xml:space="preserve"> 21 days</w:t>
      </w:r>
      <w:r>
        <w:rPr>
          <w:sz w:val="18"/>
        </w:rPr>
        <w:t xml:space="preserve"> of date of consultation letter </w:t>
      </w:r>
      <w:r>
        <w:rPr>
          <w:color w:val="003F00"/>
          <w:sz w:val="18"/>
        </w:rPr>
        <w:t>:</w:t>
      </w:r>
      <w:r>
        <w:rPr>
          <w:color w:val="003F00"/>
          <w:sz w:val="18"/>
        </w:rPr>
        <w:cr/>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18"/>
        </w:rPr>
      </w:pPr>
    </w:p>
    <w:p w:rsidR="0079498F" w:rsidRDefault="00EA0815"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sz w:val="22"/>
          <w:szCs w:val="22"/>
        </w:rPr>
      </w:pPr>
      <w:r>
        <w:rPr>
          <w:sz w:val="18"/>
        </w:rPr>
        <w:cr/>
      </w:r>
      <w:r w:rsidR="0079498F" w:rsidRPr="0079498F">
        <w:rPr>
          <w:b/>
          <w:sz w:val="18"/>
        </w:rPr>
        <w:t>Lower Heyford Parish  Council wishes to object to the application and  makes the following comments :</w:t>
      </w:r>
      <w:r w:rsidR="00267A09" w:rsidRPr="0079498F">
        <w:rPr>
          <w:rFonts w:ascii="Helvetica" w:hAnsi="Helvetica"/>
          <w:b/>
          <w:sz w:val="22"/>
          <w:szCs w:val="22"/>
        </w:rPr>
        <w:t xml:space="preserve"> </w:t>
      </w:r>
    </w:p>
    <w:p w:rsidR="0079498F" w:rsidRDefault="0079498F"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sz w:val="22"/>
          <w:szCs w:val="22"/>
        </w:rPr>
      </w:pPr>
    </w:p>
    <w:p w:rsidR="0079498F" w:rsidRDefault="0079498F"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The delivery of a vast package of documents for consideration by all parish councillors within a short period of time (even with the requested extension of time) has been an extremely difficult task, particularly in view of the fact that none of our councillors are suitably qualified to comment.</w:t>
      </w:r>
    </w:p>
    <w:p w:rsidR="0079498F" w:rsidRDefault="0079498F"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rsidR="0079498F" w:rsidRDefault="0079498F"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 xml:space="preserve">The whole development at Heyford Park is having,  and will continue to have, a massive impact on the quality of life of residents of Lower Heyford.  One of the major problems is that the infrastructure of the surrounding area is simply not adequate to deal with the influx of traffic, both of construction vehicles and domestic vehicles of the huge number of new residents.  Station Road and </w:t>
      </w:r>
      <w:proofErr w:type="spellStart"/>
      <w:r>
        <w:rPr>
          <w:rFonts w:ascii="Helvetica" w:hAnsi="Helvetica"/>
          <w:sz w:val="22"/>
          <w:szCs w:val="22"/>
        </w:rPr>
        <w:t>Rousham</w:t>
      </w:r>
      <w:proofErr w:type="spellEnd"/>
      <w:r>
        <w:rPr>
          <w:rFonts w:ascii="Helvetica" w:hAnsi="Helvetica"/>
          <w:sz w:val="22"/>
          <w:szCs w:val="22"/>
        </w:rPr>
        <w:t xml:space="preserve"> Bridge were not designed for large numbers of vehicles and the bridge in particular is suffering as a result and is currently the subject of an investigation by the County Council and English Heritage as it is a listed structure.   Many residents are complaining that their properties are damaged as a result of vibrations from HGVs </w:t>
      </w:r>
      <w:r w:rsidR="00B3400D">
        <w:rPr>
          <w:rFonts w:ascii="Helvetica" w:hAnsi="Helvetica"/>
          <w:sz w:val="22"/>
          <w:szCs w:val="22"/>
        </w:rPr>
        <w:t xml:space="preserve">.  </w:t>
      </w:r>
    </w:p>
    <w:p w:rsidR="00B3400D" w:rsidRDefault="00B3400D"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rsidR="00B3400D" w:rsidRDefault="00B3400D"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 xml:space="preserve">The recent failure of Lower Heyford to secure S106 monies in favour of Upper Heyford, which is suffering far less of an impact, is ludicrous and Dorchester Living appear to have little or no consideration of the people who have lived here for years. They are simply interested in making a vast profit out of the development. </w:t>
      </w:r>
    </w:p>
    <w:p w:rsidR="00B3400D" w:rsidRDefault="00B3400D"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rsidR="00B3400D" w:rsidRDefault="00B3400D"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 xml:space="preserve">Traffic calming must be a prime consideration should this application be permitted, in particular: </w:t>
      </w:r>
    </w:p>
    <w:p w:rsidR="00B3400D" w:rsidRDefault="00B3400D"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rsidR="00B3400D" w:rsidRDefault="00B3400D" w:rsidP="00B3400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 xml:space="preserve">Traffic calming measures on Station Road, Lower Heyford </w:t>
      </w:r>
    </w:p>
    <w:p w:rsidR="00B3400D" w:rsidRDefault="00B3400D" w:rsidP="00B340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p>
    <w:p w:rsidR="00B3400D" w:rsidRPr="0079498F" w:rsidRDefault="00B3400D" w:rsidP="00B3400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2"/>
          <w:szCs w:val="22"/>
        </w:rPr>
      </w:pPr>
      <w:r>
        <w:rPr>
          <w:rFonts w:ascii="Helvetica" w:hAnsi="Helvetica"/>
          <w:sz w:val="22"/>
          <w:szCs w:val="22"/>
        </w:rPr>
        <w:t>Traffic calming measures at the junction of Freehold Street/B4030</w:t>
      </w:r>
    </w:p>
    <w:p w:rsidR="0079498F" w:rsidRDefault="0079498F" w:rsidP="007949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b/>
          <w:sz w:val="22"/>
          <w:szCs w:val="22"/>
        </w:rPr>
      </w:pPr>
    </w:p>
    <w:p w:rsidR="00267A09" w:rsidRPr="00B3400D" w:rsidRDefault="00B3400D" w:rsidP="00B3400D">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rPr>
      </w:pPr>
      <w:r>
        <w:rPr>
          <w:rFonts w:ascii="Helvetica" w:hAnsi="Helvetica"/>
          <w:sz w:val="22"/>
          <w:szCs w:val="22"/>
        </w:rPr>
        <w:t xml:space="preserve">A </w:t>
      </w:r>
      <w:r w:rsidRPr="00B3400D">
        <w:rPr>
          <w:rFonts w:ascii="Helvetica" w:hAnsi="Helvetica"/>
          <w:sz w:val="22"/>
          <w:szCs w:val="22"/>
        </w:rPr>
        <w:t xml:space="preserve">  </w:t>
      </w:r>
      <w:r w:rsidR="00267A09" w:rsidRPr="00B3400D">
        <w:rPr>
          <w:rFonts w:ascii="Helvetica" w:hAnsi="Helvetica"/>
          <w:sz w:val="22"/>
          <w:szCs w:val="22"/>
        </w:rPr>
        <w:t xml:space="preserve">Roundabout at the junction of </w:t>
      </w:r>
      <w:proofErr w:type="spellStart"/>
      <w:r w:rsidR="00267A09" w:rsidRPr="00B3400D">
        <w:rPr>
          <w:rFonts w:ascii="Helvetica" w:hAnsi="Helvetica"/>
          <w:sz w:val="22"/>
          <w:szCs w:val="22"/>
        </w:rPr>
        <w:t>Chilgrove</w:t>
      </w:r>
      <w:proofErr w:type="spellEnd"/>
      <w:r w:rsidR="00267A09" w:rsidRPr="00B3400D">
        <w:rPr>
          <w:rFonts w:ascii="Helvetica" w:hAnsi="Helvetica"/>
          <w:sz w:val="22"/>
          <w:szCs w:val="22"/>
        </w:rPr>
        <w:t xml:space="preserve"> Road where the HGV’s are being shown to turn off in future – this is a dangerous junction and therefore a roundabout would lessen  the danger – this is needed with the ever growing volume of traffic.</w:t>
      </w:r>
    </w:p>
    <w:p w:rsidR="00267A09" w:rsidRDefault="00B3400D" w:rsidP="00B3400D">
      <w:pPr>
        <w:pStyle w:val="ydp7b2c38f3yiv3640455335msonormal"/>
        <w:numPr>
          <w:ilvl w:val="0"/>
          <w:numId w:val="1"/>
        </w:numPr>
        <w:rPr>
          <w:rFonts w:ascii="Helvetica" w:hAnsi="Helvetica"/>
          <w:color w:val="26282A"/>
          <w:sz w:val="20"/>
          <w:szCs w:val="20"/>
        </w:rPr>
      </w:pPr>
      <w:r w:rsidRPr="00B3400D">
        <w:rPr>
          <w:rFonts w:ascii="Helvetica" w:hAnsi="Helvetica"/>
          <w:sz w:val="22"/>
          <w:szCs w:val="22"/>
        </w:rPr>
        <w:t xml:space="preserve">A  </w:t>
      </w:r>
      <w:r w:rsidR="00267A09" w:rsidRPr="00B3400D">
        <w:rPr>
          <w:rFonts w:ascii="Helvetica" w:hAnsi="Helvetica"/>
          <w:sz w:val="22"/>
          <w:szCs w:val="22"/>
        </w:rPr>
        <w:t>Roundabout also at the ju</w:t>
      </w:r>
      <w:r>
        <w:rPr>
          <w:rFonts w:ascii="Helvetica" w:hAnsi="Helvetica"/>
          <w:sz w:val="22"/>
          <w:szCs w:val="22"/>
        </w:rPr>
        <w:t xml:space="preserve">nction on the Middleton </w:t>
      </w:r>
      <w:proofErr w:type="spellStart"/>
      <w:r>
        <w:rPr>
          <w:rFonts w:ascii="Helvetica" w:hAnsi="Helvetica"/>
          <w:sz w:val="22"/>
          <w:szCs w:val="22"/>
        </w:rPr>
        <w:t>Stoney</w:t>
      </w:r>
      <w:proofErr w:type="spellEnd"/>
      <w:r>
        <w:rPr>
          <w:rFonts w:ascii="Helvetica" w:hAnsi="Helvetica"/>
          <w:sz w:val="22"/>
          <w:szCs w:val="22"/>
        </w:rPr>
        <w:t xml:space="preserve"> R</w:t>
      </w:r>
      <w:r w:rsidR="00267A09" w:rsidRPr="00B3400D">
        <w:rPr>
          <w:rFonts w:ascii="Helvetica" w:hAnsi="Helvetica"/>
          <w:sz w:val="22"/>
          <w:szCs w:val="22"/>
        </w:rPr>
        <w:t>oad where Heyford Park traffic meets the B4030 – this has claimed many accidents and with ever growing traffic this also should be addressed</w:t>
      </w:r>
      <w:r w:rsidR="00267A09">
        <w:rPr>
          <w:rFonts w:ascii="Helvetica" w:hAnsi="Helvetica"/>
          <w:color w:val="1F497D"/>
          <w:sz w:val="22"/>
          <w:szCs w:val="22"/>
        </w:rPr>
        <w:t>.</w:t>
      </w:r>
    </w:p>
    <w:p w:rsidR="00EA0815" w:rsidRDefault="00267A09" w:rsidP="00267A09">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18"/>
        </w:rPr>
      </w:pPr>
      <w:r>
        <w:rPr>
          <w:color w:val="0000FF"/>
          <w:sz w:val="18"/>
        </w:rPr>
        <w:t xml:space="preserve"> </w:t>
      </w:r>
      <w:r w:rsidR="00EA0815">
        <w:rPr>
          <w:color w:val="0000FF"/>
          <w:sz w:val="18"/>
        </w:rPr>
        <w:cr/>
      </w:r>
      <w:r w:rsidR="00EA0815">
        <w:rPr>
          <w:color w:val="0000FF"/>
          <w:sz w:val="18"/>
        </w:rPr>
        <w:cr/>
      </w:r>
      <w:r w:rsidR="00EA0815">
        <w:rPr>
          <w:color w:val="0000FF"/>
          <w:sz w:val="18"/>
        </w:rPr>
        <w:cr/>
      </w:r>
      <w:r w:rsidR="00EA0815">
        <w:rPr>
          <w:sz w:val="18"/>
        </w:rPr>
        <w:cr/>
      </w:r>
      <w:r w:rsidR="00EA0815">
        <w:rPr>
          <w:sz w:val="18"/>
        </w:rPr>
        <w:cr/>
      </w:r>
      <w:r w:rsidR="00EA0815">
        <w:rPr>
          <w:sz w:val="18"/>
        </w:rPr>
        <w:cr/>
      </w:r>
      <w:r w:rsidR="00EA0815">
        <w:rPr>
          <w:sz w:val="18"/>
        </w:rPr>
        <w:cr/>
      </w:r>
    </w:p>
    <w:p w:rsidR="00EA0815" w:rsidRDefault="00EA0815">
      <w:pPr>
        <w:tabs>
          <w:tab w:val="left" w:pos="565"/>
          <w:tab w:val="left" w:pos="1133"/>
          <w:tab w:val="left" w:pos="1700"/>
          <w:tab w:val="left" w:pos="2266"/>
          <w:tab w:val="left" w:pos="2832"/>
          <w:tab w:val="left" w:pos="3401"/>
          <w:tab w:val="left" w:pos="3967"/>
          <w:tab w:val="left" w:pos="4535"/>
          <w:tab w:val="left" w:pos="5102"/>
          <w:tab w:val="left" w:pos="5669"/>
          <w:tab w:val="left" w:pos="6235"/>
          <w:tab w:val="left" w:pos="6802"/>
        </w:tabs>
        <w:rPr>
          <w:sz w:val="18"/>
        </w:rPr>
      </w:pPr>
    </w:p>
    <w:p w:rsidR="00EA0815" w:rsidRDefault="00EA08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color w:val="003F00"/>
          <w:sz w:val="12"/>
        </w:rPr>
      </w:pPr>
      <w:r>
        <w:rPr>
          <w:sz w:val="18"/>
        </w:rPr>
        <w:t xml:space="preserve">Signed:             </w:t>
      </w:r>
      <w:r w:rsidR="005E784D">
        <w:rPr>
          <w:sz w:val="18"/>
        </w:rPr>
        <w:t xml:space="preserve">Cathy Fleet , </w:t>
      </w:r>
      <w:r w:rsidR="00C23153">
        <w:rPr>
          <w:sz w:val="18"/>
        </w:rPr>
        <w:t xml:space="preserve">Lower Heyford </w:t>
      </w:r>
      <w:r w:rsidR="005E784D">
        <w:rPr>
          <w:sz w:val="18"/>
        </w:rPr>
        <w:t xml:space="preserve"> Parish Clerk </w:t>
      </w:r>
      <w:r w:rsidR="00B3400D">
        <w:rPr>
          <w:sz w:val="18"/>
        </w:rPr>
        <w:t xml:space="preserve">     </w:t>
      </w:r>
      <w:r w:rsidR="00B3400D">
        <w:rPr>
          <w:sz w:val="18"/>
        </w:rPr>
        <w:tab/>
      </w:r>
      <w:r w:rsidR="00B3400D">
        <w:rPr>
          <w:sz w:val="18"/>
        </w:rPr>
        <w:tab/>
      </w:r>
      <w:r w:rsidR="00B3400D">
        <w:rPr>
          <w:sz w:val="18"/>
        </w:rPr>
        <w:tab/>
        <w:t xml:space="preserve"> Date:  24/06/18</w:t>
      </w:r>
      <w:r>
        <w:rPr>
          <w:sz w:val="18"/>
        </w:rPr>
        <w:cr/>
      </w:r>
      <w:r>
        <w:rPr>
          <w:sz w:val="18"/>
        </w:rPr>
        <w:cr/>
      </w:r>
      <w:r>
        <w:rPr>
          <w:sz w:val="18"/>
        </w:rPr>
        <w:cr/>
      </w:r>
      <w:r>
        <w:rPr>
          <w:sz w:val="18"/>
        </w:rPr>
        <w:cr/>
      </w:r>
      <w:r>
        <w:rPr>
          <w:sz w:val="18"/>
        </w:rPr>
        <w:cr/>
        <w:t>On behalf of .........</w:t>
      </w:r>
      <w:r w:rsidR="00C23153">
        <w:rPr>
          <w:sz w:val="18"/>
        </w:rPr>
        <w:t>LOWER HEYFORD</w:t>
      </w:r>
      <w:r>
        <w:rPr>
          <w:sz w:val="18"/>
        </w:rPr>
        <w:t>.........................(Parish Council)</w:t>
      </w:r>
      <w:r>
        <w:rPr>
          <w:color w:val="003F00"/>
          <w:sz w:val="18"/>
        </w:rPr>
        <w:t>:</w:t>
      </w:r>
      <w:r>
        <w:rPr>
          <w:color w:val="003F00"/>
          <w:sz w:val="18"/>
        </w:rPr>
        <w:cr/>
      </w:r>
      <w:r>
        <w:rPr>
          <w:color w:val="003F00"/>
          <w:sz w:val="18"/>
        </w:rPr>
        <w:cr/>
        <w:t xml:space="preserve"> </w:t>
      </w:r>
      <w:r>
        <w:rPr>
          <w:color w:val="003F00"/>
          <w:sz w:val="18"/>
        </w:rPr>
        <w:cr/>
      </w:r>
      <w:r>
        <w:rPr>
          <w:color w:val="003F00"/>
          <w:sz w:val="18"/>
        </w:rPr>
        <w:cr/>
      </w:r>
      <w:r>
        <w:rPr>
          <w:b/>
          <w:sz w:val="12"/>
        </w:rPr>
        <w:t>C:\</w:t>
      </w:r>
      <w:r>
        <w:rPr>
          <w:b/>
          <w:color w:val="003F00"/>
          <w:sz w:val="12"/>
        </w:rPr>
        <w:t>d</w:t>
      </w:r>
      <w:r>
        <w:rPr>
          <w:b/>
          <w:sz w:val="12"/>
        </w:rPr>
        <w:t>ocume</w:t>
      </w:r>
      <w:r>
        <w:rPr>
          <w:b/>
          <w:color w:val="003F00"/>
          <w:sz w:val="12"/>
        </w:rPr>
        <w:t>~</w:t>
      </w:r>
      <w:r>
        <w:rPr>
          <w:b/>
          <w:sz w:val="12"/>
        </w:rPr>
        <w:t>l \</w:t>
      </w:r>
      <w:proofErr w:type="spellStart"/>
      <w:r>
        <w:rPr>
          <w:b/>
          <w:sz w:val="12"/>
        </w:rPr>
        <w:t>caroly</w:t>
      </w:r>
      <w:proofErr w:type="spellEnd"/>
      <w:r>
        <w:rPr>
          <w:b/>
          <w:sz w:val="12"/>
        </w:rPr>
        <w:t xml:space="preserve">~ I </w:t>
      </w:r>
      <w:proofErr w:type="spellStart"/>
      <w:r>
        <w:rPr>
          <w:b/>
          <w:color w:val="003F00"/>
          <w:sz w:val="12"/>
        </w:rPr>
        <w:t>Mocals</w:t>
      </w:r>
      <w:proofErr w:type="spellEnd"/>
      <w:r>
        <w:rPr>
          <w:b/>
          <w:color w:val="003F00"/>
          <w:sz w:val="12"/>
        </w:rPr>
        <w:t>-x</w:t>
      </w:r>
      <w:r>
        <w:rPr>
          <w:b/>
          <w:sz w:val="12"/>
        </w:rPr>
        <w:t xml:space="preserve"> I \temp\</w:t>
      </w:r>
      <w:proofErr w:type="spellStart"/>
      <w:r>
        <w:rPr>
          <w:b/>
          <w:sz w:val="12"/>
        </w:rPr>
        <w:t>ufm</w:t>
      </w:r>
      <w:proofErr w:type="spellEnd"/>
      <w:r>
        <w:rPr>
          <w:b/>
          <w:sz w:val="12"/>
        </w:rPr>
        <w:t xml:space="preserve"> 132.</w:t>
      </w:r>
      <w:r>
        <w:rPr>
          <w:b/>
          <w:color w:val="003F00"/>
          <w:sz w:val="12"/>
        </w:rPr>
        <w:t>rtf</w:t>
      </w:r>
    </w:p>
    <w:sectPr w:rsidR="00EA081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9153A"/>
    <w:multiLevelType w:val="hybridMultilevel"/>
    <w:tmpl w:val="A870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8358A1"/>
    <w:multiLevelType w:val="hybridMultilevel"/>
    <w:tmpl w:val="29FA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27369"/>
    <w:rsid w:val="00127369"/>
    <w:rsid w:val="00267A09"/>
    <w:rsid w:val="005E784D"/>
    <w:rsid w:val="0079498F"/>
    <w:rsid w:val="00B3400D"/>
    <w:rsid w:val="00C23153"/>
    <w:rsid w:val="00DD48B5"/>
    <w:rsid w:val="00EA0815"/>
    <w:rsid w:val="00FB2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sz w:val="24"/>
      <w:lang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b2c38f3yiv3640455335msonormal">
    <w:name w:val="ydp7b2c38f3yiv3640455335msonormal"/>
    <w:basedOn w:val="Normal"/>
    <w:rsid w:val="00267A09"/>
    <w:pPr>
      <w:spacing w:before="100" w:beforeAutospacing="1" w:after="100" w:afterAutospacing="1"/>
    </w:pPr>
    <w:rPr>
      <w:rFonts w:ascii="Times New Roman" w:eastAsia="Times New Roman" w:hAnsi="Times New Roman"/>
      <w:szCs w:val="24"/>
      <w:lang w:eastAsia="en-US"/>
    </w:rPr>
  </w:style>
</w:styles>
</file>

<file path=word/webSettings.xml><?xml version="1.0" encoding="utf-8"?>
<w:webSettings xmlns:r="http://schemas.openxmlformats.org/officeDocument/2006/relationships" xmlns:w="http://schemas.openxmlformats.org/wordprocessingml/2006/main">
  <w:divs>
    <w:div w:id="1302418692">
      <w:bodyDiv w:val="1"/>
      <w:marLeft w:val="0"/>
      <w:marRight w:val="0"/>
      <w:marTop w:val="0"/>
      <w:marBottom w:val="0"/>
      <w:divBdr>
        <w:top w:val="none" w:sz="0" w:space="0" w:color="auto"/>
        <w:left w:val="none" w:sz="0" w:space="0" w:color="auto"/>
        <w:bottom w:val="none" w:sz="0" w:space="0" w:color="auto"/>
        <w:right w:val="none" w:sz="0" w:space="0" w:color="auto"/>
      </w:divBdr>
      <w:divsChild>
        <w:div w:id="1290863892">
          <w:marLeft w:val="0"/>
          <w:marRight w:val="0"/>
          <w:marTop w:val="0"/>
          <w:marBottom w:val="0"/>
          <w:divBdr>
            <w:top w:val="none" w:sz="0" w:space="0" w:color="auto"/>
            <w:left w:val="none" w:sz="0" w:space="0" w:color="auto"/>
            <w:bottom w:val="none" w:sz="0" w:space="0" w:color="auto"/>
            <w:right w:val="none" w:sz="0" w:space="0" w:color="auto"/>
          </w:divBdr>
          <w:divsChild>
            <w:div w:id="1326712985">
              <w:marLeft w:val="0"/>
              <w:marRight w:val="0"/>
              <w:marTop w:val="0"/>
              <w:marBottom w:val="0"/>
              <w:divBdr>
                <w:top w:val="none" w:sz="0" w:space="0" w:color="auto"/>
                <w:left w:val="none" w:sz="0" w:space="0" w:color="auto"/>
                <w:bottom w:val="none" w:sz="0" w:space="0" w:color="auto"/>
                <w:right w:val="none" w:sz="0" w:space="0" w:color="auto"/>
              </w:divBdr>
              <w:divsChild>
                <w:div w:id="1530217339">
                  <w:marLeft w:val="0"/>
                  <w:marRight w:val="0"/>
                  <w:marTop w:val="0"/>
                  <w:marBottom w:val="0"/>
                  <w:divBdr>
                    <w:top w:val="none" w:sz="0" w:space="0" w:color="auto"/>
                    <w:left w:val="none" w:sz="0" w:space="0" w:color="auto"/>
                    <w:bottom w:val="none" w:sz="0" w:space="0" w:color="auto"/>
                    <w:right w:val="none" w:sz="0" w:space="0" w:color="auto"/>
                  </w:divBdr>
                  <w:divsChild>
                    <w:div w:id="38288918">
                      <w:marLeft w:val="0"/>
                      <w:marRight w:val="0"/>
                      <w:marTop w:val="0"/>
                      <w:marBottom w:val="0"/>
                      <w:divBdr>
                        <w:top w:val="none" w:sz="0" w:space="0" w:color="auto"/>
                        <w:left w:val="none" w:sz="0" w:space="0" w:color="auto"/>
                        <w:bottom w:val="none" w:sz="0" w:space="0" w:color="auto"/>
                        <w:right w:val="none" w:sz="0" w:space="0" w:color="auto"/>
                      </w:divBdr>
                      <w:divsChild>
                        <w:div w:id="272979367">
                          <w:marLeft w:val="0"/>
                          <w:marRight w:val="0"/>
                          <w:marTop w:val="0"/>
                          <w:marBottom w:val="0"/>
                          <w:divBdr>
                            <w:top w:val="none" w:sz="0" w:space="0" w:color="auto"/>
                            <w:left w:val="none" w:sz="0" w:space="0" w:color="auto"/>
                            <w:bottom w:val="none" w:sz="0" w:space="0" w:color="auto"/>
                            <w:right w:val="none" w:sz="0" w:space="0" w:color="auto"/>
                          </w:divBdr>
                          <w:divsChild>
                            <w:div w:id="1440099862">
                              <w:marLeft w:val="0"/>
                              <w:marRight w:val="0"/>
                              <w:marTop w:val="0"/>
                              <w:marBottom w:val="0"/>
                              <w:divBdr>
                                <w:top w:val="none" w:sz="0" w:space="0" w:color="auto"/>
                                <w:left w:val="none" w:sz="0" w:space="0" w:color="auto"/>
                                <w:bottom w:val="none" w:sz="0" w:space="0" w:color="auto"/>
                                <w:right w:val="none" w:sz="0" w:space="0" w:color="auto"/>
                              </w:divBdr>
                              <w:divsChild>
                                <w:div w:id="2130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Cathy</cp:lastModifiedBy>
  <cp:revision>2</cp:revision>
  <dcterms:created xsi:type="dcterms:W3CDTF">2018-06-25T20:55:00Z</dcterms:created>
  <dcterms:modified xsi:type="dcterms:W3CDTF">2018-06-25T20:55:00Z</dcterms:modified>
</cp:coreProperties>
</file>