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EF" w:rsidRDefault="001A0AEF" w:rsidP="001A0AEF">
      <w:pPr>
        <w:rPr>
          <w:rFonts w:ascii="Arial" w:hAnsi="Arial" w:cs="Arial"/>
          <w:sz w:val="24"/>
          <w:szCs w:val="24"/>
        </w:rPr>
      </w:pPr>
      <w:r w:rsidRPr="001A0AEF">
        <w:rPr>
          <w:rFonts w:ascii="Arial" w:hAnsi="Arial" w:cs="Arial"/>
          <w:sz w:val="24"/>
          <w:szCs w:val="24"/>
        </w:rPr>
        <w:t xml:space="preserve">18-00508-ADV - Bicester Gateway Business Park </w:t>
      </w:r>
      <w:proofErr w:type="spellStart"/>
      <w:r w:rsidRPr="001A0AEF">
        <w:rPr>
          <w:rFonts w:ascii="Arial" w:hAnsi="Arial" w:cs="Arial"/>
          <w:sz w:val="24"/>
          <w:szCs w:val="24"/>
        </w:rPr>
        <w:t>Wenlebury</w:t>
      </w:r>
      <w:proofErr w:type="spellEnd"/>
      <w:r w:rsidRPr="001A0AEF">
        <w:rPr>
          <w:rFonts w:ascii="Arial" w:hAnsi="Arial" w:cs="Arial"/>
          <w:sz w:val="24"/>
          <w:szCs w:val="24"/>
        </w:rPr>
        <w:t xml:space="preserve"> Road Chesterton</w:t>
      </w:r>
    </w:p>
    <w:p w:rsidR="001A0AEF" w:rsidRDefault="001A0AEF" w:rsidP="001A0AEF">
      <w:pPr>
        <w:rPr>
          <w:rFonts w:ascii="Arial" w:hAnsi="Arial" w:cs="Arial"/>
          <w:sz w:val="24"/>
          <w:szCs w:val="24"/>
        </w:rPr>
      </w:pPr>
    </w:p>
    <w:p w:rsidR="001A0AEF" w:rsidRDefault="001A0AEF" w:rsidP="001A0AEF">
      <w:pPr>
        <w:rPr>
          <w:rFonts w:ascii="Arial" w:hAnsi="Arial" w:cs="Arial"/>
          <w:sz w:val="24"/>
          <w:szCs w:val="24"/>
        </w:rPr>
      </w:pPr>
      <w:r w:rsidRPr="001A0AEF">
        <w:rPr>
          <w:rFonts w:ascii="Arial" w:hAnsi="Arial" w:cs="Arial"/>
          <w:sz w:val="24"/>
          <w:szCs w:val="24"/>
        </w:rPr>
        <w:t>Mon 30/04/2018 13:15</w:t>
      </w:r>
    </w:p>
    <w:p w:rsidR="001A0AEF" w:rsidRDefault="001A0AEF" w:rsidP="001A0AEF">
      <w:pPr>
        <w:rPr>
          <w:rFonts w:ascii="Arial" w:hAnsi="Arial" w:cs="Arial"/>
          <w:sz w:val="24"/>
          <w:szCs w:val="24"/>
        </w:rPr>
      </w:pPr>
    </w:p>
    <w:p w:rsidR="001A0AEF" w:rsidRDefault="001A0AEF" w:rsidP="001A0AEF">
      <w:pPr>
        <w:rPr>
          <w:rFonts w:ascii="Arial" w:hAnsi="Arial" w:cs="Arial"/>
          <w:sz w:val="24"/>
          <w:szCs w:val="24"/>
        </w:rPr>
      </w:pPr>
      <w:r>
        <w:rPr>
          <w:rFonts w:ascii="Arial" w:hAnsi="Arial" w:cs="Arial"/>
          <w:sz w:val="24"/>
          <w:szCs w:val="24"/>
        </w:rPr>
        <w:t>Hi Sarah</w:t>
      </w:r>
    </w:p>
    <w:p w:rsidR="001A0AEF" w:rsidRDefault="001A0AEF" w:rsidP="001A0AEF">
      <w:pPr>
        <w:rPr>
          <w:rFonts w:ascii="Arial" w:hAnsi="Arial" w:cs="Arial"/>
          <w:sz w:val="24"/>
          <w:szCs w:val="24"/>
        </w:rPr>
      </w:pPr>
    </w:p>
    <w:p w:rsidR="001A0AEF" w:rsidRDefault="001A0AEF" w:rsidP="001A0AEF">
      <w:pPr>
        <w:rPr>
          <w:rFonts w:ascii="Arial" w:hAnsi="Arial" w:cs="Arial"/>
          <w:sz w:val="24"/>
          <w:szCs w:val="24"/>
        </w:rPr>
      </w:pPr>
      <w:r>
        <w:rPr>
          <w:rFonts w:ascii="Arial" w:hAnsi="Arial" w:cs="Arial"/>
          <w:sz w:val="24"/>
          <w:szCs w:val="24"/>
        </w:rPr>
        <w:t>I have looked over the above planning application and have the following comments to make.</w:t>
      </w:r>
    </w:p>
    <w:p w:rsidR="001A0AEF" w:rsidRDefault="001A0AEF" w:rsidP="001A0AEF">
      <w:pPr>
        <w:rPr>
          <w:rFonts w:ascii="Arial" w:hAnsi="Arial" w:cs="Arial"/>
          <w:sz w:val="24"/>
          <w:szCs w:val="24"/>
        </w:rPr>
      </w:pPr>
      <w:r>
        <w:rPr>
          <w:rFonts w:ascii="Arial" w:hAnsi="Arial" w:cs="Arial"/>
          <w:sz w:val="24"/>
          <w:szCs w:val="24"/>
          <w:u w:val="single"/>
        </w:rPr>
        <w:t>___________________</w:t>
      </w:r>
    </w:p>
    <w:tbl>
      <w:tblPr>
        <w:tblW w:w="0" w:type="auto"/>
        <w:tblCellMar>
          <w:left w:w="0" w:type="dxa"/>
          <w:right w:w="0" w:type="dxa"/>
        </w:tblCellMar>
        <w:tblLook w:val="04A0" w:firstRow="1" w:lastRow="0" w:firstColumn="1" w:lastColumn="0" w:noHBand="0" w:noVBand="1"/>
      </w:tblPr>
      <w:tblGrid>
        <w:gridCol w:w="2317"/>
        <w:gridCol w:w="6925"/>
      </w:tblGrid>
      <w:tr w:rsidR="001A0AEF" w:rsidTr="001A0AEF">
        <w:tc>
          <w:tcPr>
            <w:tcW w:w="2428" w:type="dxa"/>
            <w:tcMar>
              <w:top w:w="0" w:type="dxa"/>
              <w:left w:w="108" w:type="dxa"/>
              <w:bottom w:w="0" w:type="dxa"/>
              <w:right w:w="108" w:type="dxa"/>
            </w:tcMar>
            <w:hideMark/>
          </w:tcPr>
          <w:p w:rsidR="001A0AEF" w:rsidRDefault="001A0AEF">
            <w:pPr>
              <w:rPr>
                <w:rFonts w:ascii="Arial" w:hAnsi="Arial" w:cs="Arial"/>
                <w:b/>
                <w:bCs/>
                <w:sz w:val="24"/>
                <w:szCs w:val="24"/>
              </w:rPr>
            </w:pPr>
            <w:r>
              <w:rPr>
                <w:rFonts w:ascii="Arial" w:hAnsi="Arial" w:cs="Arial"/>
                <w:b/>
                <w:bCs/>
                <w:sz w:val="24"/>
                <w:szCs w:val="24"/>
              </w:rPr>
              <w:t>Planning application:</w:t>
            </w:r>
          </w:p>
        </w:tc>
        <w:tc>
          <w:tcPr>
            <w:tcW w:w="7742" w:type="dxa"/>
            <w:tcMar>
              <w:top w:w="0" w:type="dxa"/>
              <w:left w:w="108" w:type="dxa"/>
              <w:bottom w:w="0" w:type="dxa"/>
              <w:right w:w="108" w:type="dxa"/>
            </w:tcMar>
            <w:hideMark/>
          </w:tcPr>
          <w:p w:rsidR="001A0AEF" w:rsidRDefault="001A0AEF">
            <w:pPr>
              <w:rPr>
                <w:rFonts w:ascii="Arial" w:hAnsi="Arial" w:cs="Arial"/>
                <w:sz w:val="24"/>
                <w:szCs w:val="24"/>
              </w:rPr>
            </w:pPr>
            <w:bookmarkStart w:id="0" w:name="_GoBack"/>
            <w:r>
              <w:rPr>
                <w:rFonts w:ascii="Arial" w:hAnsi="Arial" w:cs="Arial"/>
                <w:sz w:val="24"/>
                <w:szCs w:val="24"/>
              </w:rPr>
              <w:t>18/00508/ADV</w:t>
            </w:r>
            <w:bookmarkEnd w:id="0"/>
          </w:p>
        </w:tc>
      </w:tr>
      <w:tr w:rsidR="001A0AEF" w:rsidTr="001A0AEF">
        <w:tc>
          <w:tcPr>
            <w:tcW w:w="2428" w:type="dxa"/>
            <w:tcMar>
              <w:top w:w="0" w:type="dxa"/>
              <w:left w:w="108" w:type="dxa"/>
              <w:bottom w:w="0" w:type="dxa"/>
              <w:right w:w="108" w:type="dxa"/>
            </w:tcMar>
            <w:hideMark/>
          </w:tcPr>
          <w:p w:rsidR="001A0AEF" w:rsidRDefault="001A0AEF">
            <w:pPr>
              <w:rPr>
                <w:rFonts w:ascii="Arial" w:hAnsi="Arial" w:cs="Arial"/>
                <w:b/>
                <w:bCs/>
                <w:sz w:val="24"/>
                <w:szCs w:val="24"/>
              </w:rPr>
            </w:pPr>
            <w:r>
              <w:rPr>
                <w:rFonts w:ascii="Arial" w:hAnsi="Arial" w:cs="Arial"/>
                <w:b/>
                <w:bCs/>
                <w:sz w:val="24"/>
                <w:szCs w:val="24"/>
              </w:rPr>
              <w:t>Location:</w:t>
            </w:r>
          </w:p>
        </w:tc>
        <w:tc>
          <w:tcPr>
            <w:tcW w:w="7742" w:type="dxa"/>
            <w:tcMar>
              <w:top w:w="0" w:type="dxa"/>
              <w:left w:w="108" w:type="dxa"/>
              <w:bottom w:w="0" w:type="dxa"/>
              <w:right w:w="108" w:type="dxa"/>
            </w:tcMar>
            <w:hideMark/>
          </w:tcPr>
          <w:p w:rsidR="001A0AEF" w:rsidRDefault="001A0AEF">
            <w:pPr>
              <w:rPr>
                <w:rFonts w:ascii="Arial" w:hAnsi="Arial" w:cs="Arial"/>
                <w:sz w:val="24"/>
                <w:szCs w:val="24"/>
              </w:rPr>
            </w:pPr>
            <w:r>
              <w:rPr>
                <w:rFonts w:ascii="Arial" w:hAnsi="Arial" w:cs="Arial"/>
                <w:sz w:val="24"/>
                <w:szCs w:val="24"/>
              </w:rPr>
              <w:t xml:space="preserve">Bicester Gateway Business Park </w:t>
            </w:r>
            <w:proofErr w:type="spellStart"/>
            <w:r>
              <w:rPr>
                <w:rFonts w:ascii="Arial" w:hAnsi="Arial" w:cs="Arial"/>
                <w:sz w:val="24"/>
                <w:szCs w:val="24"/>
              </w:rPr>
              <w:t>Wenlebury</w:t>
            </w:r>
            <w:proofErr w:type="spellEnd"/>
            <w:r>
              <w:rPr>
                <w:rFonts w:ascii="Arial" w:hAnsi="Arial" w:cs="Arial"/>
                <w:sz w:val="24"/>
                <w:szCs w:val="24"/>
              </w:rPr>
              <w:t xml:space="preserve"> Road Chesterton</w:t>
            </w:r>
          </w:p>
        </w:tc>
      </w:tr>
      <w:tr w:rsidR="001A0AEF" w:rsidTr="001A0AEF">
        <w:tc>
          <w:tcPr>
            <w:tcW w:w="2428" w:type="dxa"/>
            <w:tcMar>
              <w:top w:w="0" w:type="dxa"/>
              <w:left w:w="108" w:type="dxa"/>
              <w:bottom w:w="0" w:type="dxa"/>
              <w:right w:w="108" w:type="dxa"/>
            </w:tcMar>
            <w:hideMark/>
          </w:tcPr>
          <w:p w:rsidR="001A0AEF" w:rsidRDefault="001A0AEF">
            <w:pPr>
              <w:rPr>
                <w:rFonts w:ascii="Arial" w:hAnsi="Arial" w:cs="Arial"/>
                <w:b/>
                <w:bCs/>
                <w:sz w:val="24"/>
                <w:szCs w:val="24"/>
              </w:rPr>
            </w:pPr>
            <w:r>
              <w:rPr>
                <w:rFonts w:ascii="Arial" w:hAnsi="Arial" w:cs="Arial"/>
                <w:b/>
                <w:bCs/>
                <w:sz w:val="24"/>
                <w:szCs w:val="24"/>
              </w:rPr>
              <w:t>Description:</w:t>
            </w:r>
          </w:p>
        </w:tc>
        <w:tc>
          <w:tcPr>
            <w:tcW w:w="7742" w:type="dxa"/>
            <w:tcMar>
              <w:top w:w="0" w:type="dxa"/>
              <w:left w:w="108" w:type="dxa"/>
              <w:bottom w:w="0" w:type="dxa"/>
              <w:right w:w="108" w:type="dxa"/>
            </w:tcMar>
            <w:hideMark/>
          </w:tcPr>
          <w:p w:rsidR="001A0AEF" w:rsidRDefault="001A0AEF">
            <w:pPr>
              <w:rPr>
                <w:rFonts w:ascii="Arial" w:hAnsi="Arial" w:cs="Arial"/>
                <w:sz w:val="24"/>
                <w:szCs w:val="24"/>
              </w:rPr>
            </w:pPr>
            <w:r>
              <w:rPr>
                <w:rFonts w:ascii="Arial" w:hAnsi="Arial" w:cs="Arial"/>
                <w:sz w:val="24"/>
                <w:szCs w:val="24"/>
              </w:rPr>
              <w:t>Retrospective permission for the installation of non-illuminated 6m wide by 3m high marketing board to advertise availability of commercial space together with agent contact details situated on the site boundary facing the main road.</w:t>
            </w:r>
          </w:p>
        </w:tc>
      </w:tr>
      <w:tr w:rsidR="001A0AEF" w:rsidTr="001A0AEF">
        <w:tc>
          <w:tcPr>
            <w:tcW w:w="2428" w:type="dxa"/>
            <w:tcMar>
              <w:top w:w="0" w:type="dxa"/>
              <w:left w:w="108" w:type="dxa"/>
              <w:bottom w:w="0" w:type="dxa"/>
              <w:right w:w="108" w:type="dxa"/>
            </w:tcMar>
            <w:hideMark/>
          </w:tcPr>
          <w:p w:rsidR="001A0AEF" w:rsidRDefault="001A0AEF">
            <w:pPr>
              <w:rPr>
                <w:rFonts w:ascii="Arial" w:hAnsi="Arial" w:cs="Arial"/>
                <w:b/>
                <w:bCs/>
                <w:sz w:val="24"/>
                <w:szCs w:val="24"/>
              </w:rPr>
            </w:pPr>
            <w:r>
              <w:rPr>
                <w:rFonts w:ascii="Arial" w:hAnsi="Arial" w:cs="Arial"/>
                <w:b/>
                <w:bCs/>
                <w:sz w:val="24"/>
                <w:szCs w:val="24"/>
              </w:rPr>
              <w:t>Type:</w:t>
            </w:r>
          </w:p>
        </w:tc>
        <w:tc>
          <w:tcPr>
            <w:tcW w:w="7742" w:type="dxa"/>
            <w:tcMar>
              <w:top w:w="0" w:type="dxa"/>
              <w:left w:w="108" w:type="dxa"/>
              <w:bottom w:w="0" w:type="dxa"/>
              <w:right w:w="108" w:type="dxa"/>
            </w:tcMar>
            <w:hideMark/>
          </w:tcPr>
          <w:p w:rsidR="001A0AEF" w:rsidRDefault="001A0AEF">
            <w:pPr>
              <w:rPr>
                <w:rFonts w:ascii="Arial" w:hAnsi="Arial" w:cs="Arial"/>
                <w:sz w:val="24"/>
                <w:szCs w:val="24"/>
              </w:rPr>
            </w:pPr>
            <w:r>
              <w:rPr>
                <w:rFonts w:ascii="Arial" w:hAnsi="Arial" w:cs="Arial"/>
                <w:sz w:val="24"/>
                <w:szCs w:val="24"/>
              </w:rPr>
              <w:t>Advertisement</w:t>
            </w:r>
          </w:p>
        </w:tc>
      </w:tr>
      <w:tr w:rsidR="001A0AEF" w:rsidTr="001A0AEF">
        <w:tc>
          <w:tcPr>
            <w:tcW w:w="2428" w:type="dxa"/>
            <w:tcMar>
              <w:top w:w="0" w:type="dxa"/>
              <w:left w:w="108" w:type="dxa"/>
              <w:bottom w:w="0" w:type="dxa"/>
              <w:right w:w="108" w:type="dxa"/>
            </w:tcMar>
            <w:hideMark/>
          </w:tcPr>
          <w:p w:rsidR="001A0AEF" w:rsidRDefault="001A0AEF">
            <w:pPr>
              <w:rPr>
                <w:rFonts w:ascii="Arial" w:hAnsi="Arial" w:cs="Arial"/>
                <w:b/>
                <w:bCs/>
                <w:sz w:val="24"/>
                <w:szCs w:val="24"/>
              </w:rPr>
            </w:pPr>
            <w:r>
              <w:rPr>
                <w:rFonts w:ascii="Arial" w:hAnsi="Arial" w:cs="Arial"/>
                <w:b/>
                <w:bCs/>
                <w:sz w:val="24"/>
                <w:szCs w:val="24"/>
              </w:rPr>
              <w:t>Case Officer:</w:t>
            </w:r>
          </w:p>
        </w:tc>
        <w:tc>
          <w:tcPr>
            <w:tcW w:w="7742" w:type="dxa"/>
            <w:tcMar>
              <w:top w:w="0" w:type="dxa"/>
              <w:left w:w="108" w:type="dxa"/>
              <w:bottom w:w="0" w:type="dxa"/>
              <w:right w:w="108" w:type="dxa"/>
            </w:tcMar>
            <w:hideMark/>
          </w:tcPr>
          <w:p w:rsidR="001A0AEF" w:rsidRDefault="001A0AEF">
            <w:pPr>
              <w:rPr>
                <w:rFonts w:ascii="Arial" w:hAnsi="Arial" w:cs="Arial"/>
                <w:sz w:val="24"/>
                <w:szCs w:val="24"/>
              </w:rPr>
            </w:pPr>
            <w:r>
              <w:rPr>
                <w:rFonts w:ascii="Arial" w:hAnsi="Arial" w:cs="Arial"/>
                <w:sz w:val="24"/>
                <w:szCs w:val="24"/>
              </w:rPr>
              <w:t>Sarah Greenall</w:t>
            </w:r>
          </w:p>
        </w:tc>
      </w:tr>
    </w:tbl>
    <w:p w:rsidR="001A0AEF" w:rsidRDefault="001A0AEF" w:rsidP="001A0AEF">
      <w:pPr>
        <w:rPr>
          <w:rFonts w:ascii="Arial" w:hAnsi="Arial" w:cs="Arial"/>
          <w:sz w:val="24"/>
          <w:szCs w:val="24"/>
          <w:u w:val="single"/>
        </w:rPr>
      </w:pPr>
      <w:r>
        <w:rPr>
          <w:rFonts w:ascii="Arial" w:hAnsi="Arial" w:cs="Arial"/>
          <w:sz w:val="24"/>
          <w:szCs w:val="24"/>
          <w:u w:val="single"/>
        </w:rPr>
        <w:t>___________________</w:t>
      </w:r>
    </w:p>
    <w:p w:rsidR="001A0AEF" w:rsidRDefault="001A0AEF" w:rsidP="001A0AEF">
      <w:pPr>
        <w:rPr>
          <w:rFonts w:ascii="Arial" w:hAnsi="Arial" w:cs="Arial"/>
          <w:b/>
          <w:bCs/>
          <w:sz w:val="24"/>
          <w:szCs w:val="24"/>
          <w:u w:val="single"/>
        </w:rPr>
      </w:pPr>
    </w:p>
    <w:p w:rsidR="001A0AEF" w:rsidRDefault="001A0AEF" w:rsidP="001A0AEF">
      <w:pPr>
        <w:rPr>
          <w:rFonts w:ascii="Arial" w:hAnsi="Arial" w:cs="Arial"/>
          <w:b/>
          <w:bCs/>
          <w:sz w:val="24"/>
          <w:szCs w:val="24"/>
          <w:u w:val="single"/>
        </w:rPr>
      </w:pPr>
    </w:p>
    <w:p w:rsidR="001A0AEF" w:rsidRDefault="001A0AEF" w:rsidP="001A0AEF">
      <w:pPr>
        <w:rPr>
          <w:rFonts w:ascii="Arial" w:hAnsi="Arial" w:cs="Arial"/>
          <w:sz w:val="24"/>
          <w:szCs w:val="24"/>
        </w:rPr>
      </w:pPr>
      <w:r>
        <w:rPr>
          <w:rFonts w:ascii="Arial" w:hAnsi="Arial" w:cs="Arial"/>
          <w:b/>
          <w:bCs/>
          <w:sz w:val="24"/>
          <w:szCs w:val="24"/>
          <w:u w:val="single"/>
        </w:rPr>
        <w:t>Recommendation:</w:t>
      </w:r>
    </w:p>
    <w:p w:rsidR="001A0AEF" w:rsidRDefault="001A0AEF" w:rsidP="001A0AEF">
      <w:pPr>
        <w:rPr>
          <w:rFonts w:ascii="Arial" w:hAnsi="Arial" w:cs="Arial"/>
          <w:sz w:val="24"/>
          <w:szCs w:val="24"/>
        </w:rPr>
      </w:pPr>
      <w:r>
        <w:rPr>
          <w:rFonts w:ascii="Arial" w:hAnsi="Arial" w:cs="Arial"/>
          <w:sz w:val="24"/>
          <w:szCs w:val="24"/>
        </w:rPr>
        <w:t> </w:t>
      </w:r>
    </w:p>
    <w:p w:rsidR="001A0AEF" w:rsidRDefault="001A0AEF" w:rsidP="001A0AEF">
      <w:pPr>
        <w:rPr>
          <w:rFonts w:ascii="Arial" w:hAnsi="Arial" w:cs="Arial"/>
          <w:sz w:val="24"/>
          <w:szCs w:val="24"/>
        </w:rPr>
      </w:pPr>
      <w:r>
        <w:rPr>
          <w:rFonts w:ascii="Arial" w:hAnsi="Arial" w:cs="Arial"/>
          <w:sz w:val="24"/>
          <w:szCs w:val="24"/>
        </w:rPr>
        <w:t xml:space="preserve">Oxfordshire County Council, as the Local Highways Authority, hereby </w:t>
      </w:r>
      <w:proofErr w:type="gramStart"/>
      <w:r>
        <w:rPr>
          <w:rFonts w:ascii="Arial" w:hAnsi="Arial" w:cs="Arial"/>
          <w:sz w:val="24"/>
          <w:szCs w:val="24"/>
        </w:rPr>
        <w:t>notify</w:t>
      </w:r>
      <w:proofErr w:type="gramEnd"/>
      <w:r>
        <w:rPr>
          <w:rFonts w:ascii="Arial" w:hAnsi="Arial" w:cs="Arial"/>
          <w:sz w:val="24"/>
          <w:szCs w:val="24"/>
        </w:rPr>
        <w:t xml:space="preserve">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p>
    <w:p w:rsidR="001A0AEF" w:rsidRDefault="001A0AEF" w:rsidP="001A0AEF">
      <w:pPr>
        <w:rPr>
          <w:rFonts w:ascii="Arial" w:hAnsi="Arial" w:cs="Arial"/>
          <w:sz w:val="24"/>
          <w:szCs w:val="24"/>
        </w:rPr>
      </w:pPr>
    </w:p>
    <w:p w:rsidR="001A0AEF" w:rsidRDefault="001A0AEF" w:rsidP="001A0AEF">
      <w:pPr>
        <w:rPr>
          <w:rFonts w:ascii="Arial" w:hAnsi="Arial" w:cs="Arial"/>
          <w:sz w:val="24"/>
          <w:szCs w:val="24"/>
        </w:rPr>
      </w:pPr>
      <w:r>
        <w:rPr>
          <w:rFonts w:ascii="Arial" w:hAnsi="Arial" w:cs="Arial"/>
          <w:b/>
          <w:bCs/>
          <w:sz w:val="24"/>
          <w:szCs w:val="24"/>
          <w:u w:val="single"/>
        </w:rPr>
        <w:t>Comments:</w:t>
      </w:r>
    </w:p>
    <w:p w:rsidR="001A0AEF" w:rsidRDefault="001A0AEF" w:rsidP="001A0AEF">
      <w:pPr>
        <w:rPr>
          <w:rFonts w:ascii="Arial" w:hAnsi="Arial" w:cs="Arial"/>
          <w:sz w:val="24"/>
          <w:szCs w:val="24"/>
        </w:rPr>
      </w:pPr>
    </w:p>
    <w:p w:rsidR="001A0AEF" w:rsidRDefault="001A0AEF" w:rsidP="001A0AEF">
      <w:pPr>
        <w:rPr>
          <w:rFonts w:ascii="Arial" w:hAnsi="Arial" w:cs="Arial"/>
          <w:sz w:val="24"/>
          <w:szCs w:val="24"/>
        </w:rPr>
      </w:pPr>
      <w:r>
        <w:rPr>
          <w:rFonts w:ascii="Arial" w:hAnsi="Arial" w:cs="Arial"/>
          <w:sz w:val="24"/>
          <w:szCs w:val="24"/>
        </w:rPr>
        <w:t>I have checked with Oxfordshire County Councils Highway Records and can confirm the position of the sign is not within the Highway boundary. Therefore the proposals are unlikely to have any adverse impact upon the local highway network from a traffic and safety point of view, therefore I offer no objection.</w:t>
      </w:r>
    </w:p>
    <w:p w:rsidR="001A0AEF" w:rsidRDefault="001A0AEF" w:rsidP="001A0AEF">
      <w:pPr>
        <w:rPr>
          <w:rFonts w:ascii="Arial" w:hAnsi="Arial" w:cs="Arial"/>
          <w:sz w:val="24"/>
          <w:szCs w:val="24"/>
        </w:rPr>
      </w:pPr>
    </w:p>
    <w:p w:rsidR="001A0AEF" w:rsidRDefault="001A0AEF" w:rsidP="001A0AEF">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1A0AEF" w:rsidRDefault="001A0AEF" w:rsidP="001A0AEF">
      <w:pPr>
        <w:rPr>
          <w:rFonts w:ascii="Arial" w:hAnsi="Arial" w:cs="Arial"/>
          <w:sz w:val="24"/>
          <w:szCs w:val="24"/>
        </w:rPr>
      </w:pPr>
    </w:p>
    <w:p w:rsidR="001A0AEF" w:rsidRDefault="001A0AEF" w:rsidP="001A0AEF">
      <w:pPr>
        <w:rPr>
          <w:rFonts w:ascii="Arial" w:hAnsi="Arial" w:cs="Arial"/>
          <w:color w:val="000000"/>
          <w:sz w:val="24"/>
          <w:szCs w:val="24"/>
          <w:lang w:eastAsia="en-GB"/>
        </w:rPr>
      </w:pPr>
      <w:r>
        <w:rPr>
          <w:rFonts w:ascii="Arial" w:hAnsi="Arial" w:cs="Arial"/>
          <w:color w:val="000000"/>
          <w:sz w:val="24"/>
          <w:szCs w:val="24"/>
          <w:lang w:eastAsia="en-GB"/>
        </w:rPr>
        <w:t>With regards,</w:t>
      </w:r>
    </w:p>
    <w:p w:rsidR="001A0AEF" w:rsidRDefault="001A0AEF" w:rsidP="001A0AEF">
      <w:pPr>
        <w:rPr>
          <w:rFonts w:ascii="Arial" w:hAnsi="Arial" w:cs="Arial"/>
          <w:color w:val="000000"/>
          <w:sz w:val="24"/>
          <w:szCs w:val="24"/>
          <w:lang w:eastAsia="en-GB"/>
        </w:rPr>
      </w:pPr>
    </w:p>
    <w:p w:rsidR="001A0AEF" w:rsidRDefault="001A0AEF" w:rsidP="001A0AEF">
      <w:pPr>
        <w:rPr>
          <w:rFonts w:ascii="Arial" w:hAnsi="Arial" w:cs="Arial"/>
          <w:color w:val="000000"/>
          <w:sz w:val="24"/>
          <w:szCs w:val="24"/>
          <w:lang w:eastAsia="en-GB"/>
        </w:rPr>
      </w:pPr>
      <w:r>
        <w:rPr>
          <w:rFonts w:ascii="Arial" w:hAnsi="Arial" w:cs="Arial"/>
          <w:color w:val="000000"/>
          <w:sz w:val="24"/>
          <w:szCs w:val="24"/>
          <w:lang w:eastAsia="en-GB"/>
        </w:rPr>
        <w:t>Tom Plant</w:t>
      </w:r>
    </w:p>
    <w:p w:rsidR="001A0AEF" w:rsidRDefault="001A0AEF" w:rsidP="001A0AEF">
      <w:pPr>
        <w:rPr>
          <w:rFonts w:ascii="Arial" w:hAnsi="Arial" w:cs="Arial"/>
          <w:color w:val="000000"/>
          <w:sz w:val="24"/>
          <w:szCs w:val="24"/>
          <w:lang w:eastAsia="en-GB"/>
        </w:rPr>
      </w:pPr>
      <w:r>
        <w:rPr>
          <w:rFonts w:ascii="Arial" w:hAnsi="Arial" w:cs="Arial"/>
          <w:color w:val="000000"/>
          <w:sz w:val="24"/>
          <w:szCs w:val="24"/>
          <w:lang w:eastAsia="en-GB"/>
        </w:rPr>
        <w:t>Assistant Transport Planner</w:t>
      </w:r>
    </w:p>
    <w:p w:rsidR="001A0AEF" w:rsidRDefault="001A0AEF" w:rsidP="001A0AEF">
      <w:pPr>
        <w:rPr>
          <w:rFonts w:ascii="Arial" w:hAnsi="Arial" w:cs="Arial"/>
          <w:color w:val="000000"/>
          <w:sz w:val="24"/>
          <w:szCs w:val="24"/>
          <w:lang w:eastAsia="en-GB"/>
        </w:rPr>
      </w:pPr>
      <w:r>
        <w:rPr>
          <w:rFonts w:ascii="Arial" w:hAnsi="Arial" w:cs="Arial"/>
          <w:color w:val="000000"/>
          <w:sz w:val="24"/>
          <w:szCs w:val="24"/>
          <w:lang w:eastAsia="en-GB"/>
        </w:rPr>
        <w:t xml:space="preserve">(Cherwell and West Oxfordshire) </w:t>
      </w:r>
    </w:p>
    <w:p w:rsidR="001A0AEF" w:rsidRDefault="001A0AEF" w:rsidP="001A0AEF">
      <w:pPr>
        <w:rPr>
          <w:rFonts w:ascii="Arial" w:hAnsi="Arial" w:cs="Arial"/>
          <w:color w:val="000000"/>
          <w:sz w:val="24"/>
          <w:szCs w:val="24"/>
          <w:lang w:eastAsia="en-GB"/>
        </w:rPr>
      </w:pPr>
      <w:r>
        <w:rPr>
          <w:rFonts w:ascii="Arial" w:hAnsi="Arial" w:cs="Arial"/>
          <w:color w:val="000000"/>
          <w:sz w:val="24"/>
          <w:szCs w:val="24"/>
          <w:lang w:eastAsia="en-GB"/>
        </w:rPr>
        <w:t>Oxfordshire County Council</w:t>
      </w:r>
    </w:p>
    <w:p w:rsidR="008861B0" w:rsidRDefault="008861B0"/>
    <w:sectPr w:rsidR="0088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59"/>
    <w:rsid w:val="001A0AEF"/>
    <w:rsid w:val="00281D14"/>
    <w:rsid w:val="00541628"/>
    <w:rsid w:val="008861B0"/>
    <w:rsid w:val="008D22D6"/>
    <w:rsid w:val="00DE6022"/>
    <w:rsid w:val="00E02509"/>
    <w:rsid w:val="00EA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959"/>
    <w:rPr>
      <w:color w:val="0000FF" w:themeColor="hyperlink"/>
      <w:u w:val="single"/>
    </w:rPr>
  </w:style>
  <w:style w:type="paragraph" w:styleId="PlainText">
    <w:name w:val="Plain Text"/>
    <w:basedOn w:val="Normal"/>
    <w:link w:val="PlainTextChar"/>
    <w:uiPriority w:val="99"/>
    <w:semiHidden/>
    <w:unhideWhenUsed/>
    <w:rsid w:val="00EA7959"/>
    <w:rPr>
      <w:rFonts w:cstheme="minorBidi"/>
      <w:szCs w:val="21"/>
    </w:rPr>
  </w:style>
  <w:style w:type="character" w:customStyle="1" w:styleId="PlainTextChar">
    <w:name w:val="Plain Text Char"/>
    <w:basedOn w:val="DefaultParagraphFont"/>
    <w:link w:val="PlainText"/>
    <w:uiPriority w:val="99"/>
    <w:semiHidden/>
    <w:rsid w:val="00EA7959"/>
    <w:rPr>
      <w:rFonts w:ascii="Calibri" w:hAnsi="Calibri"/>
      <w:szCs w:val="21"/>
    </w:rPr>
  </w:style>
  <w:style w:type="paragraph" w:styleId="NormalWeb">
    <w:name w:val="Normal (Web)"/>
    <w:basedOn w:val="Normal"/>
    <w:uiPriority w:val="99"/>
    <w:semiHidden/>
    <w:unhideWhenUsed/>
    <w:rsid w:val="00DE6022"/>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7959"/>
    <w:rPr>
      <w:color w:val="0000FF" w:themeColor="hyperlink"/>
      <w:u w:val="single"/>
    </w:rPr>
  </w:style>
  <w:style w:type="paragraph" w:styleId="PlainText">
    <w:name w:val="Plain Text"/>
    <w:basedOn w:val="Normal"/>
    <w:link w:val="PlainTextChar"/>
    <w:uiPriority w:val="99"/>
    <w:semiHidden/>
    <w:unhideWhenUsed/>
    <w:rsid w:val="00EA7959"/>
    <w:rPr>
      <w:rFonts w:cstheme="minorBidi"/>
      <w:szCs w:val="21"/>
    </w:rPr>
  </w:style>
  <w:style w:type="character" w:customStyle="1" w:styleId="PlainTextChar">
    <w:name w:val="Plain Text Char"/>
    <w:basedOn w:val="DefaultParagraphFont"/>
    <w:link w:val="PlainText"/>
    <w:uiPriority w:val="99"/>
    <w:semiHidden/>
    <w:rsid w:val="00EA7959"/>
    <w:rPr>
      <w:rFonts w:ascii="Calibri" w:hAnsi="Calibri"/>
      <w:szCs w:val="21"/>
    </w:rPr>
  </w:style>
  <w:style w:type="paragraph" w:styleId="NormalWeb">
    <w:name w:val="Normal (Web)"/>
    <w:basedOn w:val="Normal"/>
    <w:uiPriority w:val="99"/>
    <w:semiHidden/>
    <w:unhideWhenUsed/>
    <w:rsid w:val="00DE6022"/>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726">
      <w:bodyDiv w:val="1"/>
      <w:marLeft w:val="0"/>
      <w:marRight w:val="0"/>
      <w:marTop w:val="0"/>
      <w:marBottom w:val="0"/>
      <w:divBdr>
        <w:top w:val="none" w:sz="0" w:space="0" w:color="auto"/>
        <w:left w:val="none" w:sz="0" w:space="0" w:color="auto"/>
        <w:bottom w:val="none" w:sz="0" w:space="0" w:color="auto"/>
        <w:right w:val="none" w:sz="0" w:space="0" w:color="auto"/>
      </w:divBdr>
    </w:div>
    <w:div w:id="1105728451">
      <w:bodyDiv w:val="1"/>
      <w:marLeft w:val="0"/>
      <w:marRight w:val="0"/>
      <w:marTop w:val="0"/>
      <w:marBottom w:val="0"/>
      <w:divBdr>
        <w:top w:val="none" w:sz="0" w:space="0" w:color="auto"/>
        <w:left w:val="none" w:sz="0" w:space="0" w:color="auto"/>
        <w:bottom w:val="none" w:sz="0" w:space="0" w:color="auto"/>
        <w:right w:val="none" w:sz="0" w:space="0" w:color="auto"/>
      </w:divBdr>
    </w:div>
    <w:div w:id="1522091496">
      <w:bodyDiv w:val="1"/>
      <w:marLeft w:val="0"/>
      <w:marRight w:val="0"/>
      <w:marTop w:val="0"/>
      <w:marBottom w:val="0"/>
      <w:divBdr>
        <w:top w:val="none" w:sz="0" w:space="0" w:color="auto"/>
        <w:left w:val="none" w:sz="0" w:space="0" w:color="auto"/>
        <w:bottom w:val="none" w:sz="0" w:space="0" w:color="auto"/>
        <w:right w:val="none" w:sz="0" w:space="0" w:color="auto"/>
      </w:divBdr>
    </w:div>
    <w:div w:id="1553232073">
      <w:bodyDiv w:val="1"/>
      <w:marLeft w:val="0"/>
      <w:marRight w:val="0"/>
      <w:marTop w:val="0"/>
      <w:marBottom w:val="0"/>
      <w:divBdr>
        <w:top w:val="none" w:sz="0" w:space="0" w:color="auto"/>
        <w:left w:val="none" w:sz="0" w:space="0" w:color="auto"/>
        <w:bottom w:val="none" w:sz="0" w:space="0" w:color="auto"/>
        <w:right w:val="none" w:sz="0" w:space="0" w:color="auto"/>
      </w:divBdr>
    </w:div>
    <w:div w:id="1719744780">
      <w:bodyDiv w:val="1"/>
      <w:marLeft w:val="0"/>
      <w:marRight w:val="0"/>
      <w:marTop w:val="0"/>
      <w:marBottom w:val="0"/>
      <w:divBdr>
        <w:top w:val="none" w:sz="0" w:space="0" w:color="auto"/>
        <w:left w:val="none" w:sz="0" w:space="0" w:color="auto"/>
        <w:bottom w:val="none" w:sz="0" w:space="0" w:color="auto"/>
        <w:right w:val="none" w:sz="0" w:space="0" w:color="auto"/>
      </w:divBdr>
    </w:div>
    <w:div w:id="1787967486">
      <w:bodyDiv w:val="1"/>
      <w:marLeft w:val="0"/>
      <w:marRight w:val="0"/>
      <w:marTop w:val="0"/>
      <w:marBottom w:val="0"/>
      <w:divBdr>
        <w:top w:val="none" w:sz="0" w:space="0" w:color="auto"/>
        <w:left w:val="none" w:sz="0" w:space="0" w:color="auto"/>
        <w:bottom w:val="none" w:sz="0" w:space="0" w:color="auto"/>
        <w:right w:val="none" w:sz="0" w:space="0" w:color="auto"/>
      </w:divBdr>
    </w:div>
    <w:div w:id="1820727642">
      <w:bodyDiv w:val="1"/>
      <w:marLeft w:val="0"/>
      <w:marRight w:val="0"/>
      <w:marTop w:val="0"/>
      <w:marBottom w:val="0"/>
      <w:divBdr>
        <w:top w:val="none" w:sz="0" w:space="0" w:color="auto"/>
        <w:left w:val="none" w:sz="0" w:space="0" w:color="auto"/>
        <w:bottom w:val="none" w:sz="0" w:space="0" w:color="auto"/>
        <w:right w:val="none" w:sz="0" w:space="0" w:color="auto"/>
      </w:divBdr>
    </w:div>
    <w:div w:id="20165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Company>Cherwell District Council</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2018-05-01T13:01:00Z</dcterms:created>
  <dcterms:modified xsi:type="dcterms:W3CDTF">2018-05-01T13:01:00Z</dcterms:modified>
</cp:coreProperties>
</file>