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BEB" w:rsidRPr="00226C5C" w:rsidRDefault="00AB4BEB" w:rsidP="00AB4BEB">
      <w:r w:rsidRPr="00226C5C">
        <w:rPr>
          <w:b/>
        </w:rPr>
        <w:t xml:space="preserve">District:  </w:t>
      </w:r>
      <w:sdt>
        <w:sdtPr>
          <w:rPr>
            <w:rStyle w:val="Style1"/>
          </w:rPr>
          <w:alias w:val="District"/>
          <w:tag w:val="District "/>
          <w:id w:val="909198021"/>
          <w:placeholder>
            <w:docPart w:val="A01530ABDE704BBD87FCDA7D772638BF"/>
          </w:placeholder>
          <w:comboBox>
            <w:listItem w:displayText="Choose District" w:value="Choose District"/>
            <w:listItem w:displayText="Cherwell" w:value="Cherwell"/>
            <w:listItem w:displayText="Oxford City" w:value="Oxford City"/>
            <w:listItem w:displayText="South Oxfordshire" w:value="South Oxfordshire"/>
            <w:listItem w:displayText="West Oxfordshire" w:value="West Oxfordshire"/>
            <w:listItem w:displayText="Vale of White Horse" w:value="Vale of White Horse"/>
          </w:comboBox>
        </w:sdtPr>
        <w:sdtEndPr>
          <w:rPr>
            <w:rStyle w:val="DefaultParagraphFont"/>
            <w:b/>
          </w:rPr>
        </w:sdtEndPr>
        <w:sdtContent>
          <w:r w:rsidR="001919F2">
            <w:rPr>
              <w:rStyle w:val="Style1"/>
            </w:rPr>
            <w:t>Cherwell</w:t>
          </w:r>
        </w:sdtContent>
      </w:sdt>
    </w:p>
    <w:p w:rsidR="00AB4BEB" w:rsidRPr="00226C5C" w:rsidRDefault="00AB4BEB" w:rsidP="00AB4BEB">
      <w:pPr>
        <w:rPr>
          <w:b/>
        </w:rPr>
      </w:pPr>
      <w:r w:rsidRPr="00226C5C">
        <w:rPr>
          <w:b/>
        </w:rPr>
        <w:t>Application no:</w:t>
      </w:r>
      <w:r w:rsidR="001919F2">
        <w:rPr>
          <w:b/>
        </w:rPr>
        <w:t xml:space="preserve"> 18/00047/DISC – E of </w:t>
      </w:r>
      <w:proofErr w:type="spellStart"/>
      <w:r w:rsidR="001919F2">
        <w:rPr>
          <w:b/>
        </w:rPr>
        <w:t>Evenlode</w:t>
      </w:r>
      <w:proofErr w:type="spellEnd"/>
      <w:r w:rsidR="001919F2">
        <w:rPr>
          <w:b/>
        </w:rPr>
        <w:t xml:space="preserve"> Crescent, Kidlington</w:t>
      </w:r>
    </w:p>
    <w:p w:rsidR="00AB4BEB" w:rsidRPr="00226C5C" w:rsidRDefault="00AB4BEB" w:rsidP="00AB4BEB">
      <w:pPr>
        <w:rPr>
          <w:b/>
        </w:rPr>
      </w:pPr>
      <w:r w:rsidRPr="00226C5C">
        <w:rPr>
          <w:b/>
        </w:rPr>
        <w:t>Proposal:</w:t>
      </w:r>
      <w:r w:rsidRPr="004C386B">
        <w:rPr>
          <w:noProof/>
          <w:lang w:eastAsia="en-GB"/>
        </w:rPr>
        <w:t xml:space="preserve"> </w:t>
      </w:r>
      <w:r w:rsidR="001919F2">
        <w:rPr>
          <w:noProof/>
          <w:lang w:eastAsia="en-GB"/>
        </w:rPr>
        <w:t xml:space="preserve"> Discharge of conditions 3, 5, and 6 of  17/01542/REM</w:t>
      </w:r>
    </w:p>
    <w:p w:rsidR="00AB4BEB" w:rsidRDefault="00AB4BEB" w:rsidP="00AB4BEB">
      <w:pPr>
        <w:rPr>
          <w:noProof/>
          <w:lang w:eastAsia="en-GB"/>
        </w:rPr>
      </w:pPr>
      <w:r w:rsidRPr="00226C5C">
        <w:rPr>
          <w:b/>
        </w:rPr>
        <w:t>Location:</w:t>
      </w:r>
      <w:r w:rsidRPr="007F0081">
        <w:rPr>
          <w:noProof/>
          <w:lang w:eastAsia="en-GB"/>
        </w:rPr>
        <w:t xml:space="preserve"> </w:t>
      </w:r>
    </w:p>
    <w:p w:rsidR="00AB4BEB" w:rsidRDefault="00AB4BEB" w:rsidP="00AB4BEB">
      <w:pPr>
        <w:rPr>
          <w:b/>
          <w:color w:val="FF0000"/>
        </w:rPr>
      </w:pPr>
    </w:p>
    <w:p w:rsidR="00AB4BEB" w:rsidRDefault="00AB4BEB" w:rsidP="00AB4BEB">
      <w:pPr>
        <w:pBdr>
          <w:top w:val="single" w:sz="24" w:space="1" w:color="00483A"/>
        </w:pBdr>
      </w:pPr>
    </w:p>
    <w:p w:rsidR="00AB4BEB" w:rsidRPr="0096181B" w:rsidRDefault="00AB4BEB" w:rsidP="00AB4BEB">
      <w:pPr>
        <w:ind w:left="2552" w:hanging="2552"/>
        <w:jc w:val="center"/>
        <w:rPr>
          <w:b/>
          <w:sz w:val="32"/>
          <w:u w:val="single"/>
        </w:rPr>
      </w:pPr>
    </w:p>
    <w:p w:rsidR="00AB4BEB" w:rsidRPr="007E6B42" w:rsidRDefault="00AB4BEB" w:rsidP="00AB4BEB">
      <w:pPr>
        <w:tabs>
          <w:tab w:val="left" w:pos="3390"/>
        </w:tabs>
        <w:jc w:val="center"/>
        <w:rPr>
          <w:rStyle w:val="Style7"/>
          <w:sz w:val="14"/>
        </w:rPr>
      </w:pPr>
    </w:p>
    <w:p w:rsidR="00AB4BEB" w:rsidRPr="00A43B6E" w:rsidRDefault="00303937" w:rsidP="00AB4BEB">
      <w:pPr>
        <w:tabs>
          <w:tab w:val="left" w:pos="3390"/>
        </w:tabs>
        <w:jc w:val="center"/>
        <w:rPr>
          <w:color w:val="FF0000"/>
        </w:rPr>
      </w:pPr>
      <w:sdt>
        <w:sdtPr>
          <w:rPr>
            <w:rStyle w:val="Style7"/>
            <w:sz w:val="32"/>
            <w:szCs w:val="32"/>
          </w:rPr>
          <w:alias w:val="Team"/>
          <w:tag w:val="Team Name"/>
          <w:id w:val="2020649204"/>
          <w:placeholder>
            <w:docPart w:val="2F6E1E8629734613A34D772FC99CE717"/>
          </w:placeholder>
          <w:comboBox>
            <w:listItem w:displayText="Team Name" w:value="Team Name"/>
            <w:listItem w:displayText="Archaeology" w:value="Archaeology"/>
            <w:listItem w:displayText="Ecology" w:value="Ecology"/>
            <w:listItem w:displayText="Economy and Skills" w:value="Economy and Skills"/>
            <w:listItem w:displayText="Education" w:value="Education"/>
            <w:listItem w:displayText="Planning Obligations" w:value="Planning Obligations"/>
            <w:listItem w:displayText="Property" w:value="Property"/>
            <w:listItem w:displayText="Transport Development Control" w:value="Transport Development Control"/>
            <w:listItem w:displayText="Waste Management" w:value="Waste Management"/>
            <w:listItem w:displayText="Minerals &amp; Waste" w:value="Minerals &amp; Waste"/>
          </w:comboBox>
        </w:sdtPr>
        <w:sdtEndPr>
          <w:rPr>
            <w:rStyle w:val="Style7"/>
          </w:rPr>
        </w:sdtEndPr>
        <w:sdtContent>
          <w:r w:rsidR="00AB4BEB">
            <w:rPr>
              <w:rStyle w:val="Style7"/>
              <w:sz w:val="32"/>
              <w:szCs w:val="32"/>
            </w:rPr>
            <w:t>Team Name</w:t>
          </w:r>
        </w:sdtContent>
      </w:sdt>
    </w:p>
    <w:p w:rsidR="00AB4BEB" w:rsidRDefault="00AB4BEB" w:rsidP="00AB4BEB">
      <w:pPr>
        <w:rPr>
          <w:b/>
          <w:u w:val="single"/>
        </w:rPr>
      </w:pPr>
    </w:p>
    <w:p w:rsidR="00AB4BEB" w:rsidRDefault="00AB4BEB" w:rsidP="00AB4BEB">
      <w:pPr>
        <w:rPr>
          <w:b/>
          <w:sz w:val="28"/>
          <w:u w:val="single"/>
        </w:rPr>
      </w:pPr>
      <w:r w:rsidRPr="007943AD">
        <w:rPr>
          <w:b/>
          <w:sz w:val="28"/>
          <w:u w:val="single"/>
        </w:rPr>
        <w:t>Recommendation</w:t>
      </w:r>
      <w:r>
        <w:rPr>
          <w:b/>
          <w:sz w:val="28"/>
          <w:u w:val="single"/>
        </w:rPr>
        <w:t>:</w:t>
      </w:r>
    </w:p>
    <w:p w:rsidR="00AB4BEB" w:rsidRPr="007E6B42" w:rsidRDefault="00AB4BEB" w:rsidP="00AB4BEB">
      <w:pPr>
        <w:rPr>
          <w:b/>
          <w:sz w:val="14"/>
          <w:u w:val="single"/>
        </w:rPr>
      </w:pPr>
    </w:p>
    <w:sdt>
      <w:sdtPr>
        <w:rPr>
          <w:rStyle w:val="Style1"/>
        </w:rPr>
        <w:tag w:val="Choose Recommendation"/>
        <w:id w:val="-294445981"/>
        <w:placeholder>
          <w:docPart w:val="534C4F7AAA1B4EEBA75126039F031275"/>
        </w:placeholder>
        <w:comboBox>
          <w:listItem w:displayText="Select Recommendation" w:value="Select Recommendation"/>
          <w:listItem w:displayText="No objection" w:value="No objection"/>
          <w:listItem w:displayText="Objection" w:value="Objection"/>
          <w:listItem w:displayText="No objection subject to conditions" w:value="No objection subject to conditions"/>
          <w:listItem w:displayText="No comment" w:value="No comment"/>
        </w:comboBox>
      </w:sdtPr>
      <w:sdtEndPr>
        <w:rPr>
          <w:rStyle w:val="DefaultParagraphFont"/>
          <w:b/>
          <w:u w:val="single"/>
        </w:rPr>
      </w:sdtEndPr>
      <w:sdtContent>
        <w:p w:rsidR="00AB4BEB" w:rsidRDefault="001919F2" w:rsidP="00AB4BEB">
          <w:pPr>
            <w:rPr>
              <w:b/>
              <w:u w:val="single"/>
            </w:rPr>
          </w:pPr>
          <w:r>
            <w:rPr>
              <w:rStyle w:val="Style1"/>
            </w:rPr>
            <w:t>No objection</w:t>
          </w:r>
        </w:p>
      </w:sdtContent>
    </w:sdt>
    <w:p w:rsidR="00AB4BEB" w:rsidRPr="007E6B42" w:rsidRDefault="00AB4BEB" w:rsidP="00AB4BEB">
      <w:pPr>
        <w:rPr>
          <w:i/>
          <w:color w:val="0070C0"/>
          <w:sz w:val="14"/>
        </w:rPr>
      </w:pPr>
    </w:p>
    <w:p w:rsidR="00AB4BEB" w:rsidRPr="003A336B" w:rsidRDefault="00AB4BEB" w:rsidP="00AB4BEB"/>
    <w:p w:rsidR="00AB4BEB" w:rsidRDefault="00AB4BEB" w:rsidP="00AB4BEB"/>
    <w:p w:rsidR="00AB4BEB" w:rsidRDefault="001919F2" w:rsidP="00AB4BEB">
      <w:pPr>
        <w:rPr>
          <w:b/>
          <w:noProof/>
          <w:sz w:val="28"/>
          <w:u w:val="single"/>
          <w:lang w:eastAsia="en-GB"/>
        </w:rPr>
      </w:pPr>
      <w:r>
        <w:rPr>
          <w:b/>
          <w:sz w:val="28"/>
          <w:u w:val="single"/>
        </w:rPr>
        <w:t>D</w:t>
      </w:r>
      <w:r w:rsidR="00AB4BEB">
        <w:rPr>
          <w:b/>
          <w:sz w:val="28"/>
          <w:u w:val="single"/>
        </w:rPr>
        <w:t>etailed c</w:t>
      </w:r>
      <w:r w:rsidR="00AB4BEB" w:rsidRPr="004661C4">
        <w:rPr>
          <w:b/>
          <w:sz w:val="28"/>
          <w:u w:val="single"/>
        </w:rPr>
        <w:t>omments:</w:t>
      </w:r>
      <w:r w:rsidR="00AB4BEB" w:rsidRPr="004661C4">
        <w:rPr>
          <w:b/>
          <w:noProof/>
          <w:sz w:val="28"/>
          <w:u w:val="single"/>
          <w:lang w:eastAsia="en-GB"/>
        </w:rPr>
        <w:t xml:space="preserve"> </w:t>
      </w:r>
    </w:p>
    <w:p w:rsidR="001919F2" w:rsidRDefault="001919F2" w:rsidP="00AB4BEB">
      <w:pPr>
        <w:rPr>
          <w:b/>
          <w:noProof/>
          <w:sz w:val="28"/>
          <w:u w:val="single"/>
          <w:lang w:eastAsia="en-GB"/>
        </w:rPr>
      </w:pPr>
    </w:p>
    <w:p w:rsidR="001919F2" w:rsidRDefault="001919F2" w:rsidP="00AB4BEB">
      <w:pPr>
        <w:rPr>
          <w:noProof/>
          <w:sz w:val="28"/>
          <w:lang w:eastAsia="en-GB"/>
        </w:rPr>
      </w:pPr>
      <w:r>
        <w:rPr>
          <w:noProof/>
          <w:sz w:val="28"/>
          <w:lang w:eastAsia="en-GB"/>
        </w:rPr>
        <w:t xml:space="preserve">Condition 3 – Landscaping plan.  </w:t>
      </w:r>
      <w:r w:rsidRPr="001919F2">
        <w:rPr>
          <w:b/>
          <w:noProof/>
          <w:sz w:val="28"/>
          <w:lang w:eastAsia="en-GB"/>
        </w:rPr>
        <w:t>No objection</w:t>
      </w:r>
      <w:r>
        <w:rPr>
          <w:noProof/>
          <w:sz w:val="28"/>
          <w:lang w:eastAsia="en-GB"/>
        </w:rPr>
        <w:t>. I support the statement in the covering letter regarding the reason for not providing trees along the frontage.  This is related to the S278 works to provide the access junction and a footway/cycleway along the frontage, with associated supporting embankment.</w:t>
      </w:r>
    </w:p>
    <w:p w:rsidR="001919F2" w:rsidRDefault="001919F2" w:rsidP="00AB4BEB">
      <w:pPr>
        <w:rPr>
          <w:noProof/>
          <w:sz w:val="28"/>
          <w:lang w:eastAsia="en-GB"/>
        </w:rPr>
      </w:pPr>
    </w:p>
    <w:p w:rsidR="001919F2" w:rsidRDefault="001919F2" w:rsidP="00AB4BEB">
      <w:pPr>
        <w:rPr>
          <w:noProof/>
          <w:sz w:val="28"/>
          <w:lang w:eastAsia="en-GB"/>
        </w:rPr>
      </w:pPr>
      <w:r>
        <w:rPr>
          <w:noProof/>
          <w:sz w:val="28"/>
          <w:lang w:eastAsia="en-GB"/>
        </w:rPr>
        <w:t xml:space="preserve">Condition 5 – Cycle parking.  </w:t>
      </w:r>
      <w:r w:rsidRPr="001919F2">
        <w:rPr>
          <w:b/>
          <w:noProof/>
          <w:sz w:val="28"/>
          <w:lang w:eastAsia="en-GB"/>
        </w:rPr>
        <w:t>No objection</w:t>
      </w:r>
      <w:r>
        <w:rPr>
          <w:noProof/>
          <w:sz w:val="28"/>
          <w:lang w:eastAsia="en-GB"/>
        </w:rPr>
        <w:t>. Plan 13045 RM 1033 P1 shows 30 spaces each for units 1 and 3, in appropriate shelters.</w:t>
      </w:r>
    </w:p>
    <w:p w:rsidR="001919F2" w:rsidRDefault="001919F2" w:rsidP="00AB4BEB">
      <w:pPr>
        <w:rPr>
          <w:noProof/>
          <w:sz w:val="28"/>
          <w:lang w:eastAsia="en-GB"/>
        </w:rPr>
      </w:pPr>
    </w:p>
    <w:p w:rsidR="001919F2" w:rsidRDefault="001919F2" w:rsidP="00AB4BEB">
      <w:pPr>
        <w:rPr>
          <w:noProof/>
          <w:sz w:val="28"/>
          <w:lang w:eastAsia="en-GB"/>
        </w:rPr>
      </w:pPr>
      <w:r>
        <w:rPr>
          <w:noProof/>
          <w:sz w:val="28"/>
          <w:lang w:eastAsia="en-GB"/>
        </w:rPr>
        <w:t>Condition 6 – No comment.</w:t>
      </w:r>
    </w:p>
    <w:p w:rsidR="001919F2" w:rsidRDefault="001919F2" w:rsidP="00AB4BEB">
      <w:pPr>
        <w:rPr>
          <w:noProof/>
          <w:sz w:val="28"/>
          <w:lang w:eastAsia="en-GB"/>
        </w:rPr>
      </w:pPr>
    </w:p>
    <w:p w:rsidR="00AB4BEB" w:rsidRPr="00A43B6E" w:rsidRDefault="00AB4BEB" w:rsidP="00AB4BEB">
      <w:pPr>
        <w:rPr>
          <w:b/>
          <w:u w:val="single"/>
        </w:rPr>
      </w:pPr>
    </w:p>
    <w:p w:rsidR="00AB4BEB" w:rsidRPr="00A4749F" w:rsidRDefault="00AB4BEB" w:rsidP="00AB4BEB">
      <w:pPr>
        <w:rPr>
          <w:color w:val="FF0000"/>
        </w:rPr>
      </w:pPr>
      <w:r>
        <w:rPr>
          <w:b/>
        </w:rPr>
        <w:t>Officer’s Name</w:t>
      </w:r>
      <w:r w:rsidRPr="00934F40">
        <w:rPr>
          <w:b/>
        </w:rPr>
        <w:t>:</w:t>
      </w:r>
      <w:r w:rsidRPr="00FE3284">
        <w:t xml:space="preserve"> </w:t>
      </w:r>
      <w:r w:rsidRPr="00934F40">
        <w:t xml:space="preserve"> </w:t>
      </w:r>
      <w:sdt>
        <w:sdtPr>
          <w:id w:val="1411117715"/>
          <w:placeholder>
            <w:docPart w:val="A97D9C2D201E497BBC9437FE39EC4479"/>
          </w:placeholder>
          <w:text/>
        </w:sdtPr>
        <w:sdtEndPr/>
        <w:sdtContent>
          <w:r>
            <w:t xml:space="preserve">  </w:t>
          </w:r>
          <w:r w:rsidR="001919F2">
            <w:t>Joy White</w:t>
          </w:r>
          <w:r>
            <w:t xml:space="preserve">            </w:t>
          </w:r>
        </w:sdtContent>
      </w:sdt>
      <w:r w:rsidRPr="00934F40">
        <w:t xml:space="preserve">    </w:t>
      </w:r>
    </w:p>
    <w:p w:rsidR="00AB4BEB" w:rsidRDefault="00AB4BEB" w:rsidP="00AB4BEB">
      <w:pPr>
        <w:pBdr>
          <w:bottom w:val="single" w:sz="12" w:space="0" w:color="00483A"/>
        </w:pBdr>
      </w:pPr>
      <w:r>
        <w:rPr>
          <w:b/>
        </w:rPr>
        <w:t xml:space="preserve">Officer’s </w:t>
      </w:r>
      <w:r w:rsidRPr="00934F40">
        <w:rPr>
          <w:b/>
        </w:rPr>
        <w:t>Title</w:t>
      </w:r>
      <w:r w:rsidRPr="00FE3284">
        <w:rPr>
          <w:b/>
        </w:rPr>
        <w:t>:</w:t>
      </w:r>
      <w:r>
        <w:t xml:space="preserve"> </w:t>
      </w:r>
      <w:sdt>
        <w:sdtPr>
          <w:id w:val="-1918080878"/>
          <w:placeholder>
            <w:docPart w:val="A97D9C2D201E497BBC9437FE39EC4479"/>
          </w:placeholder>
          <w:text/>
        </w:sdtPr>
        <w:sdtEndPr/>
        <w:sdtContent>
          <w:r>
            <w:t xml:space="preserve"> </w:t>
          </w:r>
          <w:r w:rsidR="001919F2">
            <w:t>Principal Transport Planner</w:t>
          </w:r>
          <w:r>
            <w:t xml:space="preserve">                     </w:t>
          </w:r>
        </w:sdtContent>
      </w:sdt>
    </w:p>
    <w:p w:rsidR="00AB4BEB" w:rsidRPr="00934F40" w:rsidRDefault="00AB4BEB" w:rsidP="00AB4BEB">
      <w:pPr>
        <w:pBdr>
          <w:bottom w:val="single" w:sz="12" w:space="0" w:color="00483A"/>
        </w:pBdr>
      </w:pPr>
      <w:r w:rsidRPr="00934F40">
        <w:rPr>
          <w:b/>
        </w:rPr>
        <w:t>Date:</w:t>
      </w:r>
      <w:r w:rsidRPr="00934F40">
        <w:t xml:space="preserve">   </w:t>
      </w:r>
      <w:sdt>
        <w:sdtPr>
          <w:rPr>
            <w:rStyle w:val="Style9"/>
          </w:rPr>
          <w:alias w:val="Choose Date"/>
          <w:tag w:val="Date"/>
          <w:id w:val="1678075848"/>
          <w:placeholder>
            <w:docPart w:val="310CF380FF1040FFAD38EAB339FF1344"/>
          </w:placeholder>
          <w:date w:fullDate="2018-03-06T00:00:00Z">
            <w:dateFormat w:val="dd MMMM yyyy"/>
            <w:lid w:val="en-GB"/>
            <w:storeMappedDataAs w:val="dateTime"/>
            <w:calendar w:val="gregorian"/>
          </w:date>
        </w:sdtPr>
        <w:sdtEndPr>
          <w:rPr>
            <w:rStyle w:val="DefaultParagraphFont"/>
          </w:rPr>
        </w:sdtEndPr>
        <w:sdtContent>
          <w:r w:rsidR="001919F2">
            <w:rPr>
              <w:rStyle w:val="Style9"/>
            </w:rPr>
            <w:t>06 March 2018</w:t>
          </w:r>
        </w:sdtContent>
      </w:sdt>
    </w:p>
    <w:p w:rsidR="00FD3A85" w:rsidRPr="00504E43" w:rsidRDefault="00FD3A85"/>
    <w:sectPr w:rsidR="00FD3A85" w:rsidRPr="00504E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BEB"/>
    <w:rsid w:val="00005A02"/>
    <w:rsid w:val="000B4310"/>
    <w:rsid w:val="00127833"/>
    <w:rsid w:val="001919F2"/>
    <w:rsid w:val="001A0CAD"/>
    <w:rsid w:val="00287E37"/>
    <w:rsid w:val="004000D7"/>
    <w:rsid w:val="00504E43"/>
    <w:rsid w:val="007908F4"/>
    <w:rsid w:val="00AB4BEB"/>
    <w:rsid w:val="00D408D3"/>
    <w:rsid w:val="00EB1890"/>
    <w:rsid w:val="00FD3A85"/>
    <w:rsid w:val="00FE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17423"/>
  <w15:docId w15:val="{0450568B-9CBD-4273-8CA3-1B6156071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4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AB4BEB"/>
    <w:rPr>
      <w:color w:val="auto"/>
      <w:sz w:val="24"/>
    </w:rPr>
  </w:style>
  <w:style w:type="character" w:customStyle="1" w:styleId="Style9">
    <w:name w:val="Style9"/>
    <w:basedOn w:val="DefaultParagraphFont"/>
    <w:uiPriority w:val="1"/>
    <w:rsid w:val="00AB4BEB"/>
    <w:rPr>
      <w:rFonts w:ascii="Arial" w:hAnsi="Arial"/>
      <w:sz w:val="24"/>
    </w:rPr>
  </w:style>
  <w:style w:type="character" w:customStyle="1" w:styleId="Style7">
    <w:name w:val="Style7"/>
    <w:basedOn w:val="DefaultParagraphFont"/>
    <w:uiPriority w:val="1"/>
    <w:rsid w:val="00AB4BEB"/>
    <w:rPr>
      <w:b/>
      <w:sz w:val="2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B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01530ABDE704BBD87FCDA7D77263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CFB5F-19F2-40FE-AE9C-11F07440A284}"/>
      </w:docPartPr>
      <w:docPartBody>
        <w:p w:rsidR="00420D6C" w:rsidRDefault="00E34EC0" w:rsidP="00E34EC0">
          <w:pPr>
            <w:pStyle w:val="A01530ABDE704BBD87FCDA7D772638BF"/>
          </w:pPr>
          <w:r w:rsidRPr="000F47FC">
            <w:rPr>
              <w:rStyle w:val="PlaceholderText"/>
            </w:rPr>
            <w:t>Choose an item.</w:t>
          </w:r>
        </w:p>
      </w:docPartBody>
    </w:docPart>
    <w:docPart>
      <w:docPartPr>
        <w:name w:val="2F6E1E8629734613A34D772FC99CE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54526-1078-4E9C-B403-D1EA0D493BC0}"/>
      </w:docPartPr>
      <w:docPartBody>
        <w:p w:rsidR="00420D6C" w:rsidRDefault="00E34EC0" w:rsidP="00E34EC0">
          <w:pPr>
            <w:pStyle w:val="2F6E1E8629734613A34D772FC99CE717"/>
          </w:pPr>
          <w:r w:rsidRPr="000F47FC">
            <w:rPr>
              <w:rStyle w:val="PlaceholderText"/>
            </w:rPr>
            <w:t>Choose an item.</w:t>
          </w:r>
        </w:p>
      </w:docPartBody>
    </w:docPart>
    <w:docPart>
      <w:docPartPr>
        <w:name w:val="534C4F7AAA1B4EEBA75126039F031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40A23-CA32-4ECD-ADEF-5010A580D85C}"/>
      </w:docPartPr>
      <w:docPartBody>
        <w:p w:rsidR="00420D6C" w:rsidRDefault="00E34EC0" w:rsidP="00E34EC0">
          <w:pPr>
            <w:pStyle w:val="534C4F7AAA1B4EEBA75126039F031275"/>
          </w:pPr>
          <w:r w:rsidRPr="007A2BB2">
            <w:rPr>
              <w:rStyle w:val="PlaceholderText"/>
            </w:rPr>
            <w:t>Choose an item.</w:t>
          </w:r>
        </w:p>
      </w:docPartBody>
    </w:docPart>
    <w:docPart>
      <w:docPartPr>
        <w:name w:val="A97D9C2D201E497BBC9437FE39EC4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6BBC9-984A-420A-AAD7-B7EF45AE9103}"/>
      </w:docPartPr>
      <w:docPartBody>
        <w:p w:rsidR="00420D6C" w:rsidRDefault="00E34EC0" w:rsidP="00E34EC0">
          <w:pPr>
            <w:pStyle w:val="A97D9C2D201E497BBC9437FE39EC4479"/>
          </w:pPr>
          <w:r w:rsidRPr="007A2BB2">
            <w:rPr>
              <w:rStyle w:val="PlaceholderText"/>
            </w:rPr>
            <w:t>Click here to enter text.</w:t>
          </w:r>
        </w:p>
      </w:docPartBody>
    </w:docPart>
    <w:docPart>
      <w:docPartPr>
        <w:name w:val="310CF380FF1040FFAD38EAB339FF1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954D9-33C4-4428-AD96-9FAF3F0AD6D1}"/>
      </w:docPartPr>
      <w:docPartBody>
        <w:p w:rsidR="00420D6C" w:rsidRDefault="00E34EC0" w:rsidP="00E34EC0">
          <w:pPr>
            <w:pStyle w:val="310CF380FF1040FFAD38EAB339FF1344"/>
          </w:pPr>
          <w:r>
            <w:rPr>
              <w:rStyle w:val="Style9"/>
            </w:rPr>
            <w:t>Choose Date</w:t>
          </w:r>
          <w:r w:rsidRPr="00CE5F83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EC0"/>
    <w:rsid w:val="00420D6C"/>
    <w:rsid w:val="00DE0B7C"/>
    <w:rsid w:val="00E3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4EC0"/>
    <w:rPr>
      <w:color w:val="808080"/>
    </w:rPr>
  </w:style>
  <w:style w:type="paragraph" w:customStyle="1" w:styleId="A01530ABDE704BBD87FCDA7D772638BF">
    <w:name w:val="A01530ABDE704BBD87FCDA7D772638BF"/>
    <w:rsid w:val="00E34EC0"/>
  </w:style>
  <w:style w:type="paragraph" w:customStyle="1" w:styleId="2F6E1E8629734613A34D772FC99CE717">
    <w:name w:val="2F6E1E8629734613A34D772FC99CE717"/>
    <w:rsid w:val="00E34EC0"/>
  </w:style>
  <w:style w:type="paragraph" w:customStyle="1" w:styleId="534C4F7AAA1B4EEBA75126039F031275">
    <w:name w:val="534C4F7AAA1B4EEBA75126039F031275"/>
    <w:rsid w:val="00E34EC0"/>
  </w:style>
  <w:style w:type="paragraph" w:customStyle="1" w:styleId="A97D9C2D201E497BBC9437FE39EC4479">
    <w:name w:val="A97D9C2D201E497BBC9437FE39EC4479"/>
    <w:rsid w:val="00E34EC0"/>
  </w:style>
  <w:style w:type="character" w:customStyle="1" w:styleId="Style9">
    <w:name w:val="Style9"/>
    <w:basedOn w:val="DefaultParagraphFont"/>
    <w:uiPriority w:val="1"/>
    <w:rsid w:val="00E34EC0"/>
    <w:rPr>
      <w:rFonts w:ascii="Arial" w:hAnsi="Arial"/>
      <w:sz w:val="24"/>
    </w:rPr>
  </w:style>
  <w:style w:type="paragraph" w:customStyle="1" w:styleId="310CF380FF1040FFAD38EAB339FF1344">
    <w:name w:val="310CF380FF1040FFAD38EAB339FF1344"/>
    <w:rsid w:val="00E34E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jenny.cummings</dc:creator>
  <cp:lastModifiedBy>White, Joy - E&amp;E</cp:lastModifiedBy>
  <cp:revision>2</cp:revision>
  <dcterms:created xsi:type="dcterms:W3CDTF">2018-03-06T13:43:00Z</dcterms:created>
  <dcterms:modified xsi:type="dcterms:W3CDTF">2018-03-06T13:43:00Z</dcterms:modified>
</cp:coreProperties>
</file>