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6" w:rsidRDefault="001820C6" w:rsidP="001820C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Yvonne </w:t>
      </w:r>
      <w:proofErr w:type="spellStart"/>
      <w:r>
        <w:rPr>
          <w:rFonts w:ascii="Tahoma" w:hAnsi="Tahoma" w:cs="Tahoma"/>
          <w:sz w:val="20"/>
          <w:szCs w:val="20"/>
          <w:lang w:val="en-US" w:eastAsia="en-GB"/>
        </w:rPr>
        <w:t>Markie</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25 May 2018 15:29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Planning Application Consultation - </w:t>
      </w:r>
      <w:bookmarkStart w:id="0" w:name="_GoBack"/>
      <w:r>
        <w:rPr>
          <w:rFonts w:ascii="Tahoma" w:hAnsi="Tahoma" w:cs="Tahoma"/>
          <w:sz w:val="20"/>
          <w:szCs w:val="20"/>
          <w:lang w:val="en-US" w:eastAsia="en-GB"/>
        </w:rPr>
        <w:t>18/00792/OUT</w:t>
      </w:r>
      <w:bookmarkEnd w:id="0"/>
    </w:p>
    <w:p w:rsidR="001820C6" w:rsidRDefault="001820C6" w:rsidP="001820C6">
      <w:pPr>
        <w:rPr>
          <w:rFonts w:ascii="Calibri" w:hAnsi="Calibri" w:cs="Calibri"/>
          <w:sz w:val="22"/>
          <w:szCs w:val="22"/>
        </w:rPr>
      </w:pPr>
    </w:p>
    <w:p w:rsidR="001820C6" w:rsidRDefault="001820C6" w:rsidP="001820C6">
      <w:pPr>
        <w:pStyle w:val="PlainText"/>
      </w:pPr>
      <w:r>
        <w:t>Good Afternoon</w:t>
      </w:r>
    </w:p>
    <w:p w:rsidR="001820C6" w:rsidRDefault="001820C6" w:rsidP="001820C6">
      <w:pPr>
        <w:pStyle w:val="PlainText"/>
      </w:pPr>
    </w:p>
    <w:p w:rsidR="001820C6" w:rsidRDefault="001820C6" w:rsidP="001820C6">
      <w:pPr>
        <w:pStyle w:val="PlainText"/>
      </w:pPr>
      <w:r>
        <w:t>Please find attached response to the above consultation from the Strategic Housing Team</w:t>
      </w:r>
      <w:proofErr w:type="gramStart"/>
      <w:r>
        <w:t>..</w:t>
      </w:r>
      <w:proofErr w:type="gramEnd"/>
    </w:p>
    <w:p w:rsidR="001820C6" w:rsidRDefault="001820C6" w:rsidP="001820C6">
      <w:pPr>
        <w:pStyle w:val="PlainText"/>
      </w:pPr>
    </w:p>
    <w:p w:rsidR="001820C6" w:rsidRDefault="001820C6" w:rsidP="001820C6">
      <w:pPr>
        <w:pStyle w:val="PlainText"/>
      </w:pPr>
      <w:r>
        <w:t>Regards</w:t>
      </w:r>
    </w:p>
    <w:p w:rsidR="001820C6" w:rsidRDefault="001820C6" w:rsidP="001820C6">
      <w:pPr>
        <w:pStyle w:val="PlainText"/>
      </w:pPr>
    </w:p>
    <w:p w:rsidR="001820C6" w:rsidRDefault="001820C6" w:rsidP="001820C6">
      <w:pPr>
        <w:pStyle w:val="PlainText"/>
      </w:pPr>
      <w:r>
        <w:t xml:space="preserve">Yvonne </w:t>
      </w:r>
      <w:proofErr w:type="spellStart"/>
      <w:r>
        <w:t>Markie</w:t>
      </w:r>
      <w:proofErr w:type="spellEnd"/>
      <w:r>
        <w:t xml:space="preserve"> </w:t>
      </w:r>
    </w:p>
    <w:p w:rsidR="001820C6" w:rsidRDefault="001820C6" w:rsidP="001820C6"/>
    <w:p w:rsidR="001820C6" w:rsidRDefault="001820C6" w:rsidP="001820C6">
      <w:pPr>
        <w:rPr>
          <w:rFonts w:ascii="Arial" w:hAnsi="Arial" w:cs="Arial"/>
          <w:b/>
          <w:bCs/>
          <w:sz w:val="20"/>
          <w:szCs w:val="20"/>
          <w:lang w:eastAsia="en-GB"/>
        </w:rPr>
      </w:pPr>
      <w:r>
        <w:rPr>
          <w:rFonts w:ascii="Arial" w:hAnsi="Arial" w:cs="Arial"/>
          <w:b/>
          <w:bCs/>
          <w:sz w:val="20"/>
          <w:szCs w:val="20"/>
          <w:lang w:eastAsia="en-GB"/>
        </w:rPr>
        <w:t xml:space="preserve">Yvonne </w:t>
      </w:r>
      <w:proofErr w:type="spellStart"/>
      <w:r>
        <w:rPr>
          <w:rFonts w:ascii="Arial" w:hAnsi="Arial" w:cs="Arial"/>
          <w:b/>
          <w:bCs/>
          <w:sz w:val="20"/>
          <w:szCs w:val="20"/>
          <w:lang w:eastAsia="en-GB"/>
        </w:rPr>
        <w:t>Markie</w:t>
      </w:r>
      <w:proofErr w:type="spellEnd"/>
      <w:r>
        <w:rPr>
          <w:rFonts w:ascii="Arial" w:hAnsi="Arial" w:cs="Arial"/>
          <w:b/>
          <w:bCs/>
          <w:sz w:val="20"/>
          <w:szCs w:val="20"/>
          <w:lang w:eastAsia="en-GB"/>
        </w:rPr>
        <w:t xml:space="preserve"> BA (</w:t>
      </w:r>
      <w:proofErr w:type="spellStart"/>
      <w:r>
        <w:rPr>
          <w:rFonts w:ascii="Arial" w:hAnsi="Arial" w:cs="Arial"/>
          <w:b/>
          <w:bCs/>
          <w:sz w:val="20"/>
          <w:szCs w:val="20"/>
          <w:lang w:eastAsia="en-GB"/>
        </w:rPr>
        <w:t>Hons</w:t>
      </w:r>
      <w:proofErr w:type="spellEnd"/>
      <w:r>
        <w:rPr>
          <w:rFonts w:ascii="Arial" w:hAnsi="Arial" w:cs="Arial"/>
          <w:b/>
          <w:bCs/>
          <w:sz w:val="20"/>
          <w:szCs w:val="20"/>
          <w:lang w:eastAsia="en-GB"/>
        </w:rPr>
        <w:t xml:space="preserve">) </w:t>
      </w:r>
      <w:proofErr w:type="spellStart"/>
      <w:r>
        <w:rPr>
          <w:rFonts w:ascii="Arial" w:hAnsi="Arial" w:cs="Arial"/>
          <w:b/>
          <w:bCs/>
          <w:sz w:val="20"/>
          <w:szCs w:val="20"/>
          <w:lang w:eastAsia="en-GB"/>
        </w:rPr>
        <w:t>PgDip</w:t>
      </w:r>
      <w:proofErr w:type="spellEnd"/>
      <w:r>
        <w:rPr>
          <w:rFonts w:ascii="Arial" w:hAnsi="Arial" w:cs="Arial"/>
          <w:b/>
          <w:bCs/>
          <w:sz w:val="20"/>
          <w:szCs w:val="20"/>
          <w:lang w:eastAsia="en-GB"/>
        </w:rPr>
        <w:t xml:space="preserve"> FCIH  </w:t>
      </w:r>
    </w:p>
    <w:p w:rsidR="001820C6" w:rsidRDefault="001820C6" w:rsidP="001820C6">
      <w:pPr>
        <w:rPr>
          <w:rFonts w:ascii="Arial" w:hAnsi="Arial" w:cs="Arial"/>
          <w:b/>
          <w:bCs/>
          <w:sz w:val="20"/>
          <w:szCs w:val="20"/>
          <w:lang w:eastAsia="en-GB"/>
        </w:rPr>
      </w:pPr>
      <w:r>
        <w:rPr>
          <w:rFonts w:ascii="Arial" w:hAnsi="Arial" w:cs="Arial"/>
          <w:b/>
          <w:bCs/>
          <w:sz w:val="20"/>
          <w:szCs w:val="20"/>
          <w:lang w:eastAsia="en-GB"/>
        </w:rPr>
        <w:t>Strategic Housing Officer</w:t>
      </w:r>
    </w:p>
    <w:p w:rsidR="001820C6" w:rsidRDefault="001820C6" w:rsidP="001820C6">
      <w:pPr>
        <w:rPr>
          <w:rFonts w:ascii="Arial" w:hAnsi="Arial" w:cs="Arial"/>
          <w:b/>
          <w:bCs/>
          <w:sz w:val="20"/>
          <w:szCs w:val="20"/>
          <w:lang w:eastAsia="en-GB"/>
        </w:rPr>
      </w:pPr>
      <w:r>
        <w:rPr>
          <w:rFonts w:ascii="Arial" w:hAnsi="Arial" w:cs="Arial"/>
          <w:b/>
          <w:bCs/>
          <w:sz w:val="20"/>
          <w:szCs w:val="20"/>
          <w:lang w:eastAsia="en-GB"/>
        </w:rPr>
        <w:t xml:space="preserve">Cherwell and South Northamptonshire Councils  </w:t>
      </w:r>
    </w:p>
    <w:p w:rsidR="001820C6" w:rsidRDefault="001820C6" w:rsidP="001820C6">
      <w:pPr>
        <w:rPr>
          <w:rFonts w:ascii="Arial" w:hAnsi="Arial" w:cs="Arial"/>
          <w:b/>
          <w:bCs/>
          <w:sz w:val="20"/>
          <w:szCs w:val="20"/>
          <w:lang w:eastAsia="en-GB"/>
        </w:rPr>
      </w:pPr>
      <w:r>
        <w:rPr>
          <w:rFonts w:ascii="Arial" w:hAnsi="Arial" w:cs="Arial"/>
          <w:b/>
          <w:bCs/>
          <w:sz w:val="20"/>
          <w:szCs w:val="20"/>
          <w:lang w:eastAsia="en-GB"/>
        </w:rPr>
        <w:t>Tel: 01295 221604</w:t>
      </w:r>
    </w:p>
    <w:p w:rsidR="001820C6" w:rsidRDefault="001820C6" w:rsidP="001820C6">
      <w:pPr>
        <w:rPr>
          <w:rFonts w:ascii="Calibri" w:hAnsi="Calibri" w:cs="Calibri"/>
          <w:b/>
          <w:bCs/>
          <w:sz w:val="22"/>
          <w:szCs w:val="22"/>
          <w:lang w:eastAsia="en-GB"/>
        </w:rPr>
      </w:pPr>
      <w:r>
        <w:rPr>
          <w:b/>
          <w:bCs/>
          <w:lang w:eastAsia="en-GB"/>
        </w:rPr>
        <w:t>Email:Yvonne.markie@cherwellandsouthnorthants.gov.uk</w:t>
      </w:r>
    </w:p>
    <w:p w:rsidR="001820C6" w:rsidRDefault="001820C6" w:rsidP="001820C6"/>
    <w:p w:rsidR="001820C6" w:rsidRDefault="001820C6" w:rsidP="001820C6">
      <w:pPr>
        <w:spacing w:after="240"/>
        <w:rPr>
          <w:lang w:eastAsia="en-GB"/>
        </w:rPr>
      </w:pPr>
    </w:p>
    <w:p w:rsidR="001820C6" w:rsidRDefault="001820C6" w:rsidP="001820C6">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820C6" w:rsidRDefault="001820C6" w:rsidP="001820C6">
      <w:pPr>
        <w:rPr>
          <w:lang w:eastAsia="en-GB"/>
        </w:rPr>
      </w:pPr>
    </w:p>
    <w:p w:rsidR="001820C6" w:rsidRDefault="001820C6" w:rsidP="001820C6">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1820C6" w:rsidRDefault="001820C6" w:rsidP="001820C6">
      <w:pPr>
        <w:rPr>
          <w:lang w:eastAsia="en-GB"/>
        </w:rPr>
      </w:pPr>
    </w:p>
    <w:p w:rsidR="001820C6" w:rsidRDefault="001820C6" w:rsidP="001820C6">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1820C6" w:rsidRDefault="001820C6" w:rsidP="001820C6">
      <w:pPr>
        <w:spacing w:after="240"/>
        <w:rPr>
          <w:lang w:eastAsia="en-GB"/>
        </w:rPr>
      </w:pPr>
    </w:p>
    <w:p w:rsidR="001820C6" w:rsidRDefault="001820C6" w:rsidP="001820C6">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820C6" w:rsidRDefault="001820C6" w:rsidP="001820C6">
      <w:pPr>
        <w:rPr>
          <w:lang w:eastAsia="en-GB"/>
        </w:rPr>
      </w:pPr>
    </w:p>
    <w:p w:rsidR="001820C6" w:rsidRDefault="001820C6" w:rsidP="001820C6">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1820C6" w:rsidRDefault="001820C6" w:rsidP="001820C6">
      <w:pPr>
        <w:rPr>
          <w:lang w:eastAsia="en-GB"/>
        </w:rPr>
      </w:pPr>
    </w:p>
    <w:p w:rsidR="001820C6" w:rsidRDefault="001820C6" w:rsidP="001820C6">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966934" w:rsidRDefault="00966934"/>
    <w:p w:rsidR="001820C6" w:rsidRDefault="001820C6"/>
    <w:p w:rsidR="001820C6" w:rsidRDefault="001820C6"/>
    <w:p w:rsidR="00966934" w:rsidRPr="00873F77" w:rsidRDefault="00966934">
      <w:r>
        <w:tab/>
      </w:r>
      <w:r>
        <w:tab/>
      </w:r>
    </w:p>
    <w:p w:rsidR="00966934" w:rsidRPr="00582037" w:rsidRDefault="00966934">
      <w:pPr>
        <w:rPr>
          <w:rFonts w:ascii="Arial" w:hAnsi="Arial" w:cs="Arial"/>
          <w:sz w:val="22"/>
          <w:szCs w:val="22"/>
        </w:rPr>
      </w:pPr>
      <w:r w:rsidRPr="00873F77">
        <w:rPr>
          <w:rFonts w:ascii="Arial" w:hAnsi="Arial" w:cs="Arial"/>
          <w:b/>
          <w:sz w:val="22"/>
          <w:szCs w:val="22"/>
        </w:rPr>
        <w:lastRenderedPageBreak/>
        <w:t xml:space="preserve">Planning Application Number: </w:t>
      </w:r>
      <w:r w:rsidR="00731A67">
        <w:rPr>
          <w:rFonts w:ascii="Arial" w:hAnsi="Arial" w:cs="Arial"/>
          <w:b/>
          <w:sz w:val="22"/>
          <w:szCs w:val="22"/>
        </w:rPr>
        <w:t>1</w:t>
      </w:r>
      <w:r w:rsidR="00E83AD4">
        <w:rPr>
          <w:rFonts w:ascii="Arial" w:hAnsi="Arial" w:cs="Arial"/>
          <w:b/>
          <w:sz w:val="22"/>
          <w:szCs w:val="22"/>
        </w:rPr>
        <w:t>8</w:t>
      </w:r>
      <w:r w:rsidR="00731A67">
        <w:rPr>
          <w:rFonts w:ascii="Arial" w:hAnsi="Arial" w:cs="Arial"/>
          <w:b/>
          <w:sz w:val="22"/>
          <w:szCs w:val="22"/>
        </w:rPr>
        <w:t>/0</w:t>
      </w:r>
      <w:r w:rsidR="00E83AD4">
        <w:rPr>
          <w:rFonts w:ascii="Arial" w:hAnsi="Arial" w:cs="Arial"/>
          <w:b/>
          <w:sz w:val="22"/>
          <w:szCs w:val="22"/>
        </w:rPr>
        <w:t>0792</w:t>
      </w:r>
      <w:r w:rsidR="00731A67">
        <w:rPr>
          <w:rFonts w:ascii="Arial" w:hAnsi="Arial" w:cs="Arial"/>
          <w:b/>
          <w:sz w:val="22"/>
          <w:szCs w:val="22"/>
        </w:rPr>
        <w:t>/OUT</w:t>
      </w:r>
    </w:p>
    <w:p w:rsidR="00966934" w:rsidRPr="00873F77" w:rsidRDefault="00966934">
      <w:pPr>
        <w:rPr>
          <w:rFonts w:ascii="Arial" w:hAnsi="Arial" w:cs="Arial"/>
          <w:b/>
          <w:sz w:val="22"/>
          <w:szCs w:val="22"/>
        </w:rPr>
      </w:pPr>
    </w:p>
    <w:p w:rsidR="00966934" w:rsidRDefault="00966934">
      <w:pPr>
        <w:rPr>
          <w:rFonts w:ascii="Arial" w:hAnsi="Arial" w:cs="Arial"/>
          <w:b/>
          <w:sz w:val="22"/>
          <w:szCs w:val="22"/>
        </w:rPr>
      </w:pPr>
      <w:r w:rsidRPr="00873F77">
        <w:rPr>
          <w:rFonts w:ascii="Arial" w:hAnsi="Arial" w:cs="Arial"/>
          <w:b/>
          <w:sz w:val="22"/>
          <w:szCs w:val="22"/>
        </w:rPr>
        <w:t xml:space="preserve">Site </w:t>
      </w:r>
      <w:proofErr w:type="gramStart"/>
      <w:r w:rsidRPr="00873F77">
        <w:rPr>
          <w:rFonts w:ascii="Arial" w:hAnsi="Arial" w:cs="Arial"/>
          <w:b/>
          <w:sz w:val="22"/>
          <w:szCs w:val="22"/>
        </w:rPr>
        <w:t>Name :</w:t>
      </w:r>
      <w:proofErr w:type="gramEnd"/>
      <w:r w:rsidR="00873F77" w:rsidRPr="00873F77">
        <w:rPr>
          <w:rFonts w:ascii="Arial" w:hAnsi="Arial" w:cs="Arial"/>
          <w:b/>
          <w:sz w:val="22"/>
          <w:szCs w:val="22"/>
        </w:rPr>
        <w:t xml:space="preserve"> </w:t>
      </w:r>
      <w:r w:rsidR="00E83AD4">
        <w:rPr>
          <w:rFonts w:ascii="Arial" w:hAnsi="Arial" w:cs="Arial"/>
          <w:b/>
          <w:sz w:val="22"/>
          <w:szCs w:val="22"/>
        </w:rPr>
        <w:t>Land at Tappers Farm, Oxford Road,</w:t>
      </w:r>
      <w:r w:rsidR="00731A67">
        <w:rPr>
          <w:rFonts w:ascii="Arial" w:hAnsi="Arial" w:cs="Arial"/>
          <w:b/>
          <w:sz w:val="22"/>
          <w:szCs w:val="22"/>
        </w:rPr>
        <w:t xml:space="preserve"> </w:t>
      </w:r>
      <w:proofErr w:type="spellStart"/>
      <w:r w:rsidR="00731A67">
        <w:rPr>
          <w:rFonts w:ascii="Arial" w:hAnsi="Arial" w:cs="Arial"/>
          <w:b/>
          <w:sz w:val="22"/>
          <w:szCs w:val="22"/>
        </w:rPr>
        <w:t>Bodicote</w:t>
      </w:r>
      <w:proofErr w:type="spellEnd"/>
      <w:r w:rsidR="00731A67">
        <w:rPr>
          <w:rFonts w:ascii="Arial" w:hAnsi="Arial" w:cs="Arial"/>
          <w:b/>
          <w:sz w:val="22"/>
          <w:szCs w:val="22"/>
        </w:rPr>
        <w:t xml:space="preserve"> </w:t>
      </w:r>
    </w:p>
    <w:p w:rsidR="00E83AD4" w:rsidRPr="00873F77" w:rsidRDefault="00E83AD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Planning </w:t>
      </w:r>
      <w:proofErr w:type="gramStart"/>
      <w:r w:rsidRPr="00873F77">
        <w:rPr>
          <w:rFonts w:ascii="Arial" w:hAnsi="Arial" w:cs="Arial"/>
          <w:b/>
          <w:sz w:val="22"/>
          <w:szCs w:val="22"/>
        </w:rPr>
        <w:t>Officer :</w:t>
      </w:r>
      <w:proofErr w:type="gramEnd"/>
      <w:r w:rsidR="00873F77" w:rsidRPr="00873F77">
        <w:rPr>
          <w:rFonts w:ascii="Arial" w:hAnsi="Arial" w:cs="Arial"/>
          <w:b/>
          <w:sz w:val="22"/>
          <w:szCs w:val="22"/>
        </w:rPr>
        <w:t xml:space="preserve"> </w:t>
      </w:r>
      <w:r w:rsidR="00E83AD4">
        <w:rPr>
          <w:rFonts w:ascii="Arial" w:hAnsi="Arial" w:cs="Arial"/>
          <w:b/>
          <w:sz w:val="22"/>
          <w:szCs w:val="22"/>
        </w:rPr>
        <w:t xml:space="preserve">Stuart Howden </w:t>
      </w:r>
    </w:p>
    <w:p w:rsidR="00966934" w:rsidRPr="00873F77" w:rsidRDefault="00966934">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Date of Comments:</w:t>
      </w:r>
      <w:r w:rsidR="00731A67">
        <w:rPr>
          <w:rFonts w:ascii="Arial" w:hAnsi="Arial" w:cs="Arial"/>
          <w:b/>
          <w:sz w:val="22"/>
          <w:szCs w:val="22"/>
        </w:rPr>
        <w:t xml:space="preserve"> </w:t>
      </w:r>
      <w:r w:rsidR="00E83AD4">
        <w:rPr>
          <w:rFonts w:ascii="Arial" w:hAnsi="Arial" w:cs="Arial"/>
          <w:b/>
          <w:sz w:val="22"/>
          <w:szCs w:val="22"/>
        </w:rPr>
        <w:t>2</w:t>
      </w:r>
      <w:r w:rsidR="001D77B4">
        <w:rPr>
          <w:rFonts w:ascii="Arial" w:hAnsi="Arial" w:cs="Arial"/>
          <w:b/>
          <w:sz w:val="22"/>
          <w:szCs w:val="22"/>
        </w:rPr>
        <w:t>5/0</w:t>
      </w:r>
      <w:r w:rsidR="00E83AD4">
        <w:rPr>
          <w:rFonts w:ascii="Arial" w:hAnsi="Arial" w:cs="Arial"/>
          <w:b/>
          <w:sz w:val="22"/>
          <w:szCs w:val="22"/>
        </w:rPr>
        <w:t>5</w:t>
      </w:r>
      <w:r w:rsidR="001D77B4">
        <w:rPr>
          <w:rFonts w:ascii="Arial" w:hAnsi="Arial" w:cs="Arial"/>
          <w:b/>
          <w:sz w:val="22"/>
          <w:szCs w:val="22"/>
        </w:rPr>
        <w:t>/201</w:t>
      </w:r>
      <w:r w:rsidR="00E83AD4">
        <w:rPr>
          <w:rFonts w:ascii="Arial" w:hAnsi="Arial" w:cs="Arial"/>
          <w:b/>
          <w:sz w:val="22"/>
          <w:szCs w:val="22"/>
        </w:rPr>
        <w:t>8</w:t>
      </w:r>
    </w:p>
    <w:p w:rsidR="00873F77" w:rsidRPr="00873F77" w:rsidRDefault="00873F77">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Comments by:</w:t>
      </w:r>
      <w:r w:rsidR="003971B3">
        <w:rPr>
          <w:rFonts w:ascii="Arial" w:hAnsi="Arial" w:cs="Arial"/>
          <w:b/>
          <w:sz w:val="22"/>
          <w:szCs w:val="22"/>
        </w:rPr>
        <w:t xml:space="preserve"> </w:t>
      </w:r>
      <w:r w:rsidR="00E83AD4">
        <w:rPr>
          <w:rFonts w:ascii="Arial" w:hAnsi="Arial" w:cs="Arial"/>
          <w:b/>
          <w:sz w:val="22"/>
          <w:szCs w:val="22"/>
        </w:rPr>
        <w:t>Yvonne Markie</w:t>
      </w:r>
    </w:p>
    <w:p w:rsidR="00966934" w:rsidRPr="00873F77" w:rsidRDefault="00966934">
      <w:pPr>
        <w:rPr>
          <w:rFonts w:ascii="Arial" w:hAnsi="Arial" w:cs="Arial"/>
          <w:b/>
          <w:sz w:val="22"/>
          <w:szCs w:val="22"/>
        </w:rPr>
      </w:pPr>
    </w:p>
    <w:p w:rsidR="00966934" w:rsidRDefault="00966934">
      <w:pPr>
        <w:rPr>
          <w:rFonts w:ascii="Arial" w:hAnsi="Arial" w:cs="Arial"/>
          <w:b/>
          <w:sz w:val="22"/>
          <w:szCs w:val="22"/>
        </w:rPr>
      </w:pPr>
      <w:proofErr w:type="gramStart"/>
      <w:r w:rsidRPr="00873F77">
        <w:rPr>
          <w:rFonts w:ascii="Arial" w:hAnsi="Arial" w:cs="Arial"/>
          <w:b/>
          <w:sz w:val="22"/>
          <w:szCs w:val="22"/>
        </w:rPr>
        <w:t>Comments :</w:t>
      </w:r>
      <w:proofErr w:type="gramEnd"/>
      <w:r w:rsidR="003971B3">
        <w:rPr>
          <w:rFonts w:ascii="Arial" w:hAnsi="Arial" w:cs="Arial"/>
          <w:b/>
          <w:sz w:val="22"/>
          <w:szCs w:val="22"/>
        </w:rPr>
        <w:t xml:space="preserve"> </w:t>
      </w:r>
    </w:p>
    <w:p w:rsidR="003971B3" w:rsidRDefault="003971B3">
      <w:pPr>
        <w:rPr>
          <w:rFonts w:ascii="Arial" w:hAnsi="Arial" w:cs="Arial"/>
          <w:sz w:val="22"/>
          <w:szCs w:val="22"/>
        </w:rPr>
      </w:pPr>
    </w:p>
    <w:p w:rsidR="004E002D" w:rsidRDefault="004E002D">
      <w:pPr>
        <w:rPr>
          <w:rFonts w:ascii="Arial" w:hAnsi="Arial" w:cs="Arial"/>
        </w:rPr>
      </w:pPr>
      <w:r>
        <w:rPr>
          <w:rFonts w:ascii="Arial" w:hAnsi="Arial" w:cs="Arial"/>
        </w:rPr>
        <w:t xml:space="preserve">The Council require a 35% affordable housing contribution for applications of 10 or more units in Bodicote parish. </w:t>
      </w:r>
    </w:p>
    <w:p w:rsidR="00E83AD4" w:rsidRDefault="00E83AD4">
      <w:pPr>
        <w:rPr>
          <w:rFonts w:ascii="Arial" w:hAnsi="Arial" w:cs="Arial"/>
        </w:rPr>
      </w:pPr>
    </w:p>
    <w:p w:rsidR="004E002D" w:rsidRDefault="004E002D">
      <w:pPr>
        <w:rPr>
          <w:rFonts w:ascii="Arial" w:hAnsi="Arial" w:cs="Arial"/>
        </w:rPr>
      </w:pPr>
      <w:r>
        <w:rPr>
          <w:rFonts w:ascii="Arial" w:hAnsi="Arial" w:cs="Arial"/>
        </w:rPr>
        <w:t xml:space="preserve">We therefore require </w:t>
      </w:r>
      <w:r w:rsidR="00E83AD4">
        <w:rPr>
          <w:rFonts w:ascii="Arial" w:hAnsi="Arial" w:cs="Arial"/>
        </w:rPr>
        <w:t>1</w:t>
      </w:r>
      <w:r>
        <w:rPr>
          <w:rFonts w:ascii="Arial" w:hAnsi="Arial" w:cs="Arial"/>
        </w:rPr>
        <w:t xml:space="preserve">8 units for </w:t>
      </w:r>
      <w:r w:rsidR="00E83AD4">
        <w:rPr>
          <w:rFonts w:ascii="Arial" w:hAnsi="Arial" w:cs="Arial"/>
        </w:rPr>
        <w:t>this</w:t>
      </w:r>
      <w:r>
        <w:rPr>
          <w:rFonts w:ascii="Arial" w:hAnsi="Arial" w:cs="Arial"/>
        </w:rPr>
        <w:t xml:space="preserve"> development </w:t>
      </w:r>
      <w:r w:rsidR="00E83AD4">
        <w:rPr>
          <w:rFonts w:ascii="Arial" w:hAnsi="Arial" w:cs="Arial"/>
        </w:rPr>
        <w:t>which is for up to 52</w:t>
      </w:r>
      <w:r>
        <w:rPr>
          <w:rFonts w:ascii="Arial" w:hAnsi="Arial" w:cs="Arial"/>
        </w:rPr>
        <w:t xml:space="preserve"> units in total.</w:t>
      </w:r>
    </w:p>
    <w:p w:rsidR="004E002D" w:rsidRDefault="004E002D">
      <w:pPr>
        <w:rPr>
          <w:rFonts w:ascii="Arial" w:hAnsi="Arial" w:cs="Arial"/>
        </w:rPr>
      </w:pPr>
    </w:p>
    <w:p w:rsidR="00AA2A93" w:rsidRDefault="004E002D">
      <w:pPr>
        <w:rPr>
          <w:rFonts w:ascii="Arial" w:hAnsi="Arial" w:cs="Arial"/>
        </w:rPr>
      </w:pPr>
      <w:r>
        <w:rPr>
          <w:rFonts w:ascii="Arial" w:hAnsi="Arial" w:cs="Arial"/>
        </w:rPr>
        <w:t>A split of 70/30 rented/shared ownership units would be expected with c</w:t>
      </w:r>
      <w:r w:rsidR="0041773E">
        <w:rPr>
          <w:rFonts w:ascii="Arial" w:hAnsi="Arial" w:cs="Arial"/>
        </w:rPr>
        <w:t>lusters of no more than 1</w:t>
      </w:r>
      <w:r w:rsidR="00035D37">
        <w:rPr>
          <w:rFonts w:ascii="Arial" w:hAnsi="Arial" w:cs="Arial"/>
        </w:rPr>
        <w:t>0</w:t>
      </w:r>
      <w:r w:rsidR="0041773E">
        <w:rPr>
          <w:rFonts w:ascii="Arial" w:hAnsi="Arial" w:cs="Arial"/>
        </w:rPr>
        <w:t xml:space="preserve"> units </w:t>
      </w:r>
      <w:r>
        <w:rPr>
          <w:rFonts w:ascii="Arial" w:hAnsi="Arial" w:cs="Arial"/>
        </w:rPr>
        <w:t xml:space="preserve">dispersed across the site. </w:t>
      </w:r>
    </w:p>
    <w:p w:rsidR="00035D37" w:rsidRDefault="00035D37">
      <w:pPr>
        <w:rPr>
          <w:rFonts w:ascii="Arial" w:hAnsi="Arial" w:cs="Arial"/>
        </w:rPr>
      </w:pPr>
    </w:p>
    <w:p w:rsidR="00AA2A93" w:rsidRDefault="00AA2A93">
      <w:pPr>
        <w:rPr>
          <w:rFonts w:ascii="Arial" w:hAnsi="Arial" w:cs="Arial"/>
        </w:rPr>
      </w:pPr>
      <w:r>
        <w:rPr>
          <w:rFonts w:ascii="Arial" w:hAnsi="Arial" w:cs="Arial"/>
        </w:rPr>
        <w:t xml:space="preserve">An indicative mix is below: </w:t>
      </w:r>
    </w:p>
    <w:p w:rsidR="00AA2A93" w:rsidRDefault="00AA2A93">
      <w:pPr>
        <w:rPr>
          <w:rFonts w:ascii="Arial" w:hAnsi="Arial" w:cs="Arial"/>
          <w:b/>
        </w:rPr>
      </w:pPr>
    </w:p>
    <w:p w:rsidR="00AA2A93" w:rsidRPr="00AA2A93" w:rsidRDefault="00AA2A93">
      <w:pPr>
        <w:rPr>
          <w:rFonts w:ascii="Arial" w:hAnsi="Arial" w:cs="Arial"/>
          <w:b/>
        </w:rPr>
      </w:pPr>
      <w:r w:rsidRPr="00AA2A93">
        <w:rPr>
          <w:rFonts w:ascii="Arial" w:hAnsi="Arial" w:cs="Arial"/>
          <w:b/>
        </w:rPr>
        <w:t>Rent</w:t>
      </w:r>
    </w:p>
    <w:p w:rsidR="00AA2A93" w:rsidRDefault="00035D37">
      <w:pPr>
        <w:rPr>
          <w:rFonts w:ascii="Arial" w:hAnsi="Arial" w:cs="Arial"/>
        </w:rPr>
      </w:pPr>
      <w:r>
        <w:rPr>
          <w:rFonts w:ascii="Arial" w:hAnsi="Arial" w:cs="Arial"/>
        </w:rPr>
        <w:t>4</w:t>
      </w:r>
      <w:r w:rsidR="00AA2A93">
        <w:rPr>
          <w:rFonts w:ascii="Arial" w:hAnsi="Arial" w:cs="Arial"/>
        </w:rPr>
        <w:t xml:space="preserve"> x 1b2pM</w:t>
      </w:r>
    </w:p>
    <w:p w:rsidR="00AA2A93" w:rsidRDefault="00035D37">
      <w:pPr>
        <w:rPr>
          <w:rFonts w:ascii="Arial" w:hAnsi="Arial" w:cs="Arial"/>
        </w:rPr>
      </w:pPr>
      <w:r>
        <w:rPr>
          <w:rFonts w:ascii="Arial" w:hAnsi="Arial" w:cs="Arial"/>
        </w:rPr>
        <w:t>6</w:t>
      </w:r>
      <w:r w:rsidR="00164B5C">
        <w:rPr>
          <w:rFonts w:ascii="Arial" w:hAnsi="Arial" w:cs="Arial"/>
        </w:rPr>
        <w:t xml:space="preserve"> x 2b4pH</w:t>
      </w:r>
    </w:p>
    <w:p w:rsidR="00164B5C" w:rsidRDefault="00035D37">
      <w:pPr>
        <w:rPr>
          <w:rFonts w:ascii="Arial" w:hAnsi="Arial" w:cs="Arial"/>
        </w:rPr>
      </w:pPr>
      <w:r>
        <w:rPr>
          <w:rFonts w:ascii="Arial" w:hAnsi="Arial" w:cs="Arial"/>
        </w:rPr>
        <w:t>3</w:t>
      </w:r>
      <w:r w:rsidR="00164B5C">
        <w:rPr>
          <w:rFonts w:ascii="Arial" w:hAnsi="Arial" w:cs="Arial"/>
        </w:rPr>
        <w:t xml:space="preserve"> x 3b5pH</w:t>
      </w:r>
    </w:p>
    <w:p w:rsidR="00AA2A93" w:rsidRDefault="00AA2A93">
      <w:pPr>
        <w:rPr>
          <w:rFonts w:ascii="Arial" w:hAnsi="Arial" w:cs="Arial"/>
        </w:rPr>
      </w:pPr>
    </w:p>
    <w:p w:rsidR="00AA2A93" w:rsidRDefault="00AA2A93">
      <w:pPr>
        <w:rPr>
          <w:rFonts w:ascii="Arial" w:hAnsi="Arial" w:cs="Arial"/>
          <w:b/>
        </w:rPr>
      </w:pPr>
      <w:r w:rsidRPr="00AA2A93">
        <w:rPr>
          <w:rFonts w:ascii="Arial" w:hAnsi="Arial" w:cs="Arial"/>
          <w:b/>
        </w:rPr>
        <w:t>Shared Ownership</w:t>
      </w:r>
    </w:p>
    <w:p w:rsidR="00AA2A93" w:rsidRDefault="00035D37">
      <w:pPr>
        <w:rPr>
          <w:rFonts w:ascii="Arial" w:hAnsi="Arial" w:cs="Arial"/>
        </w:rPr>
      </w:pPr>
      <w:r>
        <w:rPr>
          <w:rFonts w:ascii="Arial" w:hAnsi="Arial" w:cs="Arial"/>
        </w:rPr>
        <w:t xml:space="preserve">3 </w:t>
      </w:r>
      <w:r w:rsidR="00164B5C">
        <w:rPr>
          <w:rFonts w:ascii="Arial" w:hAnsi="Arial" w:cs="Arial"/>
        </w:rPr>
        <w:t>x 2b4pH</w:t>
      </w:r>
    </w:p>
    <w:p w:rsidR="00164B5C" w:rsidRDefault="00035D37">
      <w:pPr>
        <w:rPr>
          <w:rFonts w:ascii="Arial" w:hAnsi="Arial" w:cs="Arial"/>
        </w:rPr>
      </w:pPr>
      <w:r>
        <w:rPr>
          <w:rFonts w:ascii="Arial" w:hAnsi="Arial" w:cs="Arial"/>
        </w:rPr>
        <w:t>2</w:t>
      </w:r>
      <w:r w:rsidR="00164B5C">
        <w:rPr>
          <w:rFonts w:ascii="Arial" w:hAnsi="Arial" w:cs="Arial"/>
        </w:rPr>
        <w:t xml:space="preserve"> x 3b5pH</w:t>
      </w:r>
    </w:p>
    <w:p w:rsidR="00164B5C" w:rsidRPr="00AA2A93" w:rsidRDefault="00164B5C">
      <w:pPr>
        <w:rPr>
          <w:rFonts w:ascii="Arial" w:hAnsi="Arial" w:cs="Arial"/>
        </w:rPr>
      </w:pPr>
    </w:p>
    <w:p w:rsidR="00035D37" w:rsidRPr="00971A84" w:rsidRDefault="00035D37" w:rsidP="00035D37">
      <w:pPr>
        <w:rPr>
          <w:rFonts w:ascii="Arial" w:hAnsi="Arial" w:cs="Arial"/>
        </w:rPr>
      </w:pPr>
      <w:r w:rsidRPr="00971A84">
        <w:rPr>
          <w:rFonts w:ascii="Arial" w:hAnsi="Arial" w:cs="Arial"/>
        </w:rPr>
        <w:t>We would expect that 50% of the affordable rented units</w:t>
      </w:r>
      <w:r>
        <w:rPr>
          <w:rFonts w:ascii="Arial" w:hAnsi="Arial" w:cs="Arial"/>
        </w:rPr>
        <w:t xml:space="preserve"> would </w:t>
      </w:r>
      <w:r w:rsidRPr="00971A84">
        <w:rPr>
          <w:rFonts w:ascii="Arial" w:hAnsi="Arial" w:cs="Arial"/>
        </w:rPr>
        <w:t xml:space="preserve">meet the Building Regulations Requirement </w:t>
      </w:r>
      <w:proofErr w:type="gramStart"/>
      <w:r w:rsidRPr="00971A84">
        <w:rPr>
          <w:rFonts w:ascii="Arial" w:hAnsi="Arial" w:cs="Arial"/>
        </w:rPr>
        <w:t>M4(</w:t>
      </w:r>
      <w:proofErr w:type="gramEnd"/>
      <w:r w:rsidRPr="00971A84">
        <w:rPr>
          <w:rFonts w:ascii="Arial" w:hAnsi="Arial" w:cs="Arial"/>
        </w:rPr>
        <w:t>2) Category 2: Accessible and Adaptable Dwellings requirement. Additionally, 100% of the affordable rented units are to be built to the government's Nationally Described Space Standard (Technical Housing Standards).</w:t>
      </w:r>
    </w:p>
    <w:p w:rsidR="00035D37" w:rsidRPr="00971A84" w:rsidRDefault="00035D37" w:rsidP="00035D37">
      <w:pPr>
        <w:rPr>
          <w:rFonts w:ascii="Arial" w:hAnsi="Arial" w:cs="Arial"/>
        </w:rPr>
      </w:pPr>
    </w:p>
    <w:p w:rsidR="00035D37" w:rsidRPr="00971A84" w:rsidRDefault="00035D37" w:rsidP="00035D37">
      <w:pPr>
        <w:rPr>
          <w:rFonts w:ascii="Arial" w:hAnsi="Arial" w:cs="Arial"/>
        </w:rPr>
      </w:pPr>
      <w:r>
        <w:rPr>
          <w:rFonts w:ascii="Arial" w:hAnsi="Arial" w:cs="Arial"/>
        </w:rPr>
        <w:t>We require that o</w:t>
      </w:r>
      <w:r w:rsidRPr="00971A84">
        <w:rPr>
          <w:rFonts w:ascii="Arial" w:hAnsi="Arial" w:cs="Arial"/>
        </w:rPr>
        <w:t xml:space="preserve">ne bedroom flats </w:t>
      </w:r>
      <w:r>
        <w:rPr>
          <w:rFonts w:ascii="Arial" w:hAnsi="Arial" w:cs="Arial"/>
        </w:rPr>
        <w:t>are provided with</w:t>
      </w:r>
      <w:r w:rsidRPr="00971A84">
        <w:rPr>
          <w:rFonts w:ascii="Arial" w:hAnsi="Arial" w:cs="Arial"/>
        </w:rPr>
        <w:t xml:space="preserve"> one parking space </w:t>
      </w:r>
      <w:r>
        <w:rPr>
          <w:rFonts w:ascii="Arial" w:hAnsi="Arial" w:cs="Arial"/>
        </w:rPr>
        <w:t xml:space="preserve">per property </w:t>
      </w:r>
      <w:r w:rsidRPr="00971A84">
        <w:rPr>
          <w:rFonts w:ascii="Arial" w:hAnsi="Arial" w:cs="Arial"/>
        </w:rPr>
        <w:t xml:space="preserve">and two bedroom flats would need two parking spaces. </w:t>
      </w:r>
    </w:p>
    <w:p w:rsidR="004E002D" w:rsidRDefault="0041773E">
      <w:pPr>
        <w:rPr>
          <w:rFonts w:ascii="Arial" w:hAnsi="Arial" w:cs="Arial"/>
        </w:rPr>
      </w:pPr>
      <w:r>
        <w:rPr>
          <w:rFonts w:ascii="Arial" w:hAnsi="Arial" w:cs="Arial"/>
        </w:rPr>
        <w:t xml:space="preserve"> </w:t>
      </w:r>
    </w:p>
    <w:p w:rsidR="004E002D" w:rsidRDefault="004E002D">
      <w:pPr>
        <w:rPr>
          <w:rFonts w:ascii="Arial" w:hAnsi="Arial" w:cs="Arial"/>
        </w:rPr>
      </w:pPr>
      <w:r>
        <w:rPr>
          <w:rFonts w:ascii="Arial" w:hAnsi="Arial" w:cs="Arial"/>
        </w:rPr>
        <w:t>The RP that takes on the affordable units will need to be discussed and agreed with the Council.</w:t>
      </w:r>
    </w:p>
    <w:p w:rsidR="004E002D" w:rsidRDefault="004E002D">
      <w:pPr>
        <w:rPr>
          <w:rFonts w:ascii="Arial" w:hAnsi="Arial" w:cs="Arial"/>
        </w:rPr>
      </w:pPr>
    </w:p>
    <w:p w:rsidR="00966934" w:rsidRDefault="004E002D">
      <w:pPr>
        <w:rPr>
          <w:rFonts w:ascii="Arial" w:hAnsi="Arial" w:cs="Arial"/>
        </w:rPr>
      </w:pPr>
      <w:r>
        <w:rPr>
          <w:rFonts w:ascii="Arial" w:hAnsi="Arial" w:cs="Arial"/>
        </w:rPr>
        <w:t xml:space="preserve"> </w:t>
      </w:r>
    </w:p>
    <w:p w:rsidR="00035D37" w:rsidRDefault="00035D37" w:rsidP="00035D37">
      <w:pPr>
        <w:pStyle w:val="PlainText"/>
      </w:pPr>
    </w:p>
    <w:p w:rsidR="00966934" w:rsidRDefault="00966934">
      <w:pPr>
        <w:rPr>
          <w:rFonts w:ascii="Arial" w:hAnsi="Arial" w:cs="Arial"/>
        </w:rPr>
      </w:pPr>
    </w:p>
    <w:sectPr w:rsidR="009669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B3" w:rsidRDefault="008558B3">
      <w:r>
        <w:separator/>
      </w:r>
    </w:p>
  </w:endnote>
  <w:endnote w:type="continuationSeparator" w:id="0">
    <w:p w:rsidR="008558B3" w:rsidRDefault="0085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B3" w:rsidRDefault="008558B3">
      <w:r>
        <w:separator/>
      </w:r>
    </w:p>
  </w:footnote>
  <w:footnote w:type="continuationSeparator" w:id="0">
    <w:p w:rsidR="008558B3" w:rsidRDefault="0085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B3" w:rsidRDefault="008558B3" w:rsidP="00873F77">
    <w:pPr>
      <w:pStyle w:val="Header"/>
      <w:rPr>
        <w:rFonts w:ascii="Arial" w:hAnsi="Arial" w:cs="Arial"/>
        <w:b/>
      </w:rPr>
    </w:pPr>
    <w:r>
      <w:t xml:space="preserve">                                     </w:t>
    </w:r>
    <w:r>
      <w:rPr>
        <w:rFonts w:ascii="Arial" w:hAnsi="Arial" w:cs="Arial"/>
        <w:b/>
      </w:rPr>
      <w:tab/>
    </w:r>
    <w:r>
      <w:rPr>
        <w:rFonts w:ascii="Arial" w:hAnsi="Arial" w:cs="Arial"/>
        <w:b/>
      </w:rPr>
      <w:tab/>
    </w:r>
    <w:r w:rsidR="002744A7">
      <w:rPr>
        <w:rFonts w:ascii="Arial" w:hAnsi="Arial" w:cs="Arial"/>
        <w:b/>
      </w:rPr>
      <w:t>Investment and Growth</w:t>
    </w:r>
    <w:r>
      <w:rPr>
        <w:rFonts w:ascii="Arial" w:hAnsi="Arial" w:cs="Arial"/>
        <w:b/>
      </w:rPr>
      <w:t xml:space="preserve"> Team</w:t>
    </w:r>
  </w:p>
  <w:p w:rsidR="008558B3" w:rsidRPr="00873F77" w:rsidRDefault="008558B3" w:rsidP="00873F77">
    <w:pPr>
      <w:pStyle w:val="Header"/>
      <w:rPr>
        <w:rFonts w:ascii="Arial" w:hAnsi="Arial" w:cs="Arial"/>
        <w:b/>
      </w:rPr>
    </w:pPr>
    <w:r>
      <w:rPr>
        <w:rFonts w:ascii="Arial" w:hAnsi="Arial" w:cs="Arial"/>
        <w:b/>
      </w:rPr>
      <w:tab/>
    </w:r>
    <w:r>
      <w:rPr>
        <w:rFonts w:ascii="Arial" w:hAnsi="Arial" w:cs="Arial"/>
        <w:b/>
      </w:rPr>
      <w:tab/>
    </w:r>
    <w:r w:rsidR="00BE3F45">
      <w:rPr>
        <w:rFonts w:ascii="Arial" w:hAnsi="Arial" w:cs="Arial"/>
        <w:b/>
      </w:rPr>
      <w:t>Regeneration and Housing</w:t>
    </w:r>
  </w:p>
  <w:p w:rsidR="008558B3" w:rsidRPr="00873F77" w:rsidRDefault="008558B3"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035D37"/>
    <w:rsid w:val="00164B5C"/>
    <w:rsid w:val="001820C6"/>
    <w:rsid w:val="001D77B4"/>
    <w:rsid w:val="002744A7"/>
    <w:rsid w:val="003971B3"/>
    <w:rsid w:val="003B59DF"/>
    <w:rsid w:val="0041773E"/>
    <w:rsid w:val="004E002D"/>
    <w:rsid w:val="00582037"/>
    <w:rsid w:val="00662D0C"/>
    <w:rsid w:val="00731A67"/>
    <w:rsid w:val="0075600A"/>
    <w:rsid w:val="008558B3"/>
    <w:rsid w:val="00873F77"/>
    <w:rsid w:val="00895F81"/>
    <w:rsid w:val="009507A6"/>
    <w:rsid w:val="00966934"/>
    <w:rsid w:val="00A66031"/>
    <w:rsid w:val="00AA2A93"/>
    <w:rsid w:val="00AD1F6D"/>
    <w:rsid w:val="00BE3F45"/>
    <w:rsid w:val="00C43244"/>
    <w:rsid w:val="00E3183B"/>
    <w:rsid w:val="00E60E8F"/>
    <w:rsid w:val="00E83AD4"/>
    <w:rsid w:val="00EC5F13"/>
    <w:rsid w:val="00F3148B"/>
    <w:rsid w:val="00FC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 w:type="paragraph" w:styleId="PlainText">
    <w:name w:val="Plain Text"/>
    <w:basedOn w:val="Normal"/>
    <w:link w:val="PlainTextChar"/>
    <w:uiPriority w:val="99"/>
    <w:unhideWhenUsed/>
    <w:rsid w:val="00035D37"/>
    <w:rPr>
      <w:rFonts w:ascii="Calibri" w:eastAsiaTheme="minorHAnsi" w:hAnsi="Calibri"/>
      <w:sz w:val="22"/>
      <w:szCs w:val="22"/>
    </w:rPr>
  </w:style>
  <w:style w:type="character" w:customStyle="1" w:styleId="PlainTextChar">
    <w:name w:val="Plain Text Char"/>
    <w:basedOn w:val="DefaultParagraphFont"/>
    <w:link w:val="PlainText"/>
    <w:uiPriority w:val="99"/>
    <w:rsid w:val="00035D37"/>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 w:type="paragraph" w:styleId="PlainText">
    <w:name w:val="Plain Text"/>
    <w:basedOn w:val="Normal"/>
    <w:link w:val="PlainTextChar"/>
    <w:uiPriority w:val="99"/>
    <w:unhideWhenUsed/>
    <w:rsid w:val="00035D37"/>
    <w:rPr>
      <w:rFonts w:ascii="Calibri" w:eastAsiaTheme="minorHAnsi" w:hAnsi="Calibri"/>
      <w:sz w:val="22"/>
      <w:szCs w:val="22"/>
    </w:rPr>
  </w:style>
  <w:style w:type="character" w:customStyle="1" w:styleId="PlainTextChar">
    <w:name w:val="Plain Text Char"/>
    <w:basedOn w:val="DefaultParagraphFont"/>
    <w:link w:val="PlainText"/>
    <w:uiPriority w:val="99"/>
    <w:rsid w:val="00035D3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7394">
      <w:bodyDiv w:val="1"/>
      <w:marLeft w:val="0"/>
      <w:marRight w:val="0"/>
      <w:marTop w:val="0"/>
      <w:marBottom w:val="0"/>
      <w:divBdr>
        <w:top w:val="none" w:sz="0" w:space="0" w:color="auto"/>
        <w:left w:val="none" w:sz="0" w:space="0" w:color="auto"/>
        <w:bottom w:val="none" w:sz="0" w:space="0" w:color="auto"/>
        <w:right w:val="none" w:sz="0" w:space="0" w:color="auto"/>
      </w:divBdr>
    </w:div>
    <w:div w:id="20188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Wynne</cp:lastModifiedBy>
  <cp:revision>2</cp:revision>
  <dcterms:created xsi:type="dcterms:W3CDTF">2018-05-29T11:06:00Z</dcterms:created>
  <dcterms:modified xsi:type="dcterms:W3CDTF">2018-05-29T11:06:00Z</dcterms:modified>
</cp:coreProperties>
</file>