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89" w:rsidRDefault="00E91989" w:rsidP="00E9198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June 2018 13:13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18/00792/OUT</w:t>
      </w:r>
    </w:p>
    <w:bookmarkEnd w:id="0"/>
    <w:p w:rsidR="00E91989" w:rsidRDefault="00E91989" w:rsidP="00E91989">
      <w:pPr>
        <w:rPr>
          <w:rFonts w:ascii="Times New Roman" w:hAnsi="Times New Roman" w:cs="Times New Roman"/>
          <w:sz w:val="24"/>
          <w:szCs w:val="24"/>
        </w:rPr>
      </w:pPr>
    </w:p>
    <w:p w:rsidR="00E91989" w:rsidRDefault="00E91989" w:rsidP="00E91989">
      <w:pPr>
        <w:pStyle w:val="NormalWeb"/>
      </w:pPr>
      <w:r>
        <w:rPr>
          <w:rFonts w:ascii="Verdana" w:hAnsi="Verdana"/>
          <w:sz w:val="20"/>
          <w:szCs w:val="20"/>
        </w:rPr>
        <w:t>Planning Application comments have been made. A summary of the comments is provided below.</w:t>
      </w:r>
    </w:p>
    <w:p w:rsidR="00E91989" w:rsidRDefault="00E91989" w:rsidP="00E91989">
      <w:pPr>
        <w:pStyle w:val="NormalWeb"/>
      </w:pPr>
      <w:r>
        <w:rPr>
          <w:rFonts w:ascii="Verdana" w:hAnsi="Verdana"/>
          <w:sz w:val="20"/>
          <w:szCs w:val="20"/>
        </w:rPr>
        <w:t>Comments were submitted at 1:12 PM on 08 Jun 2018 from Mr Peter Monk.</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E91989" w:rsidTr="00E91989">
        <w:trPr>
          <w:tblCellSpacing w:w="7" w:type="dxa"/>
        </w:trPr>
        <w:tc>
          <w:tcPr>
            <w:tcW w:w="0" w:type="auto"/>
            <w:gridSpan w:val="2"/>
            <w:tcMar>
              <w:top w:w="45" w:type="dxa"/>
              <w:left w:w="45" w:type="dxa"/>
              <w:bottom w:w="45" w:type="dxa"/>
              <w:right w:w="45" w:type="dxa"/>
            </w:tcMar>
            <w:vAlign w:val="center"/>
            <w:hideMark/>
          </w:tcPr>
          <w:p w:rsidR="00E91989" w:rsidRDefault="00E91989">
            <w:pPr>
              <w:rPr>
                <w:sz w:val="24"/>
                <w:szCs w:val="24"/>
              </w:rPr>
            </w:pPr>
            <w:r>
              <w:rPr>
                <w:rFonts w:ascii="Verdana" w:hAnsi="Verdana"/>
                <w:b/>
                <w:bCs/>
              </w:rPr>
              <w:t>Application Summary</w:t>
            </w:r>
          </w:p>
        </w:tc>
      </w:tr>
      <w:tr w:rsidR="00E91989" w:rsidTr="00E91989">
        <w:trPr>
          <w:tblCellSpacing w:w="7" w:type="dxa"/>
        </w:trPr>
        <w:tc>
          <w:tcPr>
            <w:tcW w:w="1500" w:type="dxa"/>
            <w:tcMar>
              <w:top w:w="45" w:type="dxa"/>
              <w:left w:w="45" w:type="dxa"/>
              <w:bottom w:w="45" w:type="dxa"/>
              <w:right w:w="45" w:type="dxa"/>
            </w:tcMar>
            <w:vAlign w:val="center"/>
            <w:hideMark/>
          </w:tcPr>
          <w:p w:rsidR="00E91989" w:rsidRDefault="00E91989">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E91989" w:rsidRDefault="00E91989">
            <w:pPr>
              <w:rPr>
                <w:sz w:val="24"/>
                <w:szCs w:val="24"/>
              </w:rPr>
            </w:pPr>
            <w:r>
              <w:rPr>
                <w:rFonts w:ascii="Verdana" w:hAnsi="Verdana"/>
                <w:sz w:val="20"/>
                <w:szCs w:val="20"/>
              </w:rPr>
              <w:t xml:space="preserve">Land At Tappers Farm Oxford Road </w:t>
            </w:r>
            <w:proofErr w:type="spellStart"/>
            <w:r>
              <w:rPr>
                <w:rFonts w:ascii="Verdana" w:hAnsi="Verdana"/>
                <w:sz w:val="20"/>
                <w:szCs w:val="20"/>
              </w:rPr>
              <w:t>Bodicote</w:t>
            </w:r>
            <w:proofErr w:type="spellEnd"/>
            <w:r>
              <w:rPr>
                <w:rFonts w:ascii="Verdana" w:hAnsi="Verdana"/>
                <w:sz w:val="20"/>
                <w:szCs w:val="20"/>
              </w:rPr>
              <w:t xml:space="preserve"> Banbury OX15 4BN </w:t>
            </w:r>
          </w:p>
        </w:tc>
      </w:tr>
      <w:tr w:rsidR="00E91989" w:rsidTr="00E91989">
        <w:trPr>
          <w:tblCellSpacing w:w="7" w:type="dxa"/>
        </w:trPr>
        <w:tc>
          <w:tcPr>
            <w:tcW w:w="0" w:type="auto"/>
            <w:tcMar>
              <w:top w:w="45" w:type="dxa"/>
              <w:left w:w="45" w:type="dxa"/>
              <w:bottom w:w="45" w:type="dxa"/>
              <w:right w:w="45" w:type="dxa"/>
            </w:tcMar>
            <w:vAlign w:val="center"/>
            <w:hideMark/>
          </w:tcPr>
          <w:p w:rsidR="00E91989" w:rsidRDefault="00E91989">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E91989" w:rsidRDefault="00E91989">
            <w:pPr>
              <w:rPr>
                <w:sz w:val="24"/>
                <w:szCs w:val="24"/>
              </w:rPr>
            </w:pPr>
            <w:r>
              <w:rPr>
                <w:rFonts w:ascii="Verdana" w:hAnsi="Verdana"/>
                <w:sz w:val="20"/>
                <w:szCs w:val="20"/>
              </w:rPr>
              <w:t xml:space="preserve">Outline application (all matters reserved except for access) for the demolition of existing buildings and erection of up to 52no dwellings, with associated works and provision of open space </w:t>
            </w:r>
          </w:p>
        </w:tc>
      </w:tr>
      <w:tr w:rsidR="00E91989" w:rsidTr="00E91989">
        <w:trPr>
          <w:tblCellSpacing w:w="7" w:type="dxa"/>
        </w:trPr>
        <w:tc>
          <w:tcPr>
            <w:tcW w:w="0" w:type="auto"/>
            <w:tcMar>
              <w:top w:w="45" w:type="dxa"/>
              <w:left w:w="45" w:type="dxa"/>
              <w:bottom w:w="45" w:type="dxa"/>
              <w:right w:w="45" w:type="dxa"/>
            </w:tcMar>
            <w:vAlign w:val="center"/>
            <w:hideMark/>
          </w:tcPr>
          <w:p w:rsidR="00E91989" w:rsidRDefault="00E91989">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E91989" w:rsidRDefault="00E91989">
            <w:pPr>
              <w:rPr>
                <w:sz w:val="24"/>
                <w:szCs w:val="24"/>
              </w:rPr>
            </w:pPr>
            <w:r>
              <w:rPr>
                <w:rFonts w:ascii="Verdana" w:hAnsi="Verdana"/>
                <w:sz w:val="20"/>
                <w:szCs w:val="20"/>
              </w:rPr>
              <w:t xml:space="preserve">Clare O'Hanlon </w:t>
            </w:r>
          </w:p>
        </w:tc>
      </w:tr>
      <w:tr w:rsidR="00E91989" w:rsidTr="00E91989">
        <w:trPr>
          <w:tblCellSpacing w:w="7" w:type="dxa"/>
        </w:trPr>
        <w:tc>
          <w:tcPr>
            <w:tcW w:w="0" w:type="auto"/>
            <w:gridSpan w:val="2"/>
            <w:tcMar>
              <w:top w:w="45" w:type="dxa"/>
              <w:left w:w="45" w:type="dxa"/>
              <w:bottom w:w="45" w:type="dxa"/>
              <w:right w:w="45" w:type="dxa"/>
            </w:tcMar>
            <w:vAlign w:val="center"/>
            <w:hideMark/>
          </w:tcPr>
          <w:p w:rsidR="00E91989" w:rsidRDefault="00E91989">
            <w:pPr>
              <w:rPr>
                <w:sz w:val="24"/>
                <w:szCs w:val="24"/>
              </w:rPr>
            </w:pPr>
            <w:hyperlink r:id="rId5" w:history="1">
              <w:r>
                <w:rPr>
                  <w:rStyle w:val="Hyperlink"/>
                  <w:rFonts w:ascii="Verdana" w:hAnsi="Verdana"/>
                  <w:sz w:val="20"/>
                  <w:szCs w:val="20"/>
                </w:rPr>
                <w:t>Click for further information</w:t>
              </w:r>
            </w:hyperlink>
          </w:p>
        </w:tc>
      </w:tr>
    </w:tbl>
    <w:p w:rsidR="00E91989" w:rsidRDefault="00E91989" w:rsidP="00E91989"/>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E91989" w:rsidTr="00E91989">
        <w:trPr>
          <w:tblCellSpacing w:w="7" w:type="dxa"/>
        </w:trPr>
        <w:tc>
          <w:tcPr>
            <w:tcW w:w="0" w:type="auto"/>
            <w:gridSpan w:val="2"/>
            <w:tcMar>
              <w:top w:w="45" w:type="dxa"/>
              <w:left w:w="45" w:type="dxa"/>
              <w:bottom w:w="45" w:type="dxa"/>
              <w:right w:w="45" w:type="dxa"/>
            </w:tcMar>
            <w:vAlign w:val="center"/>
            <w:hideMark/>
          </w:tcPr>
          <w:p w:rsidR="00E91989" w:rsidRDefault="00E91989">
            <w:pPr>
              <w:rPr>
                <w:sz w:val="24"/>
                <w:szCs w:val="24"/>
              </w:rPr>
            </w:pPr>
            <w:r>
              <w:rPr>
                <w:rFonts w:ascii="Verdana" w:hAnsi="Verdana"/>
                <w:b/>
                <w:bCs/>
              </w:rPr>
              <w:t>Customer Details</w:t>
            </w:r>
          </w:p>
        </w:tc>
      </w:tr>
      <w:tr w:rsidR="00E91989" w:rsidTr="00E91989">
        <w:trPr>
          <w:tblCellSpacing w:w="7" w:type="dxa"/>
        </w:trPr>
        <w:tc>
          <w:tcPr>
            <w:tcW w:w="1500" w:type="dxa"/>
            <w:tcMar>
              <w:top w:w="45" w:type="dxa"/>
              <w:left w:w="45" w:type="dxa"/>
              <w:bottom w:w="45" w:type="dxa"/>
              <w:right w:w="45" w:type="dxa"/>
            </w:tcMar>
            <w:vAlign w:val="center"/>
            <w:hideMark/>
          </w:tcPr>
          <w:p w:rsidR="00E91989" w:rsidRDefault="00E91989">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E91989" w:rsidRDefault="00E91989">
            <w:pPr>
              <w:rPr>
                <w:sz w:val="24"/>
                <w:szCs w:val="24"/>
              </w:rPr>
            </w:pPr>
            <w:r>
              <w:rPr>
                <w:rFonts w:ascii="Verdana" w:hAnsi="Verdana"/>
                <w:sz w:val="20"/>
                <w:szCs w:val="20"/>
              </w:rPr>
              <w:t>Mr Peter Monk</w:t>
            </w:r>
          </w:p>
        </w:tc>
      </w:tr>
      <w:tr w:rsidR="00E91989" w:rsidTr="00E91989">
        <w:trPr>
          <w:tblCellSpacing w:w="7" w:type="dxa"/>
        </w:trPr>
        <w:tc>
          <w:tcPr>
            <w:tcW w:w="0" w:type="auto"/>
            <w:tcMar>
              <w:top w:w="45" w:type="dxa"/>
              <w:left w:w="45" w:type="dxa"/>
              <w:bottom w:w="45" w:type="dxa"/>
              <w:right w:w="45" w:type="dxa"/>
            </w:tcMar>
            <w:vAlign w:val="center"/>
            <w:hideMark/>
          </w:tcPr>
          <w:p w:rsidR="00E91989" w:rsidRDefault="00E91989">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E91989" w:rsidRDefault="00E91989">
            <w:pPr>
              <w:rPr>
                <w:sz w:val="24"/>
                <w:szCs w:val="24"/>
              </w:rPr>
            </w:pPr>
          </w:p>
        </w:tc>
      </w:tr>
      <w:tr w:rsidR="00E91989" w:rsidTr="00E91989">
        <w:trPr>
          <w:tblCellSpacing w:w="7" w:type="dxa"/>
        </w:trPr>
        <w:tc>
          <w:tcPr>
            <w:tcW w:w="0" w:type="auto"/>
            <w:tcMar>
              <w:top w:w="45" w:type="dxa"/>
              <w:left w:w="45" w:type="dxa"/>
              <w:bottom w:w="45" w:type="dxa"/>
              <w:right w:w="45" w:type="dxa"/>
            </w:tcMar>
            <w:vAlign w:val="center"/>
            <w:hideMark/>
          </w:tcPr>
          <w:p w:rsidR="00E91989" w:rsidRDefault="00E91989">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E91989" w:rsidRDefault="00E91989">
            <w:pPr>
              <w:rPr>
                <w:sz w:val="24"/>
                <w:szCs w:val="24"/>
              </w:rPr>
            </w:pPr>
            <w:r>
              <w:rPr>
                <w:rFonts w:ascii="Verdana" w:hAnsi="Verdana"/>
                <w:sz w:val="20"/>
                <w:szCs w:val="20"/>
              </w:rPr>
              <w:t>55 Waller Drive, Banbury, Oxfordshire OX16 9NS</w:t>
            </w:r>
          </w:p>
        </w:tc>
      </w:tr>
    </w:tbl>
    <w:p w:rsidR="00E91989" w:rsidRDefault="00E91989" w:rsidP="00E91989"/>
    <w:tbl>
      <w:tblPr>
        <w:tblW w:w="7500" w:type="dxa"/>
        <w:tblCellSpacing w:w="7" w:type="dxa"/>
        <w:tblCellMar>
          <w:left w:w="0" w:type="dxa"/>
          <w:right w:w="0" w:type="dxa"/>
        </w:tblCellMar>
        <w:tblLook w:val="04A0" w:firstRow="1" w:lastRow="0" w:firstColumn="1" w:lastColumn="0" w:noHBand="0" w:noVBand="1"/>
      </w:tblPr>
      <w:tblGrid>
        <w:gridCol w:w="1596"/>
        <w:gridCol w:w="5904"/>
      </w:tblGrid>
      <w:tr w:rsidR="00E91989" w:rsidTr="00E91989">
        <w:trPr>
          <w:tblCellSpacing w:w="7" w:type="dxa"/>
        </w:trPr>
        <w:tc>
          <w:tcPr>
            <w:tcW w:w="0" w:type="auto"/>
            <w:gridSpan w:val="2"/>
            <w:tcMar>
              <w:top w:w="45" w:type="dxa"/>
              <w:left w:w="45" w:type="dxa"/>
              <w:bottom w:w="45" w:type="dxa"/>
              <w:right w:w="45" w:type="dxa"/>
            </w:tcMar>
            <w:vAlign w:val="center"/>
            <w:hideMark/>
          </w:tcPr>
          <w:p w:rsidR="00E91989" w:rsidRDefault="00E91989">
            <w:pPr>
              <w:rPr>
                <w:sz w:val="24"/>
                <w:szCs w:val="24"/>
              </w:rPr>
            </w:pPr>
            <w:r>
              <w:rPr>
                <w:rFonts w:ascii="Verdana" w:hAnsi="Verdana"/>
                <w:b/>
                <w:bCs/>
              </w:rPr>
              <w:t>Comments Details</w:t>
            </w:r>
          </w:p>
        </w:tc>
      </w:tr>
      <w:tr w:rsidR="00E91989" w:rsidTr="00E91989">
        <w:trPr>
          <w:tblCellSpacing w:w="7" w:type="dxa"/>
        </w:trPr>
        <w:tc>
          <w:tcPr>
            <w:tcW w:w="2025" w:type="dxa"/>
            <w:tcMar>
              <w:top w:w="45" w:type="dxa"/>
              <w:left w:w="45" w:type="dxa"/>
              <w:bottom w:w="45" w:type="dxa"/>
              <w:right w:w="45" w:type="dxa"/>
            </w:tcMar>
            <w:vAlign w:val="center"/>
            <w:hideMark/>
          </w:tcPr>
          <w:p w:rsidR="00E91989" w:rsidRDefault="00E91989">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E91989" w:rsidRDefault="00E91989">
            <w:pPr>
              <w:rPr>
                <w:sz w:val="24"/>
                <w:szCs w:val="24"/>
              </w:rPr>
            </w:pPr>
            <w:r>
              <w:rPr>
                <w:rFonts w:ascii="Verdana" w:hAnsi="Verdana"/>
                <w:sz w:val="20"/>
                <w:szCs w:val="20"/>
              </w:rPr>
              <w:t>General Public</w:t>
            </w:r>
          </w:p>
        </w:tc>
      </w:tr>
      <w:tr w:rsidR="00E91989" w:rsidTr="00E91989">
        <w:trPr>
          <w:tblCellSpacing w:w="7" w:type="dxa"/>
        </w:trPr>
        <w:tc>
          <w:tcPr>
            <w:tcW w:w="0" w:type="auto"/>
            <w:tcMar>
              <w:top w:w="45" w:type="dxa"/>
              <w:left w:w="45" w:type="dxa"/>
              <w:bottom w:w="45" w:type="dxa"/>
              <w:right w:w="45" w:type="dxa"/>
            </w:tcMar>
            <w:vAlign w:val="center"/>
            <w:hideMark/>
          </w:tcPr>
          <w:p w:rsidR="00E91989" w:rsidRDefault="00E91989">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E91989" w:rsidRDefault="00E91989">
            <w:pPr>
              <w:rPr>
                <w:sz w:val="24"/>
                <w:szCs w:val="24"/>
              </w:rPr>
            </w:pPr>
            <w:r>
              <w:rPr>
                <w:rFonts w:ascii="Verdana" w:hAnsi="Verdana"/>
                <w:sz w:val="20"/>
                <w:szCs w:val="20"/>
              </w:rPr>
              <w:t>Customer objects to the Planning Application</w:t>
            </w:r>
          </w:p>
        </w:tc>
      </w:tr>
      <w:tr w:rsidR="00E91989" w:rsidTr="00E91989">
        <w:trPr>
          <w:tblCellSpacing w:w="7" w:type="dxa"/>
        </w:trPr>
        <w:tc>
          <w:tcPr>
            <w:tcW w:w="0" w:type="auto"/>
            <w:tcMar>
              <w:top w:w="45" w:type="dxa"/>
              <w:left w:w="45" w:type="dxa"/>
              <w:bottom w:w="45" w:type="dxa"/>
              <w:right w:w="45" w:type="dxa"/>
            </w:tcMar>
            <w:hideMark/>
          </w:tcPr>
          <w:p w:rsidR="00E91989" w:rsidRDefault="00E91989">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E91989" w:rsidRDefault="00E91989">
            <w:pPr>
              <w:rPr>
                <w:rFonts w:eastAsia="Times New Roman"/>
                <w:sz w:val="20"/>
                <w:szCs w:val="20"/>
              </w:rPr>
            </w:pPr>
          </w:p>
        </w:tc>
      </w:tr>
      <w:tr w:rsidR="00E91989" w:rsidTr="00E91989">
        <w:trPr>
          <w:tblCellSpacing w:w="7" w:type="dxa"/>
        </w:trPr>
        <w:tc>
          <w:tcPr>
            <w:tcW w:w="0" w:type="auto"/>
            <w:tcMar>
              <w:top w:w="45" w:type="dxa"/>
              <w:left w:w="45" w:type="dxa"/>
              <w:bottom w:w="45" w:type="dxa"/>
              <w:right w:w="45" w:type="dxa"/>
            </w:tcMar>
            <w:hideMark/>
          </w:tcPr>
          <w:p w:rsidR="00E91989" w:rsidRDefault="00E91989">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E91989" w:rsidRDefault="00E91989">
            <w:pPr>
              <w:rPr>
                <w:sz w:val="24"/>
                <w:szCs w:val="24"/>
              </w:rPr>
            </w:pPr>
            <w:proofErr w:type="spellStart"/>
            <w:r>
              <w:rPr>
                <w:rFonts w:ascii="Verdana" w:hAnsi="Verdana"/>
                <w:sz w:val="20"/>
                <w:szCs w:val="20"/>
              </w:rPr>
              <w:t>Bodicote</w:t>
            </w:r>
            <w:proofErr w:type="spellEnd"/>
            <w:r>
              <w:rPr>
                <w:rFonts w:ascii="Verdana" w:hAnsi="Verdana"/>
                <w:sz w:val="20"/>
                <w:szCs w:val="20"/>
              </w:rPr>
              <w:t xml:space="preserve"> - Tapper's </w:t>
            </w:r>
            <w:proofErr w:type="gramStart"/>
            <w:r>
              <w:rPr>
                <w:rFonts w:ascii="Verdana" w:hAnsi="Verdana"/>
                <w:sz w:val="20"/>
                <w:szCs w:val="20"/>
              </w:rPr>
              <w:t>Farm ;</w:t>
            </w:r>
            <w:proofErr w:type="gramEnd"/>
            <w:r>
              <w:rPr>
                <w:rFonts w:ascii="Verdana" w:hAnsi="Verdana"/>
                <w:sz w:val="20"/>
                <w:szCs w:val="20"/>
              </w:rPr>
              <w:t xml:space="preserve"> Oxford Road.</w:t>
            </w:r>
            <w:r>
              <w:rPr>
                <w:rFonts w:ascii="Verdana" w:hAnsi="Verdana"/>
                <w:sz w:val="20"/>
                <w:szCs w:val="20"/>
              </w:rPr>
              <w:br/>
            </w:r>
            <w:r>
              <w:rPr>
                <w:rFonts w:ascii="Verdana" w:hAnsi="Verdana"/>
                <w:sz w:val="20"/>
                <w:szCs w:val="20"/>
              </w:rPr>
              <w:br/>
              <w:t>Application Ref 18 / 00792 /OUT</w:t>
            </w:r>
            <w:r>
              <w:rPr>
                <w:rFonts w:ascii="Verdana" w:hAnsi="Verdana"/>
                <w:sz w:val="20"/>
                <w:szCs w:val="20"/>
              </w:rPr>
              <w:br/>
            </w:r>
            <w:r>
              <w:rPr>
                <w:rFonts w:ascii="Verdana" w:hAnsi="Verdana"/>
                <w:sz w:val="20"/>
                <w:szCs w:val="20"/>
              </w:rPr>
              <w:br/>
              <w:t xml:space="preserve">Banbury Civic Society wishes to object to this application on the following </w:t>
            </w:r>
            <w:proofErr w:type="gramStart"/>
            <w:r>
              <w:rPr>
                <w:rFonts w:ascii="Verdana" w:hAnsi="Verdana"/>
                <w:sz w:val="20"/>
                <w:szCs w:val="20"/>
              </w:rPr>
              <w:t>grounds :</w:t>
            </w:r>
            <w:proofErr w:type="gramEnd"/>
            <w:r>
              <w:rPr>
                <w:rFonts w:ascii="Verdana" w:hAnsi="Verdana"/>
                <w:sz w:val="20"/>
                <w:szCs w:val="20"/>
              </w:rPr>
              <w:t>-</w:t>
            </w:r>
            <w:r>
              <w:rPr>
                <w:rFonts w:ascii="Verdana" w:hAnsi="Verdana"/>
                <w:sz w:val="20"/>
                <w:szCs w:val="20"/>
              </w:rPr>
              <w:br/>
            </w:r>
            <w:r>
              <w:rPr>
                <w:rFonts w:ascii="Verdana" w:hAnsi="Verdana"/>
                <w:sz w:val="20"/>
                <w:szCs w:val="20"/>
              </w:rPr>
              <w:br/>
              <w:t xml:space="preserve">a) This land is shown as 'white' land on the Cherwell Local Plan 2015 -31 and, whilst that does not necessarily preclude development proposals for the land, this status was provided in the Local Plan for the very good reason that this is the one remaining piece of open-space land preventing the coalescence of </w:t>
            </w:r>
            <w:proofErr w:type="spellStart"/>
            <w:r>
              <w:rPr>
                <w:rFonts w:ascii="Verdana" w:hAnsi="Verdana"/>
                <w:sz w:val="20"/>
                <w:szCs w:val="20"/>
              </w:rPr>
              <w:t>Bodicote</w:t>
            </w:r>
            <w:proofErr w:type="spellEnd"/>
            <w:r>
              <w:rPr>
                <w:rFonts w:ascii="Verdana" w:hAnsi="Verdana"/>
                <w:sz w:val="20"/>
                <w:szCs w:val="20"/>
              </w:rPr>
              <w:t xml:space="preserve"> with Banbury. </w:t>
            </w:r>
            <w:r>
              <w:rPr>
                <w:rFonts w:ascii="Verdana" w:hAnsi="Verdana"/>
                <w:sz w:val="20"/>
                <w:szCs w:val="20"/>
              </w:rPr>
              <w:br/>
              <w:t xml:space="preserve">If the owners do not wish to continue with the current use of the land, an outcome that would ensure non-coalescence would be for the land to be purchased for use as public open </w:t>
            </w:r>
            <w:proofErr w:type="spellStart"/>
            <w:r>
              <w:rPr>
                <w:rFonts w:ascii="Verdana" w:hAnsi="Verdana"/>
                <w:sz w:val="20"/>
                <w:szCs w:val="20"/>
              </w:rPr>
              <w:t>spece</w:t>
            </w:r>
            <w:proofErr w:type="spellEnd"/>
            <w:r>
              <w:rPr>
                <w:rFonts w:ascii="Verdana" w:hAnsi="Verdana"/>
                <w:sz w:val="20"/>
                <w:szCs w:val="20"/>
              </w:rPr>
              <w:t xml:space="preserve"> vested in </w:t>
            </w:r>
            <w:proofErr w:type="spellStart"/>
            <w:r>
              <w:rPr>
                <w:rFonts w:ascii="Verdana" w:hAnsi="Verdana"/>
                <w:sz w:val="20"/>
                <w:szCs w:val="20"/>
              </w:rPr>
              <w:t>Bodicote</w:t>
            </w:r>
            <w:proofErr w:type="spellEnd"/>
            <w:r>
              <w:rPr>
                <w:rFonts w:ascii="Verdana" w:hAnsi="Verdana"/>
                <w:sz w:val="20"/>
                <w:szCs w:val="20"/>
              </w:rPr>
              <w:t xml:space="preserve"> Parish Council. This would ensure this public open space is </w:t>
            </w:r>
            <w:r>
              <w:rPr>
                <w:rFonts w:ascii="Verdana" w:hAnsi="Verdana"/>
                <w:sz w:val="20"/>
                <w:szCs w:val="20"/>
              </w:rPr>
              <w:lastRenderedPageBreak/>
              <w:t>retained for the benefit of the local population and adjoining school.</w:t>
            </w:r>
            <w:r>
              <w:rPr>
                <w:rFonts w:ascii="Verdana" w:hAnsi="Verdana"/>
                <w:sz w:val="20"/>
                <w:szCs w:val="20"/>
              </w:rPr>
              <w:br/>
            </w:r>
            <w:r>
              <w:rPr>
                <w:rFonts w:ascii="Verdana" w:hAnsi="Verdana"/>
                <w:sz w:val="20"/>
                <w:szCs w:val="20"/>
              </w:rPr>
              <w:br/>
              <w:t xml:space="preserve">The argument that development of this land is a useful 'windfall' addition towards the housing target for the Cherwell DC does not bear examination as there are a number of large housing proposals that already have planning permission on the perimeter of Banbury that have yet to start construction - indeed some must be close to the limit when planning permission may become void. </w:t>
            </w:r>
            <w:r>
              <w:rPr>
                <w:rFonts w:ascii="Verdana" w:hAnsi="Verdana"/>
                <w:sz w:val="20"/>
                <w:szCs w:val="20"/>
              </w:rPr>
              <w:br/>
              <w:t xml:space="preserve">Also, it is apparent that skilled labour in the numbers required is proving hard to recruit, and there is little likelihood of any development on this site experiencing different labour availability. </w:t>
            </w:r>
            <w:r>
              <w:rPr>
                <w:rFonts w:ascii="Verdana" w:hAnsi="Verdana"/>
                <w:sz w:val="20"/>
                <w:szCs w:val="20"/>
              </w:rPr>
              <w:br/>
              <w:t xml:space="preserve">Should the Committee find itself in a situation where refusal on the grounds of 'coalescence is not possible then the proposal should be refused </w:t>
            </w:r>
            <w:proofErr w:type="gramStart"/>
            <w:r>
              <w:rPr>
                <w:rFonts w:ascii="Verdana" w:hAnsi="Verdana"/>
                <w:sz w:val="20"/>
                <w:szCs w:val="20"/>
              </w:rPr>
              <w:t>because :</w:t>
            </w:r>
            <w:proofErr w:type="gramEnd"/>
            <w:r>
              <w:rPr>
                <w:rFonts w:ascii="Verdana" w:hAnsi="Verdana"/>
                <w:sz w:val="20"/>
                <w:szCs w:val="20"/>
              </w:rPr>
              <w:t xml:space="preserve"> -</w:t>
            </w:r>
            <w:r>
              <w:rPr>
                <w:rFonts w:ascii="Verdana" w:hAnsi="Verdana"/>
                <w:sz w:val="20"/>
                <w:szCs w:val="20"/>
              </w:rPr>
              <w:br/>
            </w:r>
            <w:r>
              <w:rPr>
                <w:rFonts w:ascii="Verdana" w:hAnsi="Verdana"/>
                <w:sz w:val="20"/>
                <w:szCs w:val="20"/>
              </w:rPr>
              <w:br/>
              <w:t>1) the road access to the site shown on the plan is very close to two road junctions that will become very much busier when the development between White Post Road and the A 361 is completed.</w:t>
            </w:r>
            <w:r>
              <w:rPr>
                <w:rFonts w:ascii="Verdana" w:hAnsi="Verdana"/>
                <w:sz w:val="20"/>
                <w:szCs w:val="20"/>
              </w:rPr>
              <w:br/>
              <w:t xml:space="preserve">2) </w:t>
            </w:r>
            <w:proofErr w:type="gramStart"/>
            <w:r>
              <w:rPr>
                <w:rFonts w:ascii="Verdana" w:hAnsi="Verdana"/>
                <w:sz w:val="20"/>
                <w:szCs w:val="20"/>
              </w:rPr>
              <w:t>the</w:t>
            </w:r>
            <w:proofErr w:type="gramEnd"/>
            <w:r>
              <w:rPr>
                <w:rFonts w:ascii="Verdana" w:hAnsi="Verdana"/>
                <w:sz w:val="20"/>
                <w:szCs w:val="20"/>
              </w:rPr>
              <w:t xml:space="preserve"> length and alignments of the access cup-de-sacs are problematic for large vehicles such as refuse freighters, removal and delivery lorries. These will inevitably reverse into the estate because -</w:t>
            </w:r>
            <w:r>
              <w:rPr>
                <w:rFonts w:ascii="Verdana" w:hAnsi="Verdana"/>
                <w:sz w:val="20"/>
                <w:szCs w:val="20"/>
              </w:rPr>
              <w:br/>
              <w:t xml:space="preserve">3) The turning heads are inadequate in size and layout. </w:t>
            </w:r>
          </w:p>
        </w:tc>
      </w:tr>
    </w:tbl>
    <w:p w:rsidR="00E91989" w:rsidRDefault="00E91989" w:rsidP="00E91989">
      <w:pPr>
        <w:spacing w:after="240"/>
      </w:pPr>
    </w:p>
    <w:p w:rsidR="00E91989" w:rsidRDefault="00E91989" w:rsidP="00E91989">
      <w:r>
        <w:t xml:space="preserve">This e-mail (including any attachments) may be confidential and may contain legally privileged information. You should not disclose its contents to any other person. If you are not the intended recipient, please notify the sender immediately. </w:t>
      </w:r>
    </w:p>
    <w:p w:rsidR="00E91989" w:rsidRDefault="00E91989" w:rsidP="00E91989"/>
    <w:p w:rsidR="00E91989" w:rsidRDefault="00E91989" w:rsidP="00E91989">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E91989" w:rsidRDefault="00E91989" w:rsidP="00E91989"/>
    <w:p w:rsidR="00E91989" w:rsidRDefault="00E91989" w:rsidP="00E91989">
      <w:r>
        <w:t xml:space="preserve">Unless expressly stated otherwise, the contents of this e-mail represent only the views of the sender and does not impose any legal obligation upon the Council or commit the Council to any course of action. </w:t>
      </w:r>
    </w:p>
    <w:p w:rsidR="00E91989" w:rsidRDefault="00E91989" w:rsidP="00E91989">
      <w:pPr>
        <w:spacing w:after="240"/>
        <w:rPr>
          <w:rFonts w:eastAsia="Times New Roman"/>
        </w:rPr>
      </w:pPr>
    </w:p>
    <w:p w:rsidR="00E91989" w:rsidRDefault="00E91989" w:rsidP="00E91989">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91989" w:rsidRDefault="00E91989" w:rsidP="00E91989">
      <w:pPr>
        <w:rPr>
          <w:rFonts w:eastAsia="Times New Roman"/>
        </w:rPr>
      </w:pPr>
    </w:p>
    <w:p w:rsidR="00E91989" w:rsidRDefault="00E91989" w:rsidP="00E91989">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E91989" w:rsidRDefault="00E91989" w:rsidP="00E91989">
      <w:pPr>
        <w:rPr>
          <w:rFonts w:eastAsia="Times New Roman"/>
        </w:rPr>
      </w:pPr>
    </w:p>
    <w:p w:rsidR="00E91989" w:rsidRDefault="00E91989" w:rsidP="00E91989">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CF24DB" w:rsidRPr="00F27FA8" w:rsidRDefault="00CF24DB" w:rsidP="00F27FA8"/>
    <w:sectPr w:rsidR="00CF24DB" w:rsidRPr="00F27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A2"/>
    <w:rsid w:val="00014732"/>
    <w:rsid w:val="0017498B"/>
    <w:rsid w:val="0029420A"/>
    <w:rsid w:val="003450D0"/>
    <w:rsid w:val="00394ADA"/>
    <w:rsid w:val="003B4195"/>
    <w:rsid w:val="003E0FF4"/>
    <w:rsid w:val="003F2E85"/>
    <w:rsid w:val="00430093"/>
    <w:rsid w:val="00460457"/>
    <w:rsid w:val="0048500F"/>
    <w:rsid w:val="004F6978"/>
    <w:rsid w:val="00554532"/>
    <w:rsid w:val="00590F0E"/>
    <w:rsid w:val="006315FE"/>
    <w:rsid w:val="006D4BBD"/>
    <w:rsid w:val="0070566A"/>
    <w:rsid w:val="007D1209"/>
    <w:rsid w:val="008062BD"/>
    <w:rsid w:val="008301AC"/>
    <w:rsid w:val="008421BC"/>
    <w:rsid w:val="00853C2D"/>
    <w:rsid w:val="008A66A2"/>
    <w:rsid w:val="008E6BF1"/>
    <w:rsid w:val="009548A7"/>
    <w:rsid w:val="00AA16F6"/>
    <w:rsid w:val="00AC7D45"/>
    <w:rsid w:val="00CF24DB"/>
    <w:rsid w:val="00E117AD"/>
    <w:rsid w:val="00E91989"/>
    <w:rsid w:val="00E96667"/>
    <w:rsid w:val="00EA148D"/>
    <w:rsid w:val="00EC0806"/>
    <w:rsid w:val="00F06275"/>
    <w:rsid w:val="00F26767"/>
    <w:rsid w:val="00F27FA8"/>
    <w:rsid w:val="00F47AE5"/>
    <w:rsid w:val="00F8651F"/>
    <w:rsid w:val="00FA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 w:type="paragraph" w:styleId="PlainText">
    <w:name w:val="Plain Text"/>
    <w:basedOn w:val="Normal"/>
    <w:link w:val="PlainTextChar"/>
    <w:uiPriority w:val="99"/>
    <w:semiHidden/>
    <w:unhideWhenUsed/>
    <w:rsid w:val="003F2E85"/>
    <w:rPr>
      <w:rFonts w:cstheme="minorBidi"/>
      <w:szCs w:val="21"/>
    </w:rPr>
  </w:style>
  <w:style w:type="character" w:customStyle="1" w:styleId="PlainTextChar">
    <w:name w:val="Plain Text Char"/>
    <w:basedOn w:val="DefaultParagraphFont"/>
    <w:link w:val="PlainText"/>
    <w:uiPriority w:val="99"/>
    <w:semiHidden/>
    <w:rsid w:val="003F2E85"/>
    <w:rPr>
      <w:rFonts w:ascii="Calibri" w:hAnsi="Calibri"/>
      <w:szCs w:val="21"/>
    </w:rPr>
  </w:style>
  <w:style w:type="paragraph" w:styleId="NormalWeb">
    <w:name w:val="Normal (Web)"/>
    <w:basedOn w:val="Normal"/>
    <w:uiPriority w:val="99"/>
    <w:unhideWhenUsed/>
    <w:rsid w:val="00E117A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AD"/>
    <w:rPr>
      <w:rFonts w:ascii="Tahoma" w:hAnsi="Tahoma" w:cs="Tahoma"/>
      <w:sz w:val="16"/>
      <w:szCs w:val="16"/>
    </w:rPr>
  </w:style>
  <w:style w:type="character" w:customStyle="1" w:styleId="BalloonTextChar">
    <w:name w:val="Balloon Text Char"/>
    <w:basedOn w:val="DefaultParagraphFont"/>
    <w:link w:val="BalloonText"/>
    <w:uiPriority w:val="99"/>
    <w:semiHidden/>
    <w:rsid w:val="00E11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 w:type="paragraph" w:styleId="PlainText">
    <w:name w:val="Plain Text"/>
    <w:basedOn w:val="Normal"/>
    <w:link w:val="PlainTextChar"/>
    <w:uiPriority w:val="99"/>
    <w:semiHidden/>
    <w:unhideWhenUsed/>
    <w:rsid w:val="003F2E85"/>
    <w:rPr>
      <w:rFonts w:cstheme="minorBidi"/>
      <w:szCs w:val="21"/>
    </w:rPr>
  </w:style>
  <w:style w:type="character" w:customStyle="1" w:styleId="PlainTextChar">
    <w:name w:val="Plain Text Char"/>
    <w:basedOn w:val="DefaultParagraphFont"/>
    <w:link w:val="PlainText"/>
    <w:uiPriority w:val="99"/>
    <w:semiHidden/>
    <w:rsid w:val="003F2E85"/>
    <w:rPr>
      <w:rFonts w:ascii="Calibri" w:hAnsi="Calibri"/>
      <w:szCs w:val="21"/>
    </w:rPr>
  </w:style>
  <w:style w:type="paragraph" w:styleId="NormalWeb">
    <w:name w:val="Normal (Web)"/>
    <w:basedOn w:val="Normal"/>
    <w:uiPriority w:val="99"/>
    <w:unhideWhenUsed/>
    <w:rsid w:val="00E117A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AD"/>
    <w:rPr>
      <w:rFonts w:ascii="Tahoma" w:hAnsi="Tahoma" w:cs="Tahoma"/>
      <w:sz w:val="16"/>
      <w:szCs w:val="16"/>
    </w:rPr>
  </w:style>
  <w:style w:type="character" w:customStyle="1" w:styleId="BalloonTextChar">
    <w:name w:val="Balloon Text Char"/>
    <w:basedOn w:val="DefaultParagraphFont"/>
    <w:link w:val="BalloonText"/>
    <w:uiPriority w:val="99"/>
    <w:semiHidden/>
    <w:rsid w:val="00E11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050">
      <w:bodyDiv w:val="1"/>
      <w:marLeft w:val="0"/>
      <w:marRight w:val="0"/>
      <w:marTop w:val="0"/>
      <w:marBottom w:val="0"/>
      <w:divBdr>
        <w:top w:val="none" w:sz="0" w:space="0" w:color="auto"/>
        <w:left w:val="none" w:sz="0" w:space="0" w:color="auto"/>
        <w:bottom w:val="none" w:sz="0" w:space="0" w:color="auto"/>
        <w:right w:val="none" w:sz="0" w:space="0" w:color="auto"/>
      </w:divBdr>
    </w:div>
    <w:div w:id="376050411">
      <w:bodyDiv w:val="1"/>
      <w:marLeft w:val="0"/>
      <w:marRight w:val="0"/>
      <w:marTop w:val="0"/>
      <w:marBottom w:val="0"/>
      <w:divBdr>
        <w:top w:val="none" w:sz="0" w:space="0" w:color="auto"/>
        <w:left w:val="none" w:sz="0" w:space="0" w:color="auto"/>
        <w:bottom w:val="none" w:sz="0" w:space="0" w:color="auto"/>
        <w:right w:val="none" w:sz="0" w:space="0" w:color="auto"/>
      </w:divBdr>
    </w:div>
    <w:div w:id="412899468">
      <w:bodyDiv w:val="1"/>
      <w:marLeft w:val="0"/>
      <w:marRight w:val="0"/>
      <w:marTop w:val="0"/>
      <w:marBottom w:val="0"/>
      <w:divBdr>
        <w:top w:val="none" w:sz="0" w:space="0" w:color="auto"/>
        <w:left w:val="none" w:sz="0" w:space="0" w:color="auto"/>
        <w:bottom w:val="none" w:sz="0" w:space="0" w:color="auto"/>
        <w:right w:val="none" w:sz="0" w:space="0" w:color="auto"/>
      </w:divBdr>
    </w:div>
    <w:div w:id="444928326">
      <w:bodyDiv w:val="1"/>
      <w:marLeft w:val="0"/>
      <w:marRight w:val="0"/>
      <w:marTop w:val="0"/>
      <w:marBottom w:val="0"/>
      <w:divBdr>
        <w:top w:val="none" w:sz="0" w:space="0" w:color="auto"/>
        <w:left w:val="none" w:sz="0" w:space="0" w:color="auto"/>
        <w:bottom w:val="none" w:sz="0" w:space="0" w:color="auto"/>
        <w:right w:val="none" w:sz="0" w:space="0" w:color="auto"/>
      </w:divBdr>
    </w:div>
    <w:div w:id="497116518">
      <w:bodyDiv w:val="1"/>
      <w:marLeft w:val="0"/>
      <w:marRight w:val="0"/>
      <w:marTop w:val="0"/>
      <w:marBottom w:val="0"/>
      <w:divBdr>
        <w:top w:val="none" w:sz="0" w:space="0" w:color="auto"/>
        <w:left w:val="none" w:sz="0" w:space="0" w:color="auto"/>
        <w:bottom w:val="none" w:sz="0" w:space="0" w:color="auto"/>
        <w:right w:val="none" w:sz="0" w:space="0" w:color="auto"/>
      </w:divBdr>
    </w:div>
    <w:div w:id="569922938">
      <w:bodyDiv w:val="1"/>
      <w:marLeft w:val="0"/>
      <w:marRight w:val="0"/>
      <w:marTop w:val="0"/>
      <w:marBottom w:val="0"/>
      <w:divBdr>
        <w:top w:val="none" w:sz="0" w:space="0" w:color="auto"/>
        <w:left w:val="none" w:sz="0" w:space="0" w:color="auto"/>
        <w:bottom w:val="none" w:sz="0" w:space="0" w:color="auto"/>
        <w:right w:val="none" w:sz="0" w:space="0" w:color="auto"/>
      </w:divBdr>
    </w:div>
    <w:div w:id="583684131">
      <w:bodyDiv w:val="1"/>
      <w:marLeft w:val="0"/>
      <w:marRight w:val="0"/>
      <w:marTop w:val="0"/>
      <w:marBottom w:val="0"/>
      <w:divBdr>
        <w:top w:val="none" w:sz="0" w:space="0" w:color="auto"/>
        <w:left w:val="none" w:sz="0" w:space="0" w:color="auto"/>
        <w:bottom w:val="none" w:sz="0" w:space="0" w:color="auto"/>
        <w:right w:val="none" w:sz="0" w:space="0" w:color="auto"/>
      </w:divBdr>
    </w:div>
    <w:div w:id="631330958">
      <w:bodyDiv w:val="1"/>
      <w:marLeft w:val="0"/>
      <w:marRight w:val="0"/>
      <w:marTop w:val="0"/>
      <w:marBottom w:val="0"/>
      <w:divBdr>
        <w:top w:val="none" w:sz="0" w:space="0" w:color="auto"/>
        <w:left w:val="none" w:sz="0" w:space="0" w:color="auto"/>
        <w:bottom w:val="none" w:sz="0" w:space="0" w:color="auto"/>
        <w:right w:val="none" w:sz="0" w:space="0" w:color="auto"/>
      </w:divBdr>
    </w:div>
    <w:div w:id="677078338">
      <w:bodyDiv w:val="1"/>
      <w:marLeft w:val="0"/>
      <w:marRight w:val="0"/>
      <w:marTop w:val="0"/>
      <w:marBottom w:val="0"/>
      <w:divBdr>
        <w:top w:val="none" w:sz="0" w:space="0" w:color="auto"/>
        <w:left w:val="none" w:sz="0" w:space="0" w:color="auto"/>
        <w:bottom w:val="none" w:sz="0" w:space="0" w:color="auto"/>
        <w:right w:val="none" w:sz="0" w:space="0" w:color="auto"/>
      </w:divBdr>
    </w:div>
    <w:div w:id="754132379">
      <w:bodyDiv w:val="1"/>
      <w:marLeft w:val="0"/>
      <w:marRight w:val="0"/>
      <w:marTop w:val="0"/>
      <w:marBottom w:val="0"/>
      <w:divBdr>
        <w:top w:val="none" w:sz="0" w:space="0" w:color="auto"/>
        <w:left w:val="none" w:sz="0" w:space="0" w:color="auto"/>
        <w:bottom w:val="none" w:sz="0" w:space="0" w:color="auto"/>
        <w:right w:val="none" w:sz="0" w:space="0" w:color="auto"/>
      </w:divBdr>
    </w:div>
    <w:div w:id="839195952">
      <w:bodyDiv w:val="1"/>
      <w:marLeft w:val="0"/>
      <w:marRight w:val="0"/>
      <w:marTop w:val="0"/>
      <w:marBottom w:val="0"/>
      <w:divBdr>
        <w:top w:val="none" w:sz="0" w:space="0" w:color="auto"/>
        <w:left w:val="none" w:sz="0" w:space="0" w:color="auto"/>
        <w:bottom w:val="none" w:sz="0" w:space="0" w:color="auto"/>
        <w:right w:val="none" w:sz="0" w:space="0" w:color="auto"/>
      </w:divBdr>
    </w:div>
    <w:div w:id="842815667">
      <w:bodyDiv w:val="1"/>
      <w:marLeft w:val="0"/>
      <w:marRight w:val="0"/>
      <w:marTop w:val="0"/>
      <w:marBottom w:val="0"/>
      <w:divBdr>
        <w:top w:val="none" w:sz="0" w:space="0" w:color="auto"/>
        <w:left w:val="none" w:sz="0" w:space="0" w:color="auto"/>
        <w:bottom w:val="none" w:sz="0" w:space="0" w:color="auto"/>
        <w:right w:val="none" w:sz="0" w:space="0" w:color="auto"/>
      </w:divBdr>
    </w:div>
    <w:div w:id="896667872">
      <w:bodyDiv w:val="1"/>
      <w:marLeft w:val="0"/>
      <w:marRight w:val="0"/>
      <w:marTop w:val="0"/>
      <w:marBottom w:val="0"/>
      <w:divBdr>
        <w:top w:val="none" w:sz="0" w:space="0" w:color="auto"/>
        <w:left w:val="none" w:sz="0" w:space="0" w:color="auto"/>
        <w:bottom w:val="none" w:sz="0" w:space="0" w:color="auto"/>
        <w:right w:val="none" w:sz="0" w:space="0" w:color="auto"/>
      </w:divBdr>
    </w:div>
    <w:div w:id="917440148">
      <w:bodyDiv w:val="1"/>
      <w:marLeft w:val="0"/>
      <w:marRight w:val="0"/>
      <w:marTop w:val="0"/>
      <w:marBottom w:val="0"/>
      <w:divBdr>
        <w:top w:val="none" w:sz="0" w:space="0" w:color="auto"/>
        <w:left w:val="none" w:sz="0" w:space="0" w:color="auto"/>
        <w:bottom w:val="none" w:sz="0" w:space="0" w:color="auto"/>
        <w:right w:val="none" w:sz="0" w:space="0" w:color="auto"/>
      </w:divBdr>
    </w:div>
    <w:div w:id="960037736">
      <w:bodyDiv w:val="1"/>
      <w:marLeft w:val="0"/>
      <w:marRight w:val="0"/>
      <w:marTop w:val="0"/>
      <w:marBottom w:val="0"/>
      <w:divBdr>
        <w:top w:val="none" w:sz="0" w:space="0" w:color="auto"/>
        <w:left w:val="none" w:sz="0" w:space="0" w:color="auto"/>
        <w:bottom w:val="none" w:sz="0" w:space="0" w:color="auto"/>
        <w:right w:val="none" w:sz="0" w:space="0" w:color="auto"/>
      </w:divBdr>
    </w:div>
    <w:div w:id="966081874">
      <w:bodyDiv w:val="1"/>
      <w:marLeft w:val="0"/>
      <w:marRight w:val="0"/>
      <w:marTop w:val="0"/>
      <w:marBottom w:val="0"/>
      <w:divBdr>
        <w:top w:val="none" w:sz="0" w:space="0" w:color="auto"/>
        <w:left w:val="none" w:sz="0" w:space="0" w:color="auto"/>
        <w:bottom w:val="none" w:sz="0" w:space="0" w:color="auto"/>
        <w:right w:val="none" w:sz="0" w:space="0" w:color="auto"/>
      </w:divBdr>
    </w:div>
    <w:div w:id="1313169368">
      <w:bodyDiv w:val="1"/>
      <w:marLeft w:val="0"/>
      <w:marRight w:val="0"/>
      <w:marTop w:val="0"/>
      <w:marBottom w:val="0"/>
      <w:divBdr>
        <w:top w:val="none" w:sz="0" w:space="0" w:color="auto"/>
        <w:left w:val="none" w:sz="0" w:space="0" w:color="auto"/>
        <w:bottom w:val="none" w:sz="0" w:space="0" w:color="auto"/>
        <w:right w:val="none" w:sz="0" w:space="0" w:color="auto"/>
      </w:divBdr>
    </w:div>
    <w:div w:id="1321421820">
      <w:bodyDiv w:val="1"/>
      <w:marLeft w:val="0"/>
      <w:marRight w:val="0"/>
      <w:marTop w:val="0"/>
      <w:marBottom w:val="0"/>
      <w:divBdr>
        <w:top w:val="none" w:sz="0" w:space="0" w:color="auto"/>
        <w:left w:val="none" w:sz="0" w:space="0" w:color="auto"/>
        <w:bottom w:val="none" w:sz="0" w:space="0" w:color="auto"/>
        <w:right w:val="none" w:sz="0" w:space="0" w:color="auto"/>
      </w:divBdr>
    </w:div>
    <w:div w:id="1337725832">
      <w:bodyDiv w:val="1"/>
      <w:marLeft w:val="0"/>
      <w:marRight w:val="0"/>
      <w:marTop w:val="0"/>
      <w:marBottom w:val="0"/>
      <w:divBdr>
        <w:top w:val="none" w:sz="0" w:space="0" w:color="auto"/>
        <w:left w:val="none" w:sz="0" w:space="0" w:color="auto"/>
        <w:bottom w:val="none" w:sz="0" w:space="0" w:color="auto"/>
        <w:right w:val="none" w:sz="0" w:space="0" w:color="auto"/>
      </w:divBdr>
    </w:div>
    <w:div w:id="1424185802">
      <w:bodyDiv w:val="1"/>
      <w:marLeft w:val="0"/>
      <w:marRight w:val="0"/>
      <w:marTop w:val="0"/>
      <w:marBottom w:val="0"/>
      <w:divBdr>
        <w:top w:val="none" w:sz="0" w:space="0" w:color="auto"/>
        <w:left w:val="none" w:sz="0" w:space="0" w:color="auto"/>
        <w:bottom w:val="none" w:sz="0" w:space="0" w:color="auto"/>
        <w:right w:val="none" w:sz="0" w:space="0" w:color="auto"/>
      </w:divBdr>
    </w:div>
    <w:div w:id="1462572316">
      <w:bodyDiv w:val="1"/>
      <w:marLeft w:val="0"/>
      <w:marRight w:val="0"/>
      <w:marTop w:val="0"/>
      <w:marBottom w:val="0"/>
      <w:divBdr>
        <w:top w:val="none" w:sz="0" w:space="0" w:color="auto"/>
        <w:left w:val="none" w:sz="0" w:space="0" w:color="auto"/>
        <w:bottom w:val="none" w:sz="0" w:space="0" w:color="auto"/>
        <w:right w:val="none" w:sz="0" w:space="0" w:color="auto"/>
      </w:divBdr>
    </w:div>
    <w:div w:id="1492794359">
      <w:bodyDiv w:val="1"/>
      <w:marLeft w:val="0"/>
      <w:marRight w:val="0"/>
      <w:marTop w:val="0"/>
      <w:marBottom w:val="0"/>
      <w:divBdr>
        <w:top w:val="none" w:sz="0" w:space="0" w:color="auto"/>
        <w:left w:val="none" w:sz="0" w:space="0" w:color="auto"/>
        <w:bottom w:val="none" w:sz="0" w:space="0" w:color="auto"/>
        <w:right w:val="none" w:sz="0" w:space="0" w:color="auto"/>
      </w:divBdr>
    </w:div>
    <w:div w:id="1565486996">
      <w:bodyDiv w:val="1"/>
      <w:marLeft w:val="0"/>
      <w:marRight w:val="0"/>
      <w:marTop w:val="0"/>
      <w:marBottom w:val="0"/>
      <w:divBdr>
        <w:top w:val="none" w:sz="0" w:space="0" w:color="auto"/>
        <w:left w:val="none" w:sz="0" w:space="0" w:color="auto"/>
        <w:bottom w:val="none" w:sz="0" w:space="0" w:color="auto"/>
        <w:right w:val="none" w:sz="0" w:space="0" w:color="auto"/>
      </w:divBdr>
    </w:div>
    <w:div w:id="1595702292">
      <w:bodyDiv w:val="1"/>
      <w:marLeft w:val="0"/>
      <w:marRight w:val="0"/>
      <w:marTop w:val="0"/>
      <w:marBottom w:val="0"/>
      <w:divBdr>
        <w:top w:val="none" w:sz="0" w:space="0" w:color="auto"/>
        <w:left w:val="none" w:sz="0" w:space="0" w:color="auto"/>
        <w:bottom w:val="none" w:sz="0" w:space="0" w:color="auto"/>
        <w:right w:val="none" w:sz="0" w:space="0" w:color="auto"/>
      </w:divBdr>
    </w:div>
    <w:div w:id="1600916280">
      <w:bodyDiv w:val="1"/>
      <w:marLeft w:val="0"/>
      <w:marRight w:val="0"/>
      <w:marTop w:val="0"/>
      <w:marBottom w:val="0"/>
      <w:divBdr>
        <w:top w:val="none" w:sz="0" w:space="0" w:color="auto"/>
        <w:left w:val="none" w:sz="0" w:space="0" w:color="auto"/>
        <w:bottom w:val="none" w:sz="0" w:space="0" w:color="auto"/>
        <w:right w:val="none" w:sz="0" w:space="0" w:color="auto"/>
      </w:divBdr>
    </w:div>
    <w:div w:id="1667829612">
      <w:bodyDiv w:val="1"/>
      <w:marLeft w:val="0"/>
      <w:marRight w:val="0"/>
      <w:marTop w:val="0"/>
      <w:marBottom w:val="0"/>
      <w:divBdr>
        <w:top w:val="none" w:sz="0" w:space="0" w:color="auto"/>
        <w:left w:val="none" w:sz="0" w:space="0" w:color="auto"/>
        <w:bottom w:val="none" w:sz="0" w:space="0" w:color="auto"/>
        <w:right w:val="none" w:sz="0" w:space="0" w:color="auto"/>
      </w:divBdr>
    </w:div>
    <w:div w:id="1724526304">
      <w:bodyDiv w:val="1"/>
      <w:marLeft w:val="0"/>
      <w:marRight w:val="0"/>
      <w:marTop w:val="0"/>
      <w:marBottom w:val="0"/>
      <w:divBdr>
        <w:top w:val="none" w:sz="0" w:space="0" w:color="auto"/>
        <w:left w:val="none" w:sz="0" w:space="0" w:color="auto"/>
        <w:bottom w:val="none" w:sz="0" w:space="0" w:color="auto"/>
        <w:right w:val="none" w:sz="0" w:space="0" w:color="auto"/>
      </w:divBdr>
    </w:div>
    <w:div w:id="1734349187">
      <w:bodyDiv w:val="1"/>
      <w:marLeft w:val="0"/>
      <w:marRight w:val="0"/>
      <w:marTop w:val="0"/>
      <w:marBottom w:val="0"/>
      <w:divBdr>
        <w:top w:val="none" w:sz="0" w:space="0" w:color="auto"/>
        <w:left w:val="none" w:sz="0" w:space="0" w:color="auto"/>
        <w:bottom w:val="none" w:sz="0" w:space="0" w:color="auto"/>
        <w:right w:val="none" w:sz="0" w:space="0" w:color="auto"/>
      </w:divBdr>
    </w:div>
    <w:div w:id="1741711079">
      <w:bodyDiv w:val="1"/>
      <w:marLeft w:val="0"/>
      <w:marRight w:val="0"/>
      <w:marTop w:val="0"/>
      <w:marBottom w:val="0"/>
      <w:divBdr>
        <w:top w:val="none" w:sz="0" w:space="0" w:color="auto"/>
        <w:left w:val="none" w:sz="0" w:space="0" w:color="auto"/>
        <w:bottom w:val="none" w:sz="0" w:space="0" w:color="auto"/>
        <w:right w:val="none" w:sz="0" w:space="0" w:color="auto"/>
      </w:divBdr>
    </w:div>
    <w:div w:id="1792363819">
      <w:bodyDiv w:val="1"/>
      <w:marLeft w:val="0"/>
      <w:marRight w:val="0"/>
      <w:marTop w:val="0"/>
      <w:marBottom w:val="0"/>
      <w:divBdr>
        <w:top w:val="none" w:sz="0" w:space="0" w:color="auto"/>
        <w:left w:val="none" w:sz="0" w:space="0" w:color="auto"/>
        <w:bottom w:val="none" w:sz="0" w:space="0" w:color="auto"/>
        <w:right w:val="none" w:sz="0" w:space="0" w:color="auto"/>
      </w:divBdr>
    </w:div>
    <w:div w:id="1902015178">
      <w:bodyDiv w:val="1"/>
      <w:marLeft w:val="0"/>
      <w:marRight w:val="0"/>
      <w:marTop w:val="0"/>
      <w:marBottom w:val="0"/>
      <w:divBdr>
        <w:top w:val="none" w:sz="0" w:space="0" w:color="auto"/>
        <w:left w:val="none" w:sz="0" w:space="0" w:color="auto"/>
        <w:bottom w:val="none" w:sz="0" w:space="0" w:color="auto"/>
        <w:right w:val="none" w:sz="0" w:space="0" w:color="auto"/>
      </w:divBdr>
    </w:div>
    <w:div w:id="1902404106">
      <w:bodyDiv w:val="1"/>
      <w:marLeft w:val="0"/>
      <w:marRight w:val="0"/>
      <w:marTop w:val="0"/>
      <w:marBottom w:val="0"/>
      <w:divBdr>
        <w:top w:val="none" w:sz="0" w:space="0" w:color="auto"/>
        <w:left w:val="none" w:sz="0" w:space="0" w:color="auto"/>
        <w:bottom w:val="none" w:sz="0" w:space="0" w:color="auto"/>
        <w:right w:val="none" w:sz="0" w:space="0" w:color="auto"/>
      </w:divBdr>
    </w:div>
    <w:div w:id="1924988962">
      <w:bodyDiv w:val="1"/>
      <w:marLeft w:val="0"/>
      <w:marRight w:val="0"/>
      <w:marTop w:val="0"/>
      <w:marBottom w:val="0"/>
      <w:divBdr>
        <w:top w:val="none" w:sz="0" w:space="0" w:color="auto"/>
        <w:left w:val="none" w:sz="0" w:space="0" w:color="auto"/>
        <w:bottom w:val="none" w:sz="0" w:space="0" w:color="auto"/>
        <w:right w:val="none" w:sz="0" w:space="0" w:color="auto"/>
      </w:divBdr>
    </w:div>
    <w:div w:id="1934969626">
      <w:bodyDiv w:val="1"/>
      <w:marLeft w:val="0"/>
      <w:marRight w:val="0"/>
      <w:marTop w:val="0"/>
      <w:marBottom w:val="0"/>
      <w:divBdr>
        <w:top w:val="none" w:sz="0" w:space="0" w:color="auto"/>
        <w:left w:val="none" w:sz="0" w:space="0" w:color="auto"/>
        <w:bottom w:val="none" w:sz="0" w:space="0" w:color="auto"/>
        <w:right w:val="none" w:sz="0" w:space="0" w:color="auto"/>
      </w:divBdr>
    </w:div>
    <w:div w:id="2028868741">
      <w:bodyDiv w:val="1"/>
      <w:marLeft w:val="0"/>
      <w:marRight w:val="0"/>
      <w:marTop w:val="0"/>
      <w:marBottom w:val="0"/>
      <w:divBdr>
        <w:top w:val="none" w:sz="0" w:space="0" w:color="auto"/>
        <w:left w:val="none" w:sz="0" w:space="0" w:color="auto"/>
        <w:bottom w:val="none" w:sz="0" w:space="0" w:color="auto"/>
        <w:right w:val="none" w:sz="0" w:space="0" w:color="auto"/>
      </w:divBdr>
    </w:div>
    <w:div w:id="2052028138">
      <w:bodyDiv w:val="1"/>
      <w:marLeft w:val="0"/>
      <w:marRight w:val="0"/>
      <w:marTop w:val="0"/>
      <w:marBottom w:val="0"/>
      <w:divBdr>
        <w:top w:val="none" w:sz="0" w:space="0" w:color="auto"/>
        <w:left w:val="none" w:sz="0" w:space="0" w:color="auto"/>
        <w:bottom w:val="none" w:sz="0" w:space="0" w:color="auto"/>
        <w:right w:val="none" w:sz="0" w:space="0" w:color="auto"/>
      </w:divBdr>
    </w:div>
    <w:div w:id="2114200801">
      <w:bodyDiv w:val="1"/>
      <w:marLeft w:val="0"/>
      <w:marRight w:val="0"/>
      <w:marTop w:val="0"/>
      <w:marBottom w:val="0"/>
      <w:divBdr>
        <w:top w:val="none" w:sz="0" w:space="0" w:color="auto"/>
        <w:left w:val="none" w:sz="0" w:space="0" w:color="auto"/>
        <w:bottom w:val="none" w:sz="0" w:space="0" w:color="auto"/>
        <w:right w:val="none" w:sz="0" w:space="0" w:color="auto"/>
      </w:divBdr>
    </w:div>
    <w:div w:id="21437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7P73EMMRQ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3894</Characters>
  <Application>Microsoft Office Word</Application>
  <DocSecurity>0</DocSecurity>
  <Lines>32</Lines>
  <Paragraphs>9</Paragraphs>
  <ScaleCrop>false</ScaleCrop>
  <Company>Cherwell District Council</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2018-06-11T09:40:00Z</dcterms:created>
  <dcterms:modified xsi:type="dcterms:W3CDTF">2018-06-11T09:40:00Z</dcterms:modified>
</cp:coreProperties>
</file>