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56D1" w:rsidRDefault="007656D1" w:rsidP="007656D1">
      <w:pPr>
        <w:outlineLvl w:val="0"/>
        <w:rPr>
          <w:rFonts w:ascii="Tahoma" w:hAnsi="Tahoma" w:cs="Tahoma"/>
          <w:sz w:val="20"/>
          <w:szCs w:val="20"/>
          <w:lang w:val="en-US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From: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 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Sent:</w:t>
      </w:r>
      <w:r>
        <w:rPr>
          <w:rFonts w:ascii="Tahoma" w:hAnsi="Tahoma" w:cs="Tahoma"/>
          <w:sz w:val="20"/>
          <w:szCs w:val="20"/>
          <w:lang w:val="en-US"/>
        </w:rPr>
        <w:t xml:space="preserve"> 28 September 2018 23:31</w:t>
      </w:r>
      <w:r>
        <w:rPr>
          <w:rFonts w:ascii="Tahoma" w:hAnsi="Tahoma" w:cs="Tahoma"/>
          <w:sz w:val="20"/>
          <w:szCs w:val="20"/>
          <w:lang w:val="en-US"/>
        </w:rPr>
        <w:br/>
      </w:r>
      <w:proofErr w:type="gramStart"/>
      <w:r>
        <w:rPr>
          <w:rFonts w:ascii="Tahoma" w:hAnsi="Tahoma" w:cs="Tahoma"/>
          <w:b/>
          <w:bCs/>
          <w:sz w:val="20"/>
          <w:szCs w:val="20"/>
          <w:lang w:val="en-US"/>
        </w:rPr>
        <w:t>To</w:t>
      </w:r>
      <w:proofErr w:type="gramEnd"/>
      <w:r>
        <w:rPr>
          <w:rFonts w:ascii="Tahoma" w:hAnsi="Tahoma" w:cs="Tahoma"/>
          <w:b/>
          <w:bCs/>
          <w:sz w:val="20"/>
          <w:szCs w:val="20"/>
          <w:lang w:val="en-US"/>
        </w:rPr>
        <w:t>:</w:t>
      </w:r>
      <w:r>
        <w:rPr>
          <w:rFonts w:ascii="Tahoma" w:hAnsi="Tahoma" w:cs="Tahoma"/>
          <w:sz w:val="20"/>
          <w:szCs w:val="20"/>
          <w:lang w:val="en-US"/>
        </w:rPr>
        <w:t xml:space="preserve"> Public Access DC Comments</w:t>
      </w:r>
      <w:r>
        <w:rPr>
          <w:rFonts w:ascii="Tahoma" w:hAnsi="Tahoma" w:cs="Tahoma"/>
          <w:sz w:val="20"/>
          <w:szCs w:val="20"/>
          <w:lang w:val="en-US"/>
        </w:rPr>
        <w:br/>
      </w:r>
      <w:r>
        <w:rPr>
          <w:rFonts w:ascii="Tahoma" w:hAnsi="Tahoma" w:cs="Tahoma"/>
          <w:b/>
          <w:bCs/>
          <w:sz w:val="20"/>
          <w:szCs w:val="20"/>
          <w:lang w:val="en-US"/>
        </w:rPr>
        <w:t>Subject:</w:t>
      </w:r>
      <w:r>
        <w:rPr>
          <w:rFonts w:ascii="Tahoma" w:hAnsi="Tahoma" w:cs="Tahoma"/>
          <w:sz w:val="20"/>
          <w:szCs w:val="20"/>
          <w:lang w:val="en-US"/>
        </w:rPr>
        <w:t xml:space="preserve"> Comments for Planning Application 18/00792/OUT</w:t>
      </w:r>
    </w:p>
    <w:p w:rsidR="007656D1" w:rsidRDefault="007656D1" w:rsidP="007656D1"/>
    <w:p w:rsidR="007656D1" w:rsidRDefault="007656D1" w:rsidP="007656D1">
      <w:pPr>
        <w:pStyle w:val="NormalWeb"/>
      </w:pPr>
      <w:r>
        <w:rPr>
          <w:rFonts w:ascii="Verdana" w:hAnsi="Verdana"/>
          <w:sz w:val="20"/>
          <w:szCs w:val="20"/>
        </w:rPr>
        <w:t>Planning Application comments have been made. A summary of the comments is provided below.</w:t>
      </w:r>
    </w:p>
    <w:p w:rsidR="007656D1" w:rsidRDefault="007656D1" w:rsidP="007656D1">
      <w:pPr>
        <w:pStyle w:val="NormalWeb"/>
      </w:pPr>
      <w:r>
        <w:rPr>
          <w:rFonts w:ascii="Verdana" w:hAnsi="Verdana"/>
          <w:sz w:val="20"/>
          <w:szCs w:val="20"/>
        </w:rPr>
        <w:t>Comments were submitted at 11:30 PM on 28 Sep 2018 from Mr Peter Monk.</w:t>
      </w:r>
    </w:p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7"/>
        <w:gridCol w:w="5953"/>
      </w:tblGrid>
      <w:tr w:rsidR="007656D1" w:rsidTr="007656D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b/>
                <w:bCs/>
              </w:rPr>
              <w:t>Application Summary</w:t>
            </w:r>
          </w:p>
        </w:tc>
      </w:tr>
      <w:tr w:rsidR="007656D1" w:rsidTr="007656D1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sz w:val="20"/>
                <w:szCs w:val="20"/>
              </w:rPr>
              <w:t xml:space="preserve">Land At Tappers Farm Oxford Road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Bodicote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 Banbury OX15 4BN </w:t>
            </w:r>
          </w:p>
        </w:tc>
      </w:tr>
      <w:tr w:rsidR="007656D1" w:rsidTr="007656D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b/>
                <w:bCs/>
                <w:sz w:val="20"/>
                <w:szCs w:val="20"/>
              </w:rPr>
              <w:t>Proposal: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sz w:val="20"/>
                <w:szCs w:val="20"/>
              </w:rPr>
              <w:t xml:space="preserve">Outline application (all matters reserved except for access) for the demolition of existing buildings and erection of up to 52 no dwellings, with associated works and provision of open space </w:t>
            </w:r>
          </w:p>
        </w:tc>
      </w:tr>
      <w:tr w:rsidR="007656D1" w:rsidTr="007656D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b/>
                <w:bCs/>
                <w:sz w:val="20"/>
                <w:szCs w:val="20"/>
              </w:rPr>
              <w:t>Case Officer: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sz w:val="20"/>
                <w:szCs w:val="20"/>
              </w:rPr>
              <w:t xml:space="preserve">Clare O'Hanlon </w:t>
            </w:r>
          </w:p>
        </w:tc>
      </w:tr>
      <w:tr w:rsidR="007656D1" w:rsidTr="007656D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hyperlink r:id="rId5" w:history="1">
              <w:r>
                <w:rPr>
                  <w:rStyle w:val="Hyperlink"/>
                  <w:rFonts w:ascii="Verdana" w:hAnsi="Verdana"/>
                  <w:sz w:val="20"/>
                  <w:szCs w:val="20"/>
                </w:rPr>
                <w:t>Click for further information</w:t>
              </w:r>
            </w:hyperlink>
          </w:p>
        </w:tc>
      </w:tr>
    </w:tbl>
    <w:p w:rsidR="007656D1" w:rsidRDefault="007656D1" w:rsidP="007656D1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1"/>
        <w:gridCol w:w="5979"/>
      </w:tblGrid>
      <w:tr w:rsidR="007656D1" w:rsidTr="007656D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b/>
                <w:bCs/>
              </w:rPr>
              <w:t>Customer Details</w:t>
            </w:r>
            <w:bookmarkStart w:id="0" w:name="_GoBack"/>
            <w:bookmarkEnd w:id="0"/>
          </w:p>
        </w:tc>
      </w:tr>
      <w:tr w:rsidR="007656D1" w:rsidTr="007656D1">
        <w:trPr>
          <w:tblCellSpacing w:w="7" w:type="dxa"/>
        </w:trPr>
        <w:tc>
          <w:tcPr>
            <w:tcW w:w="1500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sz w:val="20"/>
                <w:szCs w:val="20"/>
              </w:rPr>
              <w:t>Mr Peter Monk</w:t>
            </w:r>
          </w:p>
        </w:tc>
      </w:tr>
      <w:tr w:rsidR="007656D1" w:rsidTr="007656D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b/>
                <w:bCs/>
                <w:sz w:val="20"/>
                <w:szCs w:val="20"/>
              </w:rPr>
              <w:t>Email: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/>
        </w:tc>
      </w:tr>
      <w:tr w:rsidR="007656D1" w:rsidTr="007656D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b/>
                <w:bCs/>
                <w:sz w:val="20"/>
                <w:szCs w:val="20"/>
              </w:rPr>
              <w:t>Address: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sz w:val="20"/>
                <w:szCs w:val="20"/>
              </w:rPr>
              <w:t>55 Waller Drive, Banbury, Oxfordshire OX16 9NS</w:t>
            </w:r>
          </w:p>
        </w:tc>
      </w:tr>
    </w:tbl>
    <w:p w:rsidR="007656D1" w:rsidRDefault="007656D1" w:rsidP="007656D1"/>
    <w:tbl>
      <w:tblPr>
        <w:tblW w:w="7500" w:type="dxa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3"/>
        <w:gridCol w:w="5887"/>
      </w:tblGrid>
      <w:tr w:rsidR="007656D1" w:rsidTr="007656D1">
        <w:trPr>
          <w:tblCellSpacing w:w="7" w:type="dxa"/>
        </w:trPr>
        <w:tc>
          <w:tcPr>
            <w:tcW w:w="0" w:type="auto"/>
            <w:gridSpan w:val="2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b/>
                <w:bCs/>
              </w:rPr>
              <w:t>Comments Details</w:t>
            </w:r>
          </w:p>
        </w:tc>
      </w:tr>
      <w:tr w:rsidR="007656D1" w:rsidTr="007656D1">
        <w:trPr>
          <w:tblCellSpacing w:w="7" w:type="dxa"/>
        </w:trPr>
        <w:tc>
          <w:tcPr>
            <w:tcW w:w="20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b/>
                <w:bCs/>
                <w:sz w:val="20"/>
                <w:szCs w:val="20"/>
              </w:rPr>
              <w:t>Commenter Type:</w:t>
            </w:r>
          </w:p>
        </w:tc>
        <w:tc>
          <w:tcPr>
            <w:tcW w:w="5625" w:type="dxa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sz w:val="20"/>
                <w:szCs w:val="20"/>
              </w:rPr>
              <w:t>General Public</w:t>
            </w:r>
          </w:p>
        </w:tc>
      </w:tr>
      <w:tr w:rsidR="007656D1" w:rsidTr="007656D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b/>
                <w:bCs/>
                <w:sz w:val="20"/>
                <w:szCs w:val="20"/>
              </w:rPr>
              <w:t>Stance: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sz w:val="20"/>
                <w:szCs w:val="20"/>
              </w:rPr>
              <w:t>Customer objects to the Planning Application</w:t>
            </w:r>
          </w:p>
        </w:tc>
      </w:tr>
      <w:tr w:rsidR="007656D1" w:rsidTr="007656D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6D1" w:rsidRDefault="007656D1">
            <w:r>
              <w:rPr>
                <w:rFonts w:ascii="Verdana" w:hAnsi="Verdana"/>
                <w:b/>
                <w:bCs/>
                <w:sz w:val="20"/>
                <w:szCs w:val="20"/>
              </w:rPr>
              <w:t>Reasons for comment: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7656D1" w:rsidTr="007656D1">
        <w:trPr>
          <w:tblCellSpacing w:w="7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656D1" w:rsidRDefault="007656D1">
            <w:r>
              <w:rPr>
                <w:rFonts w:ascii="Verdana" w:hAnsi="Verdana"/>
                <w:b/>
                <w:bCs/>
                <w:sz w:val="20"/>
                <w:szCs w:val="20"/>
              </w:rPr>
              <w:t>Comments:</w:t>
            </w:r>
          </w:p>
        </w:tc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656D1" w:rsidRDefault="007656D1">
            <w:r>
              <w:rPr>
                <w:rFonts w:ascii="Verdana" w:hAnsi="Verdana"/>
                <w:sz w:val="20"/>
                <w:szCs w:val="20"/>
              </w:rPr>
              <w:t>Banbury Civic Society has viewed the revised plan and can discern little improvement so far as need and access are concerned - indeed access for large vehicles (refuse freighters, furniture vans and heavy deliveries) is, if anything, marginally worse in comparison with the first layout.</w:t>
            </w:r>
            <w:r>
              <w:rPr>
                <w:rFonts w:ascii="Verdana" w:hAnsi="Verdana"/>
                <w:sz w:val="20"/>
                <w:szCs w:val="20"/>
              </w:rPr>
              <w:br/>
              <w:t>We see no reason to modify the terms of the Society's objection lodged earlier this year.</w:t>
            </w:r>
          </w:p>
        </w:tc>
      </w:tr>
    </w:tbl>
    <w:p w:rsidR="007656D1" w:rsidRDefault="007656D1" w:rsidP="007656D1">
      <w:pPr>
        <w:spacing w:after="240"/>
      </w:pPr>
    </w:p>
    <w:p w:rsidR="00565DCF" w:rsidRDefault="00565DCF"/>
    <w:sectPr w:rsidR="00565DC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6D1"/>
    <w:rsid w:val="00565DCF"/>
    <w:rsid w:val="007656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D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56D1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6D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656D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7656D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475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publicaccess.cherwell.gov.uk/online-applications/centralDistribution.do?caseType=Application&amp;keyVal=P87P73EMMRQ0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214</Words>
  <Characters>1221</Characters>
  <Application>Microsoft Office Word</Application>
  <DocSecurity>0</DocSecurity>
  <Lines>10</Lines>
  <Paragraphs>2</Paragraphs>
  <ScaleCrop>false</ScaleCrop>
  <Company>Cherwell District Council</Company>
  <LinksUpToDate>false</LinksUpToDate>
  <CharactersWithSpaces>1433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Tibbetts</dc:creator>
  <cp:keywords/>
  <dc:description/>
  <cp:lastModifiedBy>Rachel Tibbetts</cp:lastModifiedBy>
  <cp:revision>1</cp:revision>
  <dcterms:created xsi:type="dcterms:W3CDTF">2018-10-04T10:44:00Z</dcterms:created>
  <dcterms:modified xsi:type="dcterms:W3CDTF">2018-10-04T10:45:00Z</dcterms:modified>
</cp:coreProperties>
</file>