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16" w:rsidRDefault="00172A16" w:rsidP="00172A1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2"/>
          <w:szCs w:val="22"/>
        </w:rPr>
        <w:t>Paul Seckington,</w:t>
      </w:r>
    </w:p>
    <w:p w:rsidR="00172A16" w:rsidRDefault="00172A16" w:rsidP="00172A1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2"/>
          <w:szCs w:val="22"/>
        </w:rPr>
        <w:t>Cherwell District council,                                               Ray Pearce</w:t>
      </w:r>
    </w:p>
    <w:p w:rsidR="00172A16" w:rsidRDefault="00172A16" w:rsidP="00172A16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b/>
          <w:bCs/>
          <w:sz w:val="22"/>
          <w:szCs w:val="22"/>
        </w:rPr>
        <w:t>Bodicote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House,                                                             1, Hook Norton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rd</w:t>
      </w:r>
      <w:proofErr w:type="spellEnd"/>
    </w:p>
    <w:p w:rsidR="00172A16" w:rsidRDefault="00172A16" w:rsidP="00172A1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2"/>
          <w:szCs w:val="22"/>
        </w:rPr>
        <w:t xml:space="preserve">White Post Rd,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Bodicote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                                               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Sibford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Ferris</w:t>
      </w:r>
    </w:p>
    <w:p w:rsidR="00172A16" w:rsidRDefault="00172A16" w:rsidP="00172A1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2"/>
          <w:szCs w:val="22"/>
        </w:rPr>
        <w:t>Banbury OX154AA.                                                        ox155qr</w:t>
      </w:r>
    </w:p>
    <w:p w:rsidR="00172A16" w:rsidRDefault="00172A16" w:rsidP="00172A16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b/>
          <w:bCs/>
          <w:sz w:val="22"/>
          <w:szCs w:val="22"/>
        </w:rPr>
        <w:t>reference  18</w:t>
      </w:r>
      <w:proofErr w:type="gramEnd"/>
      <w:r>
        <w:rPr>
          <w:rFonts w:ascii="Arial" w:hAnsi="Arial" w:cs="Arial"/>
          <w:b/>
          <w:bCs/>
          <w:sz w:val="22"/>
          <w:szCs w:val="22"/>
        </w:rPr>
        <w:t>/01894/OUT                                                  28/01/19</w:t>
      </w:r>
    </w:p>
    <w:p w:rsidR="00172A16" w:rsidRDefault="00172A16" w:rsidP="00172A16">
      <w:pPr>
        <w:spacing w:after="240"/>
      </w:pPr>
    </w:p>
    <w:p w:rsidR="00172A16" w:rsidRDefault="00172A16" w:rsidP="00172A1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Dear Paul,</w:t>
      </w:r>
    </w:p>
    <w:p w:rsidR="00172A16" w:rsidRDefault="00172A16" w:rsidP="00172A16">
      <w:pPr>
        <w:pStyle w:val="NormalWeb"/>
        <w:spacing w:before="0" w:beforeAutospacing="0" w:after="0" w:afterAutospacing="0"/>
      </w:pPr>
    </w:p>
    <w:p w:rsidR="00172A16" w:rsidRDefault="00172A16" w:rsidP="00172A1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I am writing with reference to the planning application for 25 houses on Hook Norton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ref </w:t>
      </w:r>
    </w:p>
    <w:p w:rsidR="00172A16" w:rsidRDefault="00172A16" w:rsidP="00172A16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18/01894/out.</w:t>
      </w:r>
      <w:bookmarkStart w:id="0" w:name="_GoBack"/>
      <w:bookmarkEnd w:id="0"/>
      <w:proofErr w:type="gramEnd"/>
    </w:p>
    <w:p w:rsidR="00172A16" w:rsidRDefault="00172A16" w:rsidP="00172A16"/>
    <w:p w:rsidR="00172A16" w:rsidRDefault="00172A16" w:rsidP="00172A1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 am strongly objecting to the proposed housing development on Hook Norton rd.</w:t>
      </w:r>
    </w:p>
    <w:p w:rsidR="00172A16" w:rsidRDefault="00172A16" w:rsidP="00172A16"/>
    <w:p w:rsidR="00172A16" w:rsidRDefault="00172A16" w:rsidP="00172A1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 only with this have a negative impact on the character of the village by increasing the size of the population by 25%, it will negatively impact on the environment in this beautiful area. There are so many concerns nationally about the loss of green space, wildlife and natural habitat.</w:t>
      </w:r>
    </w:p>
    <w:p w:rsidR="00172A16" w:rsidRDefault="00172A16" w:rsidP="00172A1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Traffic will increase also, when the village already experiences congestion at peak times. Most traffic turns right out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Sibford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school to drive through the village</w:t>
      </w:r>
    </w:p>
    <w:p w:rsidR="00172A16" w:rsidRDefault="00172A16" w:rsidP="00172A1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village is used as a rat run for people going to work in Banbury etc.</w:t>
      </w:r>
    </w:p>
    <w:p w:rsidR="00172A16" w:rsidRDefault="00172A16" w:rsidP="00172A1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In the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Sibford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village plan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,  the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majority of villagers agreed to up to 10 houses to meet the needs of local people with a proportion 30% being affordable. This application for 25 houses far exceeds that, is predominantly market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housing  and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is also likely to give the green light to further development in the future. </w:t>
      </w:r>
    </w:p>
    <w:p w:rsidR="00172A16" w:rsidRDefault="00172A16" w:rsidP="00172A16"/>
    <w:p w:rsidR="00172A16" w:rsidRDefault="00172A16" w:rsidP="00172A1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In addition, the mid Cherwell Districts housing needs have already been met therefore there is no need for a village of this size to have a high density development of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urther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25 houses.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72A16" w:rsidRDefault="00172A16" w:rsidP="00172A1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village cannot sustain a development of this size, as we do not have the infrastructure available. We have one small shop, a very limited bus service with most working people having to drive to work. </w:t>
      </w:r>
    </w:p>
    <w:p w:rsidR="00172A16" w:rsidRDefault="00172A16" w:rsidP="00172A1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Small villages like ours are not obliged to take larger developments according to the Cherwell local plan. Approval of this application would go directly against Cherwell’s own policy.</w:t>
      </w:r>
    </w:p>
    <w:p w:rsidR="00172A16" w:rsidRDefault="00172A16" w:rsidP="00172A16"/>
    <w:p w:rsidR="00172A16" w:rsidRDefault="00172A16" w:rsidP="00172A1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Regards,</w:t>
      </w:r>
    </w:p>
    <w:p w:rsidR="00172A16" w:rsidRDefault="00172A16" w:rsidP="00172A1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Ray Pearce.</w:t>
      </w:r>
    </w:p>
    <w:p w:rsidR="00172A16" w:rsidRDefault="00172A16" w:rsidP="00172A16"/>
    <w:p w:rsidR="00F3637D" w:rsidRDefault="00F3637D"/>
    <w:sectPr w:rsidR="00F36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04F2"/>
    <w:multiLevelType w:val="multilevel"/>
    <w:tmpl w:val="EF8A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16E7F"/>
    <w:multiLevelType w:val="multilevel"/>
    <w:tmpl w:val="B456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16"/>
    <w:rsid w:val="00172A16"/>
    <w:rsid w:val="00F3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1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A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1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A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1789</Characters>
  <Application>Microsoft Office Word</Application>
  <DocSecurity>0</DocSecurity>
  <Lines>14</Lines>
  <Paragraphs>4</Paragraphs>
  <ScaleCrop>false</ScaleCrop>
  <Company>Cherwell District Council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2019-02-11T14:12:00Z</dcterms:created>
  <dcterms:modified xsi:type="dcterms:W3CDTF">2019-02-11T14:14:00Z</dcterms:modified>
</cp:coreProperties>
</file>