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8F" w:rsidRDefault="003E218F" w:rsidP="003E218F">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Sibford</w:t>
      </w:r>
      <w:proofErr w:type="spellEnd"/>
      <w:r>
        <w:rPr>
          <w:rFonts w:ascii="Tahoma" w:eastAsia="Times New Roman" w:hAnsi="Tahoma" w:cs="Tahoma"/>
          <w:sz w:val="20"/>
          <w:szCs w:val="20"/>
          <w:lang w:val="en-US"/>
        </w:rPr>
        <w:t xml:space="preserve"> Action </w:t>
      </w:r>
      <w:proofErr w:type="gramStart"/>
      <w:r>
        <w:rPr>
          <w:rFonts w:ascii="Tahoma" w:eastAsia="Times New Roman" w:hAnsi="Tahoma" w:cs="Tahoma"/>
          <w:sz w:val="20"/>
          <w:szCs w:val="20"/>
          <w:lang w:val="en-US"/>
        </w:rPr>
        <w:t xml:space="preserve">Group </w:t>
      </w:r>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29 January 2019 05:16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Paul Seckington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18/01894/OUT Hook Norton Road.</w:t>
      </w:r>
    </w:p>
    <w:p w:rsidR="003E218F" w:rsidRDefault="003E218F" w:rsidP="003E218F"/>
    <w:p w:rsidR="003E218F" w:rsidRDefault="003E218F" w:rsidP="003E218F">
      <w:r>
        <w:t>Dear Mr Seckington,</w:t>
      </w:r>
    </w:p>
    <w:p w:rsidR="003E218F" w:rsidRDefault="003E218F" w:rsidP="003E218F"/>
    <w:p w:rsidR="003E218F" w:rsidRDefault="003E218F" w:rsidP="003E218F">
      <w:r>
        <w:t xml:space="preserve"> We hear that Mr Bob Neville will shortly be finalizing his recommendations with regards to the proposed major development of 25 new houses in the village of </w:t>
      </w:r>
      <w:proofErr w:type="spellStart"/>
      <w:r>
        <w:t>Sibford</w:t>
      </w:r>
      <w:proofErr w:type="spellEnd"/>
      <w:r>
        <w:t xml:space="preserve"> Ferris Ref 18/01894/OUT. </w:t>
      </w:r>
    </w:p>
    <w:p w:rsidR="003E218F" w:rsidRDefault="003E218F" w:rsidP="003E218F"/>
    <w:p w:rsidR="003E218F" w:rsidRDefault="003E218F" w:rsidP="003E218F">
      <w:r>
        <w:t>We are concerned to hear, this morning</w:t>
      </w:r>
      <w:proofErr w:type="gramStart"/>
      <w:r>
        <w:t>,  that</w:t>
      </w:r>
      <w:proofErr w:type="gramEnd"/>
      <w:r>
        <w:t xml:space="preserve"> Mr Neville maybe intending to write his report in favour of a development that clearly goes against both policy and the wishes of the community.</w:t>
      </w:r>
    </w:p>
    <w:p w:rsidR="003E218F" w:rsidRDefault="003E218F" w:rsidP="003E218F"/>
    <w:p w:rsidR="003E218F" w:rsidRDefault="003E218F" w:rsidP="003E218F">
      <w:r>
        <w:t xml:space="preserve">Just in case you are unfamiliar with the background to this proposal we wanted to draw your attention to the groundswell of objections from within the village to the scale and unsustainability of the </w:t>
      </w:r>
      <w:proofErr w:type="spellStart"/>
      <w:r>
        <w:t>poposed</w:t>
      </w:r>
      <w:proofErr w:type="spellEnd"/>
      <w:r>
        <w:t xml:space="preserve"> development.  </w:t>
      </w:r>
    </w:p>
    <w:p w:rsidR="003E218F" w:rsidRDefault="003E218F" w:rsidP="003E218F"/>
    <w:p w:rsidR="003E218F" w:rsidRDefault="003E218F" w:rsidP="003E218F">
      <w:r>
        <w:t xml:space="preserve">The </w:t>
      </w:r>
      <w:proofErr w:type="spellStart"/>
      <w:r>
        <w:t>Sibford</w:t>
      </w:r>
      <w:proofErr w:type="spellEnd"/>
      <w:r>
        <w:t xml:space="preserve"> Ferris Parish Council </w:t>
      </w:r>
      <w:proofErr w:type="gramStart"/>
      <w:r>
        <w:t>have</w:t>
      </w:r>
      <w:proofErr w:type="gramEnd"/>
      <w:r>
        <w:t xml:space="preserve"> objected, the </w:t>
      </w:r>
      <w:proofErr w:type="spellStart"/>
      <w:r>
        <w:t>Sbford</w:t>
      </w:r>
      <w:proofErr w:type="spellEnd"/>
      <w:r>
        <w:t xml:space="preserve"> Gower Parish Council have Objected, </w:t>
      </w:r>
      <w:proofErr w:type="spellStart"/>
      <w:r>
        <w:t>Sibford</w:t>
      </w:r>
      <w:proofErr w:type="spellEnd"/>
      <w:r>
        <w:t xml:space="preserve"> School have Objected and 75 other local residents from a village of circa 160 homes have objected. Clearly there is a massive groundswell of opinion against a proposed development of 25 houses in a village of 160 existing houses which clearly also could set a precedent for future development.</w:t>
      </w:r>
    </w:p>
    <w:p w:rsidR="003E218F" w:rsidRDefault="003E218F" w:rsidP="003E218F">
      <w:bookmarkStart w:id="1" w:name="_GoBack"/>
      <w:bookmarkEnd w:id="1"/>
    </w:p>
    <w:p w:rsidR="003E218F" w:rsidRDefault="003E218F" w:rsidP="003E218F">
      <w:r>
        <w:t xml:space="preserve">The development is contrary to the </w:t>
      </w:r>
      <w:proofErr w:type="spellStart"/>
      <w:r>
        <w:t>Sibford's</w:t>
      </w:r>
      <w:proofErr w:type="spellEnd"/>
      <w:r>
        <w:t xml:space="preserve"> community development plan 2012. </w:t>
      </w:r>
    </w:p>
    <w:p w:rsidR="003E218F" w:rsidRDefault="003E218F" w:rsidP="003E218F"/>
    <w:p w:rsidR="003E218F" w:rsidRDefault="003E218F" w:rsidP="003E218F">
      <w:r>
        <w:t xml:space="preserve">We are sure that you are aware that the housing needs </w:t>
      </w:r>
      <w:proofErr w:type="gramStart"/>
      <w:r>
        <w:t>( deliverable</w:t>
      </w:r>
      <w:proofErr w:type="gramEnd"/>
      <w:r>
        <w:t>, available, suitable and achievable projected sites) have already been exceeded with surplus? </w:t>
      </w:r>
    </w:p>
    <w:p w:rsidR="003E218F" w:rsidRDefault="003E218F" w:rsidP="003E218F">
      <w:r>
        <w:t xml:space="preserve"> We have studied the statistics closely and CDC have already exceeded in implementing their building quota targets, so approving a MAJOR development on a Greenfield site which is 5 miles from the nearest A road, extending a grade A village which is on the boundary of the Cotswolds </w:t>
      </w:r>
      <w:proofErr w:type="gramStart"/>
      <w:r>
        <w:t>AONB  and</w:t>
      </w:r>
      <w:proofErr w:type="gramEnd"/>
      <w:r>
        <w:t xml:space="preserve"> completely goes against the wishes of the community hardly seems to be a credible possibility.</w:t>
      </w:r>
    </w:p>
    <w:p w:rsidR="003E218F" w:rsidRDefault="003E218F" w:rsidP="003E218F"/>
    <w:p w:rsidR="003E218F" w:rsidRDefault="003E218F" w:rsidP="003E218F">
      <w:r>
        <w:t>The exact policies that the proposed development breaches are described in detail within the report the David Lock and associates have presented to Bob Neville </w:t>
      </w:r>
    </w:p>
    <w:p w:rsidR="003E218F" w:rsidRDefault="003E218F" w:rsidP="003E218F">
      <w:proofErr w:type="gramStart"/>
      <w:r>
        <w:t>( attached</w:t>
      </w:r>
      <w:proofErr w:type="gramEnd"/>
      <w:r>
        <w:t xml:space="preserve"> again for your interest.) </w:t>
      </w:r>
    </w:p>
    <w:p w:rsidR="003E218F" w:rsidRDefault="003E218F" w:rsidP="003E218F"/>
    <w:p w:rsidR="003E218F" w:rsidRDefault="003E218F" w:rsidP="003E218F">
      <w:r>
        <w:t>If Mr Neville's recommendation is one of approval then we will continue to represent the villagers to do whatever it takes to professionally object to this proposal. </w:t>
      </w:r>
    </w:p>
    <w:p w:rsidR="003E218F" w:rsidRDefault="003E218F" w:rsidP="003E218F">
      <w:r>
        <w:t>We look forward to hearing from you and we will be in touch again soon,</w:t>
      </w:r>
    </w:p>
    <w:p w:rsidR="003E218F" w:rsidRDefault="003E218F" w:rsidP="003E218F">
      <w:proofErr w:type="gramStart"/>
      <w:r>
        <w:t xml:space="preserve">The </w:t>
      </w:r>
      <w:proofErr w:type="spellStart"/>
      <w:r>
        <w:t>Sibford</w:t>
      </w:r>
      <w:proofErr w:type="spellEnd"/>
      <w:r>
        <w:t xml:space="preserve"> Action Group.</w:t>
      </w:r>
      <w:proofErr w:type="gramEnd"/>
      <w:r>
        <w:t> </w:t>
      </w:r>
    </w:p>
    <w:p w:rsidR="003E218F" w:rsidRDefault="003E218F" w:rsidP="003E218F"/>
    <w:p w:rsidR="003E218F" w:rsidRDefault="003E218F" w:rsidP="003E218F">
      <w:proofErr w:type="gramStart"/>
      <w:r>
        <w:t>( Names</w:t>
      </w:r>
      <w:proofErr w:type="gramEnd"/>
      <w:r>
        <w:t xml:space="preserve"> and addresses of our committee members can be found on the CDC website in our most recent letter to Mr Neville.)</w:t>
      </w:r>
      <w:bookmarkEnd w:id="0"/>
    </w:p>
    <w:p w:rsidR="00C328A7" w:rsidRDefault="00C328A7"/>
    <w:sectPr w:rsidR="00C3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8F"/>
    <w:rsid w:val="003E218F"/>
    <w:rsid w:val="00C3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Company>Cherwell District Council</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2019-02-11T14:22:00Z</dcterms:created>
  <dcterms:modified xsi:type="dcterms:W3CDTF">2019-02-11T14:23:00Z</dcterms:modified>
</cp:coreProperties>
</file>