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E0" w:rsidRDefault="006302E0" w:rsidP="006302E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30 October 2018 09:36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18/00484/OUT</w:t>
      </w:r>
      <w:bookmarkEnd w:id="0"/>
    </w:p>
    <w:p w:rsidR="006302E0" w:rsidRDefault="006302E0" w:rsidP="006302E0">
      <w:pPr>
        <w:rPr>
          <w:rFonts w:ascii="Times New Roman" w:hAnsi="Times New Roman" w:cs="Times New Roman"/>
          <w:sz w:val="24"/>
          <w:szCs w:val="24"/>
        </w:rPr>
      </w:pPr>
    </w:p>
    <w:p w:rsidR="006302E0" w:rsidRDefault="006302E0" w:rsidP="006302E0">
      <w:pPr>
        <w:pStyle w:val="NormalWeb"/>
      </w:pPr>
      <w:r>
        <w:rPr>
          <w:rFonts w:ascii="Verdana" w:hAnsi="Verdana"/>
          <w:sz w:val="20"/>
          <w:szCs w:val="20"/>
        </w:rPr>
        <w:t>Planning Application comments have been made. A summary of the comments is provided below.</w:t>
      </w:r>
    </w:p>
    <w:p w:rsidR="006302E0" w:rsidRDefault="006302E0" w:rsidP="006302E0">
      <w:pPr>
        <w:pStyle w:val="NormalWeb"/>
      </w:pPr>
      <w:r>
        <w:rPr>
          <w:rFonts w:ascii="Verdana" w:hAnsi="Verdana"/>
          <w:sz w:val="20"/>
          <w:szCs w:val="20"/>
        </w:rPr>
        <w:t>Comments were submitted at 9:36 AM on 30 Oct 2018 from Mr George Bennett.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6302E0" w:rsidTr="006302E0">
        <w:trPr>
          <w:tblCellSpacing w:w="7" w:type="dxa"/>
        </w:trPr>
        <w:tc>
          <w:tcPr>
            <w:tcW w:w="0" w:type="auto"/>
            <w:gridSpan w:val="2"/>
            <w:tcMar>
              <w:top w:w="45" w:type="dxa"/>
              <w:left w:w="45" w:type="dxa"/>
              <w:bottom w:w="45" w:type="dxa"/>
              <w:right w:w="45" w:type="dxa"/>
            </w:tcMar>
            <w:vAlign w:val="center"/>
            <w:hideMark/>
          </w:tcPr>
          <w:p w:rsidR="006302E0" w:rsidRDefault="006302E0">
            <w:pPr>
              <w:rPr>
                <w:sz w:val="24"/>
                <w:szCs w:val="24"/>
              </w:rPr>
            </w:pPr>
            <w:r>
              <w:rPr>
                <w:rFonts w:ascii="Verdana" w:hAnsi="Verdana"/>
                <w:b/>
                <w:bCs/>
              </w:rPr>
              <w:t>Application Summary</w:t>
            </w:r>
          </w:p>
        </w:tc>
      </w:tr>
      <w:tr w:rsidR="006302E0" w:rsidTr="006302E0">
        <w:trPr>
          <w:tblCellSpacing w:w="7" w:type="dxa"/>
        </w:trPr>
        <w:tc>
          <w:tcPr>
            <w:tcW w:w="1500" w:type="dxa"/>
            <w:tcMar>
              <w:top w:w="45" w:type="dxa"/>
              <w:left w:w="45" w:type="dxa"/>
              <w:bottom w:w="45" w:type="dxa"/>
              <w:right w:w="45" w:type="dxa"/>
            </w:tcMar>
            <w:vAlign w:val="center"/>
            <w:hideMark/>
          </w:tcPr>
          <w:p w:rsidR="006302E0" w:rsidRDefault="006302E0">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6302E0" w:rsidRDefault="006302E0">
            <w:pPr>
              <w:rPr>
                <w:sz w:val="24"/>
                <w:szCs w:val="24"/>
              </w:rPr>
            </w:pPr>
            <w:r>
              <w:rPr>
                <w:rFonts w:ascii="Verdana" w:hAnsi="Verdana"/>
                <w:sz w:val="20"/>
                <w:szCs w:val="20"/>
              </w:rPr>
              <w:t xml:space="preserve">Land North And Adjoining Home Farm Banbury Road B4100 </w:t>
            </w:r>
            <w:proofErr w:type="spellStart"/>
            <w:r>
              <w:rPr>
                <w:rFonts w:ascii="Verdana" w:hAnsi="Verdana"/>
                <w:sz w:val="20"/>
                <w:szCs w:val="20"/>
              </w:rPr>
              <w:t>Caversfield</w:t>
            </w:r>
            <w:proofErr w:type="spellEnd"/>
            <w:r>
              <w:rPr>
                <w:rFonts w:ascii="Verdana" w:hAnsi="Verdana"/>
                <w:sz w:val="20"/>
                <w:szCs w:val="20"/>
              </w:rPr>
              <w:t xml:space="preserve"> </w:t>
            </w:r>
          </w:p>
        </w:tc>
      </w:tr>
      <w:tr w:rsidR="006302E0" w:rsidTr="006302E0">
        <w:trPr>
          <w:tblCellSpacing w:w="7" w:type="dxa"/>
        </w:trPr>
        <w:tc>
          <w:tcPr>
            <w:tcW w:w="0" w:type="auto"/>
            <w:tcMar>
              <w:top w:w="45" w:type="dxa"/>
              <w:left w:w="45" w:type="dxa"/>
              <w:bottom w:w="45" w:type="dxa"/>
              <w:right w:w="45" w:type="dxa"/>
            </w:tcMar>
            <w:vAlign w:val="center"/>
            <w:hideMark/>
          </w:tcPr>
          <w:p w:rsidR="006302E0" w:rsidRDefault="006302E0">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6302E0" w:rsidRDefault="006302E0">
            <w:pPr>
              <w:rPr>
                <w:sz w:val="24"/>
                <w:szCs w:val="24"/>
              </w:rPr>
            </w:pPr>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6302E0" w:rsidTr="006302E0">
        <w:trPr>
          <w:tblCellSpacing w:w="7" w:type="dxa"/>
        </w:trPr>
        <w:tc>
          <w:tcPr>
            <w:tcW w:w="0" w:type="auto"/>
            <w:tcMar>
              <w:top w:w="45" w:type="dxa"/>
              <w:left w:w="45" w:type="dxa"/>
              <w:bottom w:w="45" w:type="dxa"/>
              <w:right w:w="45" w:type="dxa"/>
            </w:tcMar>
            <w:vAlign w:val="center"/>
            <w:hideMark/>
          </w:tcPr>
          <w:p w:rsidR="006302E0" w:rsidRDefault="006302E0">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6302E0" w:rsidRDefault="006302E0">
            <w:pPr>
              <w:rPr>
                <w:sz w:val="24"/>
                <w:szCs w:val="24"/>
              </w:rPr>
            </w:pPr>
            <w:r>
              <w:rPr>
                <w:rFonts w:ascii="Verdana" w:hAnsi="Verdana"/>
                <w:sz w:val="20"/>
                <w:szCs w:val="20"/>
              </w:rPr>
              <w:t xml:space="preserve">Caroline Ford </w:t>
            </w:r>
          </w:p>
        </w:tc>
      </w:tr>
      <w:tr w:rsidR="006302E0" w:rsidTr="006302E0">
        <w:trPr>
          <w:tblCellSpacing w:w="7" w:type="dxa"/>
        </w:trPr>
        <w:tc>
          <w:tcPr>
            <w:tcW w:w="0" w:type="auto"/>
            <w:gridSpan w:val="2"/>
            <w:tcMar>
              <w:top w:w="45" w:type="dxa"/>
              <w:left w:w="45" w:type="dxa"/>
              <w:bottom w:w="45" w:type="dxa"/>
              <w:right w:w="45" w:type="dxa"/>
            </w:tcMar>
            <w:vAlign w:val="center"/>
            <w:hideMark/>
          </w:tcPr>
          <w:p w:rsidR="006302E0" w:rsidRDefault="006302E0">
            <w:pPr>
              <w:rPr>
                <w:sz w:val="24"/>
                <w:szCs w:val="24"/>
              </w:rPr>
            </w:pPr>
            <w:hyperlink r:id="rId5" w:history="1">
              <w:r>
                <w:rPr>
                  <w:rStyle w:val="Hyperlink"/>
                  <w:rFonts w:ascii="Verdana" w:hAnsi="Verdana"/>
                  <w:sz w:val="20"/>
                  <w:szCs w:val="20"/>
                </w:rPr>
                <w:t>Click for further information</w:t>
              </w:r>
            </w:hyperlink>
          </w:p>
        </w:tc>
      </w:tr>
    </w:tbl>
    <w:p w:rsidR="006302E0" w:rsidRDefault="006302E0" w:rsidP="006302E0"/>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6302E0" w:rsidTr="006302E0">
        <w:trPr>
          <w:tblCellSpacing w:w="7" w:type="dxa"/>
        </w:trPr>
        <w:tc>
          <w:tcPr>
            <w:tcW w:w="0" w:type="auto"/>
            <w:gridSpan w:val="2"/>
            <w:tcMar>
              <w:top w:w="45" w:type="dxa"/>
              <w:left w:w="45" w:type="dxa"/>
              <w:bottom w:w="45" w:type="dxa"/>
              <w:right w:w="45" w:type="dxa"/>
            </w:tcMar>
            <w:vAlign w:val="center"/>
            <w:hideMark/>
          </w:tcPr>
          <w:p w:rsidR="006302E0" w:rsidRDefault="006302E0">
            <w:pPr>
              <w:rPr>
                <w:sz w:val="24"/>
                <w:szCs w:val="24"/>
              </w:rPr>
            </w:pPr>
            <w:r>
              <w:rPr>
                <w:rFonts w:ascii="Verdana" w:hAnsi="Verdana"/>
                <w:b/>
                <w:bCs/>
              </w:rPr>
              <w:t>Customer Details</w:t>
            </w:r>
          </w:p>
        </w:tc>
      </w:tr>
      <w:tr w:rsidR="006302E0" w:rsidTr="006302E0">
        <w:trPr>
          <w:tblCellSpacing w:w="7" w:type="dxa"/>
        </w:trPr>
        <w:tc>
          <w:tcPr>
            <w:tcW w:w="1500" w:type="dxa"/>
            <w:tcMar>
              <w:top w:w="45" w:type="dxa"/>
              <w:left w:w="45" w:type="dxa"/>
              <w:bottom w:w="45" w:type="dxa"/>
              <w:right w:w="45" w:type="dxa"/>
            </w:tcMar>
            <w:vAlign w:val="center"/>
            <w:hideMark/>
          </w:tcPr>
          <w:p w:rsidR="006302E0" w:rsidRDefault="006302E0">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6302E0" w:rsidRDefault="006302E0">
            <w:pPr>
              <w:rPr>
                <w:sz w:val="24"/>
                <w:szCs w:val="24"/>
              </w:rPr>
            </w:pPr>
            <w:r>
              <w:rPr>
                <w:rFonts w:ascii="Verdana" w:hAnsi="Verdana"/>
                <w:sz w:val="20"/>
                <w:szCs w:val="20"/>
              </w:rPr>
              <w:t>Mr George Bennett</w:t>
            </w:r>
          </w:p>
        </w:tc>
      </w:tr>
      <w:tr w:rsidR="006302E0" w:rsidTr="006302E0">
        <w:trPr>
          <w:tblCellSpacing w:w="7" w:type="dxa"/>
        </w:trPr>
        <w:tc>
          <w:tcPr>
            <w:tcW w:w="0" w:type="auto"/>
            <w:tcMar>
              <w:top w:w="45" w:type="dxa"/>
              <w:left w:w="45" w:type="dxa"/>
              <w:bottom w:w="45" w:type="dxa"/>
              <w:right w:w="45" w:type="dxa"/>
            </w:tcMar>
            <w:vAlign w:val="center"/>
            <w:hideMark/>
          </w:tcPr>
          <w:p w:rsidR="006302E0" w:rsidRDefault="006302E0">
            <w:pPr>
              <w:rPr>
                <w:sz w:val="24"/>
                <w:szCs w:val="24"/>
              </w:rPr>
            </w:pPr>
            <w:r>
              <w:rPr>
                <w:rFonts w:ascii="Verdana" w:hAnsi="Verdana"/>
                <w:b/>
                <w:bCs/>
                <w:sz w:val="20"/>
                <w:szCs w:val="20"/>
              </w:rPr>
              <w:t>Email:</w:t>
            </w:r>
          </w:p>
        </w:tc>
        <w:tc>
          <w:tcPr>
            <w:tcW w:w="0" w:type="auto"/>
            <w:tcMar>
              <w:top w:w="45" w:type="dxa"/>
              <w:left w:w="45" w:type="dxa"/>
              <w:bottom w:w="45" w:type="dxa"/>
              <w:right w:w="45" w:type="dxa"/>
            </w:tcMar>
            <w:vAlign w:val="center"/>
            <w:hideMark/>
          </w:tcPr>
          <w:p w:rsidR="006302E0" w:rsidRDefault="006302E0">
            <w:pPr>
              <w:rPr>
                <w:sz w:val="24"/>
                <w:szCs w:val="24"/>
              </w:rPr>
            </w:pPr>
          </w:p>
        </w:tc>
      </w:tr>
      <w:tr w:rsidR="006302E0" w:rsidTr="006302E0">
        <w:trPr>
          <w:tblCellSpacing w:w="7" w:type="dxa"/>
        </w:trPr>
        <w:tc>
          <w:tcPr>
            <w:tcW w:w="0" w:type="auto"/>
            <w:tcMar>
              <w:top w:w="45" w:type="dxa"/>
              <w:left w:w="45" w:type="dxa"/>
              <w:bottom w:w="45" w:type="dxa"/>
              <w:right w:w="45" w:type="dxa"/>
            </w:tcMar>
            <w:vAlign w:val="center"/>
            <w:hideMark/>
          </w:tcPr>
          <w:p w:rsidR="006302E0" w:rsidRDefault="006302E0">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6302E0" w:rsidRDefault="006302E0">
            <w:pPr>
              <w:rPr>
                <w:sz w:val="24"/>
                <w:szCs w:val="24"/>
              </w:rPr>
            </w:pPr>
            <w:r>
              <w:rPr>
                <w:rFonts w:ascii="Verdana" w:hAnsi="Verdana"/>
                <w:sz w:val="20"/>
                <w:szCs w:val="20"/>
              </w:rPr>
              <w:t>94 Charlotte Avenue, Bicester OX27 8AN</w:t>
            </w:r>
          </w:p>
        </w:tc>
      </w:tr>
    </w:tbl>
    <w:p w:rsidR="006302E0" w:rsidRDefault="006302E0" w:rsidP="006302E0"/>
    <w:tbl>
      <w:tblPr>
        <w:tblW w:w="7500" w:type="dxa"/>
        <w:tblCellSpacing w:w="7" w:type="dxa"/>
        <w:tblCellMar>
          <w:left w:w="0" w:type="dxa"/>
          <w:right w:w="0" w:type="dxa"/>
        </w:tblCellMar>
        <w:tblLook w:val="04A0" w:firstRow="1" w:lastRow="0" w:firstColumn="1" w:lastColumn="0" w:noHBand="0" w:noVBand="1"/>
      </w:tblPr>
      <w:tblGrid>
        <w:gridCol w:w="1581"/>
        <w:gridCol w:w="5919"/>
      </w:tblGrid>
      <w:tr w:rsidR="006302E0" w:rsidTr="006302E0">
        <w:trPr>
          <w:tblCellSpacing w:w="7" w:type="dxa"/>
        </w:trPr>
        <w:tc>
          <w:tcPr>
            <w:tcW w:w="0" w:type="auto"/>
            <w:gridSpan w:val="2"/>
            <w:tcMar>
              <w:top w:w="45" w:type="dxa"/>
              <w:left w:w="45" w:type="dxa"/>
              <w:bottom w:w="45" w:type="dxa"/>
              <w:right w:w="45" w:type="dxa"/>
            </w:tcMar>
            <w:vAlign w:val="center"/>
            <w:hideMark/>
          </w:tcPr>
          <w:p w:rsidR="006302E0" w:rsidRDefault="006302E0">
            <w:pPr>
              <w:rPr>
                <w:sz w:val="24"/>
                <w:szCs w:val="24"/>
              </w:rPr>
            </w:pPr>
            <w:r>
              <w:rPr>
                <w:rFonts w:ascii="Verdana" w:hAnsi="Verdana"/>
                <w:b/>
                <w:bCs/>
              </w:rPr>
              <w:t>Comments Details</w:t>
            </w:r>
          </w:p>
        </w:tc>
      </w:tr>
      <w:tr w:rsidR="006302E0" w:rsidTr="006302E0">
        <w:trPr>
          <w:tblCellSpacing w:w="7" w:type="dxa"/>
        </w:trPr>
        <w:tc>
          <w:tcPr>
            <w:tcW w:w="2025" w:type="dxa"/>
            <w:tcMar>
              <w:top w:w="45" w:type="dxa"/>
              <w:left w:w="45" w:type="dxa"/>
              <w:bottom w:w="45" w:type="dxa"/>
              <w:right w:w="45" w:type="dxa"/>
            </w:tcMar>
            <w:vAlign w:val="center"/>
            <w:hideMark/>
          </w:tcPr>
          <w:p w:rsidR="006302E0" w:rsidRDefault="006302E0">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6302E0" w:rsidRDefault="006302E0">
            <w:pPr>
              <w:rPr>
                <w:sz w:val="24"/>
                <w:szCs w:val="24"/>
              </w:rPr>
            </w:pPr>
            <w:r>
              <w:rPr>
                <w:rFonts w:ascii="Verdana" w:hAnsi="Verdana"/>
                <w:sz w:val="20"/>
                <w:szCs w:val="20"/>
              </w:rPr>
              <w:t>Neighbour</w:t>
            </w:r>
          </w:p>
        </w:tc>
      </w:tr>
      <w:tr w:rsidR="006302E0" w:rsidTr="006302E0">
        <w:trPr>
          <w:tblCellSpacing w:w="7" w:type="dxa"/>
        </w:trPr>
        <w:tc>
          <w:tcPr>
            <w:tcW w:w="0" w:type="auto"/>
            <w:tcMar>
              <w:top w:w="45" w:type="dxa"/>
              <w:left w:w="45" w:type="dxa"/>
              <w:bottom w:w="45" w:type="dxa"/>
              <w:right w:w="45" w:type="dxa"/>
            </w:tcMar>
            <w:vAlign w:val="center"/>
            <w:hideMark/>
          </w:tcPr>
          <w:p w:rsidR="006302E0" w:rsidRDefault="006302E0">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6302E0" w:rsidRDefault="006302E0">
            <w:pPr>
              <w:rPr>
                <w:sz w:val="24"/>
                <w:szCs w:val="24"/>
              </w:rPr>
            </w:pPr>
            <w:r>
              <w:rPr>
                <w:rFonts w:ascii="Verdana" w:hAnsi="Verdana"/>
                <w:sz w:val="20"/>
                <w:szCs w:val="20"/>
              </w:rPr>
              <w:t>Customer objects to the Planning Application</w:t>
            </w:r>
          </w:p>
        </w:tc>
      </w:tr>
      <w:tr w:rsidR="006302E0" w:rsidTr="006302E0">
        <w:trPr>
          <w:tblCellSpacing w:w="7" w:type="dxa"/>
        </w:trPr>
        <w:tc>
          <w:tcPr>
            <w:tcW w:w="0" w:type="auto"/>
            <w:tcMar>
              <w:top w:w="45" w:type="dxa"/>
              <w:left w:w="45" w:type="dxa"/>
              <w:bottom w:w="45" w:type="dxa"/>
              <w:right w:w="45" w:type="dxa"/>
            </w:tcMar>
            <w:hideMark/>
          </w:tcPr>
          <w:p w:rsidR="006302E0" w:rsidRDefault="006302E0">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6302E0" w:rsidRDefault="006302E0">
            <w:pPr>
              <w:rPr>
                <w:rFonts w:eastAsia="Times New Roman"/>
                <w:sz w:val="20"/>
                <w:szCs w:val="20"/>
              </w:rPr>
            </w:pPr>
          </w:p>
        </w:tc>
      </w:tr>
      <w:tr w:rsidR="006302E0" w:rsidTr="006302E0">
        <w:trPr>
          <w:tblCellSpacing w:w="7" w:type="dxa"/>
        </w:trPr>
        <w:tc>
          <w:tcPr>
            <w:tcW w:w="0" w:type="auto"/>
            <w:tcMar>
              <w:top w:w="45" w:type="dxa"/>
              <w:left w:w="45" w:type="dxa"/>
              <w:bottom w:w="45" w:type="dxa"/>
              <w:right w:w="45" w:type="dxa"/>
            </w:tcMar>
            <w:hideMark/>
          </w:tcPr>
          <w:p w:rsidR="006302E0" w:rsidRDefault="006302E0">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6302E0" w:rsidRDefault="006302E0">
            <w:pPr>
              <w:rPr>
                <w:sz w:val="24"/>
                <w:szCs w:val="24"/>
              </w:rPr>
            </w:pPr>
            <w:r>
              <w:rPr>
                <w:rFonts w:ascii="Verdana" w:hAnsi="Verdana"/>
                <w:sz w:val="20"/>
                <w:szCs w:val="20"/>
              </w:rPr>
              <w:t>My previous comment has not appeared in document list, so I am logging it again</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Although I support the building of much needed housing, I cannot lend my support to this development in its current form for a number of related reasons.</w:t>
            </w:r>
            <w:r>
              <w:rPr>
                <w:rFonts w:ascii="Verdana" w:hAnsi="Verdana"/>
                <w:sz w:val="20"/>
                <w:szCs w:val="20"/>
              </w:rPr>
              <w:br/>
            </w:r>
            <w:r>
              <w:rPr>
                <w:rFonts w:ascii="Verdana" w:hAnsi="Verdana"/>
                <w:sz w:val="20"/>
                <w:szCs w:val="20"/>
              </w:rPr>
              <w:br/>
              <w:t xml:space="preserve">As a resident of neighbouring </w:t>
            </w:r>
            <w:proofErr w:type="spellStart"/>
            <w:r>
              <w:rPr>
                <w:rFonts w:ascii="Verdana" w:hAnsi="Verdana"/>
                <w:sz w:val="20"/>
                <w:szCs w:val="20"/>
              </w:rPr>
              <w:t>Elmsbrook</w:t>
            </w:r>
            <w:proofErr w:type="spellEnd"/>
            <w:r>
              <w:rPr>
                <w:rFonts w:ascii="Verdana" w:hAnsi="Verdana"/>
                <w:sz w:val="20"/>
                <w:szCs w:val="20"/>
              </w:rPr>
              <w:t xml:space="preserve"> I am firm supporter of sustainable housing and transport. However, this proposed development rides roughshod over those principles, not only in and of itself but also with its reliance on the infrastructure of </w:t>
            </w:r>
            <w:proofErr w:type="spellStart"/>
            <w:r>
              <w:rPr>
                <w:rFonts w:ascii="Verdana" w:hAnsi="Verdana"/>
                <w:sz w:val="20"/>
                <w:szCs w:val="20"/>
              </w:rPr>
              <w:t>Elmsbrook</w:t>
            </w:r>
            <w:proofErr w:type="spellEnd"/>
            <w:r>
              <w:rPr>
                <w:rFonts w:ascii="Verdana" w:hAnsi="Verdana"/>
                <w:sz w:val="20"/>
                <w:szCs w:val="20"/>
              </w:rPr>
              <w:t xml:space="preserve">. The Bicester </w:t>
            </w:r>
            <w:proofErr w:type="spellStart"/>
            <w:r>
              <w:rPr>
                <w:rFonts w:ascii="Verdana" w:hAnsi="Verdana"/>
                <w:sz w:val="20"/>
                <w:szCs w:val="20"/>
              </w:rPr>
              <w:t>Ecotown</w:t>
            </w:r>
            <w:proofErr w:type="spellEnd"/>
            <w:r>
              <w:rPr>
                <w:rFonts w:ascii="Verdana" w:hAnsi="Verdana"/>
                <w:sz w:val="20"/>
                <w:szCs w:val="20"/>
              </w:rPr>
              <w:t xml:space="preserve"> is a worthwhile venture, but it is saddening to see that the first development to be planned next to it (before the Exemplar is even finished) will not adhere to the same level of planning restrictions that are making </w:t>
            </w:r>
            <w:proofErr w:type="spellStart"/>
            <w:r>
              <w:rPr>
                <w:rFonts w:ascii="Verdana" w:hAnsi="Verdana"/>
                <w:sz w:val="20"/>
                <w:szCs w:val="20"/>
              </w:rPr>
              <w:t>Elmsbrook</w:t>
            </w:r>
            <w:proofErr w:type="spellEnd"/>
            <w:r>
              <w:rPr>
                <w:rFonts w:ascii="Verdana" w:hAnsi="Verdana"/>
                <w:sz w:val="20"/>
                <w:szCs w:val="20"/>
              </w:rPr>
              <w:t xml:space="preserve"> such a success. In its current </w:t>
            </w:r>
            <w:r>
              <w:rPr>
                <w:rFonts w:ascii="Verdana" w:hAnsi="Verdana"/>
                <w:sz w:val="20"/>
                <w:szCs w:val="20"/>
              </w:rPr>
              <w:lastRenderedPageBreak/>
              <w:t xml:space="preserve">form, the plans dilute the gains of the eco town exemplar and have the potential to remove them altogether. Given that </w:t>
            </w:r>
            <w:proofErr w:type="spellStart"/>
            <w:r>
              <w:rPr>
                <w:rFonts w:ascii="Verdana" w:hAnsi="Verdana"/>
                <w:sz w:val="20"/>
                <w:szCs w:val="20"/>
              </w:rPr>
              <w:t>Elmsbrook</w:t>
            </w:r>
            <w:proofErr w:type="spellEnd"/>
            <w:r>
              <w:rPr>
                <w:rFonts w:ascii="Verdana" w:hAnsi="Verdana"/>
                <w:sz w:val="20"/>
                <w:szCs w:val="20"/>
              </w:rPr>
              <w:t xml:space="preserve"> is the 'Exemplar' of NW Bicester then it would follow that subsequent developments match or exceed its achievements, the evidence for this aspiration is sadly lacking from the proposals.</w:t>
            </w:r>
            <w:r>
              <w:rPr>
                <w:rFonts w:ascii="Verdana" w:hAnsi="Verdana"/>
                <w:sz w:val="20"/>
                <w:szCs w:val="20"/>
              </w:rPr>
              <w:br/>
            </w:r>
            <w:r>
              <w:rPr>
                <w:rFonts w:ascii="Verdana" w:hAnsi="Verdana"/>
                <w:sz w:val="20"/>
                <w:szCs w:val="20"/>
              </w:rPr>
              <w:br/>
              <w:t>I would like to highlight some of the ways that I believe the development would be detrimental to the sustainability of the local area, although this is not an exhaustive list.</w:t>
            </w:r>
            <w:r>
              <w:rPr>
                <w:rFonts w:ascii="Verdana" w:hAnsi="Verdana"/>
                <w:sz w:val="20"/>
                <w:szCs w:val="20"/>
              </w:rPr>
              <w:br/>
            </w:r>
            <w:r>
              <w:rPr>
                <w:rFonts w:ascii="Verdana" w:hAnsi="Verdana"/>
                <w:sz w:val="20"/>
                <w:szCs w:val="20"/>
              </w:rPr>
              <w:br/>
              <w:t>Transport:</w:t>
            </w:r>
            <w:r>
              <w:rPr>
                <w:rFonts w:ascii="Verdana" w:hAnsi="Verdana"/>
                <w:sz w:val="20"/>
                <w:szCs w:val="20"/>
              </w:rPr>
              <w:br/>
              <w:t xml:space="preserve">Pedestrian/Cycle ways are not the same as dedicated </w:t>
            </w:r>
            <w:proofErr w:type="spellStart"/>
            <w:r>
              <w:rPr>
                <w:rFonts w:ascii="Verdana" w:hAnsi="Verdana"/>
                <w:sz w:val="20"/>
                <w:szCs w:val="20"/>
              </w:rPr>
              <w:t>cycleways</w:t>
            </w:r>
            <w:proofErr w:type="spellEnd"/>
            <w:r>
              <w:rPr>
                <w:rFonts w:ascii="Verdana" w:hAnsi="Verdana"/>
                <w:sz w:val="20"/>
                <w:szCs w:val="20"/>
              </w:rPr>
              <w:t xml:space="preserve">, and the connection to Home Farm is meaningless for travel to Bicester due to the lack of any safe pathway along the B4100, I note that the crossing is also proving a sticking point and that a perceived 'urbanisation' is trying to be avoided. I argue that the provision of safe and useable pedestrian access from the development to the church and </w:t>
            </w:r>
            <w:proofErr w:type="spellStart"/>
            <w:r>
              <w:rPr>
                <w:rFonts w:ascii="Verdana" w:hAnsi="Verdana"/>
                <w:sz w:val="20"/>
                <w:szCs w:val="20"/>
              </w:rPr>
              <w:t>Caversfield</w:t>
            </w:r>
            <w:proofErr w:type="spellEnd"/>
            <w:r>
              <w:rPr>
                <w:rFonts w:ascii="Verdana" w:hAnsi="Verdana"/>
                <w:sz w:val="20"/>
                <w:szCs w:val="20"/>
              </w:rPr>
              <w:t xml:space="preserve"> and potentially along the B4100 is a necessary result of the developments, to object on the principle of urbanisation is shutting the door after the event. The proposed crossing to the </w:t>
            </w:r>
            <w:proofErr w:type="gramStart"/>
            <w:r>
              <w:rPr>
                <w:rFonts w:ascii="Verdana" w:hAnsi="Verdana"/>
                <w:sz w:val="20"/>
                <w:szCs w:val="20"/>
              </w:rPr>
              <w:t>church,</w:t>
            </w:r>
            <w:proofErr w:type="gramEnd"/>
            <w:r>
              <w:rPr>
                <w:rFonts w:ascii="Verdana" w:hAnsi="Verdana"/>
                <w:sz w:val="20"/>
                <w:szCs w:val="20"/>
              </w:rPr>
              <w:t xml:space="preserve"> requires a minimum of the island, from the data provided it is clear that it is a busy road and protection is required for pedestrians. </w:t>
            </w:r>
            <w:r>
              <w:rPr>
                <w:rFonts w:ascii="Verdana" w:hAnsi="Verdana"/>
                <w:sz w:val="20"/>
                <w:szCs w:val="20"/>
              </w:rPr>
              <w:br/>
              <w:t xml:space="preserve">Charlotte Avenue is effectively a 4m wide road, claims that is </w:t>
            </w:r>
            <w:proofErr w:type="spellStart"/>
            <w:r>
              <w:rPr>
                <w:rFonts w:ascii="Verdana" w:hAnsi="Verdana"/>
                <w:sz w:val="20"/>
                <w:szCs w:val="20"/>
              </w:rPr>
              <w:t>is</w:t>
            </w:r>
            <w:proofErr w:type="spellEnd"/>
            <w:r>
              <w:rPr>
                <w:rFonts w:ascii="Verdana" w:hAnsi="Verdana"/>
                <w:sz w:val="20"/>
                <w:szCs w:val="20"/>
              </w:rPr>
              <w:t xml:space="preserve"> 6m ignores the many useful pedestrian crossings which make it effectively a 4m wide way. On this basis it is worrying that the only vehicular access to the proposed development is via Charlotte avenue, which is not only narrow but also currently privately maintained. Would the new development contribute to the upkeep? Clearly car transport should be avoided to be in keeping with the Exemplar and NW Bicester grand plan but the plans indicate that the only access to bus travel will be by walking back into </w:t>
            </w:r>
            <w:proofErr w:type="spellStart"/>
            <w:r>
              <w:rPr>
                <w:rFonts w:ascii="Verdana" w:hAnsi="Verdana"/>
                <w:sz w:val="20"/>
                <w:szCs w:val="20"/>
              </w:rPr>
              <w:t>Elmsbrook</w:t>
            </w:r>
            <w:proofErr w:type="spellEnd"/>
            <w:r>
              <w:rPr>
                <w:rFonts w:ascii="Verdana" w:hAnsi="Verdana"/>
                <w:sz w:val="20"/>
                <w:szCs w:val="20"/>
              </w:rPr>
              <w:t xml:space="preserve"> (a distance claimed to be 200m but this is from the development access point and would be much longer for the average resident). I believe this would be too long a distance for elderly or disabled residents to cover to reach the bus, which has limited running times, therefore the current plan forces car transport. I see no evidence of the provision of car sharing in the new development, analogous to the </w:t>
            </w:r>
            <w:proofErr w:type="spellStart"/>
            <w:r>
              <w:rPr>
                <w:rFonts w:ascii="Verdana" w:hAnsi="Verdana"/>
                <w:sz w:val="20"/>
                <w:szCs w:val="20"/>
              </w:rPr>
              <w:t>eCar</w:t>
            </w:r>
            <w:proofErr w:type="spellEnd"/>
            <w:r>
              <w:rPr>
                <w:rFonts w:ascii="Verdana" w:hAnsi="Verdana"/>
                <w:sz w:val="20"/>
                <w:szCs w:val="20"/>
              </w:rPr>
              <w:t xml:space="preserve"> scheme in </w:t>
            </w:r>
            <w:proofErr w:type="spellStart"/>
            <w:r>
              <w:rPr>
                <w:rFonts w:ascii="Verdana" w:hAnsi="Verdana"/>
                <w:sz w:val="20"/>
                <w:szCs w:val="20"/>
              </w:rPr>
              <w:t>Elmsbrook</w:t>
            </w:r>
            <w:proofErr w:type="spellEnd"/>
            <w:r>
              <w:rPr>
                <w:rFonts w:ascii="Verdana" w:hAnsi="Verdana"/>
                <w:sz w:val="20"/>
                <w:szCs w:val="20"/>
              </w:rPr>
              <w:t xml:space="preserve">. This would be a suitable way to limit car ownership and traffic. Cycling provision is also </w:t>
            </w:r>
            <w:proofErr w:type="spellStart"/>
            <w:proofErr w:type="gramStart"/>
            <w:r>
              <w:rPr>
                <w:rFonts w:ascii="Verdana" w:hAnsi="Verdana"/>
                <w:sz w:val="20"/>
                <w:szCs w:val="20"/>
              </w:rPr>
              <w:t>sub</w:t>
            </w:r>
            <w:proofErr w:type="gramEnd"/>
            <w:r>
              <w:rPr>
                <w:rFonts w:ascii="Verdana" w:hAnsi="Verdana"/>
                <w:sz w:val="20"/>
                <w:szCs w:val="20"/>
              </w:rPr>
              <w:t xml:space="preserve"> standard</w:t>
            </w:r>
            <w:proofErr w:type="spellEnd"/>
            <w:r>
              <w:rPr>
                <w:rFonts w:ascii="Verdana" w:hAnsi="Verdana"/>
                <w:sz w:val="20"/>
                <w:szCs w:val="20"/>
              </w:rPr>
              <w:t xml:space="preserve">, I see only the outdoor racks </w:t>
            </w:r>
            <w:proofErr w:type="spellStart"/>
            <w:r>
              <w:rPr>
                <w:rFonts w:ascii="Verdana" w:hAnsi="Verdana"/>
                <w:sz w:val="20"/>
                <w:szCs w:val="20"/>
              </w:rPr>
              <w:t>int</w:t>
            </w:r>
            <w:proofErr w:type="spellEnd"/>
            <w:r>
              <w:rPr>
                <w:rFonts w:ascii="Verdana" w:hAnsi="Verdana"/>
                <w:sz w:val="20"/>
                <w:szCs w:val="20"/>
              </w:rPr>
              <w:t xml:space="preserve"> he plan which offer insufficient protection of bicycles against weather and theft. </w:t>
            </w:r>
            <w:proofErr w:type="spellStart"/>
            <w:r>
              <w:rPr>
                <w:rFonts w:ascii="Verdana" w:hAnsi="Verdana"/>
                <w:sz w:val="20"/>
                <w:szCs w:val="20"/>
              </w:rPr>
              <w:t>Bikesheds</w:t>
            </w:r>
            <w:proofErr w:type="spellEnd"/>
            <w:r>
              <w:rPr>
                <w:rFonts w:ascii="Verdana" w:hAnsi="Verdana"/>
                <w:sz w:val="20"/>
                <w:szCs w:val="20"/>
              </w:rPr>
              <w:t xml:space="preserve"> akin to those in </w:t>
            </w:r>
            <w:proofErr w:type="spellStart"/>
            <w:r>
              <w:rPr>
                <w:rFonts w:ascii="Verdana" w:hAnsi="Verdana"/>
                <w:sz w:val="20"/>
                <w:szCs w:val="20"/>
              </w:rPr>
              <w:t>Elmsbrook</w:t>
            </w:r>
            <w:proofErr w:type="spellEnd"/>
            <w:r>
              <w:rPr>
                <w:rFonts w:ascii="Verdana" w:hAnsi="Verdana"/>
                <w:sz w:val="20"/>
                <w:szCs w:val="20"/>
              </w:rPr>
              <w:t xml:space="preserve"> should be considered.</w:t>
            </w:r>
            <w:r>
              <w:rPr>
                <w:rFonts w:ascii="Verdana" w:hAnsi="Verdana"/>
                <w:sz w:val="20"/>
                <w:szCs w:val="20"/>
              </w:rPr>
              <w:br/>
            </w:r>
            <w:r>
              <w:rPr>
                <w:rFonts w:ascii="Verdana" w:hAnsi="Verdana"/>
                <w:sz w:val="20"/>
                <w:szCs w:val="20"/>
              </w:rPr>
              <w:br/>
            </w:r>
            <w:proofErr w:type="spellStart"/>
            <w:r>
              <w:rPr>
                <w:rFonts w:ascii="Verdana" w:hAnsi="Verdana"/>
                <w:sz w:val="20"/>
                <w:szCs w:val="20"/>
              </w:rPr>
              <w:t>Energy</w:t>
            </w:r>
            <w:proofErr w:type="gramStart"/>
            <w:r>
              <w:rPr>
                <w:rFonts w:ascii="Verdana" w:hAnsi="Verdana"/>
                <w:sz w:val="20"/>
                <w:szCs w:val="20"/>
              </w:rPr>
              <w:t>:The</w:t>
            </w:r>
            <w:proofErr w:type="spellEnd"/>
            <w:proofErr w:type="gramEnd"/>
            <w:r>
              <w:rPr>
                <w:rFonts w:ascii="Verdana" w:hAnsi="Verdana"/>
                <w:sz w:val="20"/>
                <w:szCs w:val="20"/>
              </w:rPr>
              <w:t xml:space="preserve"> CO2 footprint of the is an open point. No reference is given to the potential to link the development to the existing district heating network, </w:t>
            </w:r>
            <w:r>
              <w:rPr>
                <w:rFonts w:ascii="Verdana" w:hAnsi="Verdana"/>
                <w:sz w:val="20"/>
                <w:szCs w:val="20"/>
              </w:rPr>
              <w:lastRenderedPageBreak/>
              <w:t>which surely is the correct means of addressing this issue as well as lowering the running costs of the system.</w:t>
            </w:r>
            <w:r>
              <w:rPr>
                <w:rFonts w:ascii="Verdana" w:hAnsi="Verdana"/>
                <w:sz w:val="20"/>
                <w:szCs w:val="20"/>
              </w:rPr>
              <w:br/>
              <w:t>I note that in the sustainability document, the only concrete measures listed are maximisation of south facing facades and use of high efficiency boilers. The former could be a risk for summer overheating of vulnerable residents and the latter merely describes the minimum requirements of Part L of the Building regulations. The requirement should be Level 4 of the code for sustainable homes, in keeping with the NW Bicester guidelines. I could not find any reference to this requirement which would also address a number of other issues I am raising such as the previously mentioned bike sheds.</w:t>
            </w:r>
            <w:r>
              <w:rPr>
                <w:rFonts w:ascii="Verdana" w:hAnsi="Verdana"/>
                <w:sz w:val="20"/>
                <w:szCs w:val="20"/>
              </w:rPr>
              <w:br/>
            </w:r>
            <w:r>
              <w:rPr>
                <w:rFonts w:ascii="Verdana" w:hAnsi="Verdana"/>
                <w:sz w:val="20"/>
                <w:szCs w:val="20"/>
              </w:rPr>
              <w:br/>
              <w:t xml:space="preserve">Flooding/water </w:t>
            </w:r>
            <w:proofErr w:type="spellStart"/>
            <w:r>
              <w:rPr>
                <w:rFonts w:ascii="Verdana" w:hAnsi="Verdana"/>
                <w:sz w:val="20"/>
                <w:szCs w:val="20"/>
              </w:rPr>
              <w:t>consumption:The</w:t>
            </w:r>
            <w:proofErr w:type="spellEnd"/>
            <w:r>
              <w:rPr>
                <w:rFonts w:ascii="Verdana" w:hAnsi="Verdana"/>
                <w:sz w:val="20"/>
                <w:szCs w:val="20"/>
              </w:rPr>
              <w:t xml:space="preserve"> plan shows no building on the pluvial flood area to the east and south east of the plot, however no firm plan is given to extend the measures implemented in </w:t>
            </w:r>
            <w:proofErr w:type="spellStart"/>
            <w:r>
              <w:rPr>
                <w:rFonts w:ascii="Verdana" w:hAnsi="Verdana"/>
                <w:sz w:val="20"/>
                <w:szCs w:val="20"/>
              </w:rPr>
              <w:t>Elmsbrook</w:t>
            </w:r>
            <w:proofErr w:type="spellEnd"/>
            <w:r>
              <w:rPr>
                <w:rFonts w:ascii="Verdana" w:hAnsi="Verdana"/>
                <w:sz w:val="20"/>
                <w:szCs w:val="20"/>
              </w:rPr>
              <w:t xml:space="preserve"> to alleviate the flood potential, i.e. through rainwater collection and permeable surfaces, although the latter does seem to be recommended but is not required. The discussion about the rainwater collection and use for flushing </w:t>
            </w:r>
            <w:proofErr w:type="spellStart"/>
            <w:r>
              <w:rPr>
                <w:rFonts w:ascii="Verdana" w:hAnsi="Verdana"/>
                <w:sz w:val="20"/>
                <w:szCs w:val="20"/>
              </w:rPr>
              <w:t>etc</w:t>
            </w:r>
            <w:proofErr w:type="spellEnd"/>
            <w:r>
              <w:rPr>
                <w:rFonts w:ascii="Verdana" w:hAnsi="Verdana"/>
                <w:sz w:val="20"/>
                <w:szCs w:val="20"/>
              </w:rPr>
              <w:t xml:space="preserve"> seems to be </w:t>
            </w:r>
            <w:proofErr w:type="spellStart"/>
            <w:r>
              <w:rPr>
                <w:rFonts w:ascii="Verdana" w:hAnsi="Verdana"/>
                <w:sz w:val="20"/>
                <w:szCs w:val="20"/>
              </w:rPr>
              <w:t>ongoing</w:t>
            </w:r>
            <w:proofErr w:type="spellEnd"/>
            <w:r>
              <w:rPr>
                <w:rFonts w:ascii="Verdana" w:hAnsi="Verdana"/>
                <w:sz w:val="20"/>
                <w:szCs w:val="20"/>
              </w:rPr>
              <w:t xml:space="preserve"> with resistance from the developer. Please ensure that such measures are taken, again code for sustainable homes or even </w:t>
            </w:r>
            <w:proofErr w:type="spellStart"/>
            <w:r>
              <w:rPr>
                <w:rFonts w:ascii="Verdana" w:hAnsi="Verdana"/>
                <w:sz w:val="20"/>
                <w:szCs w:val="20"/>
              </w:rPr>
              <w:t>Passivhaus</w:t>
            </w:r>
            <w:proofErr w:type="spellEnd"/>
            <w:r>
              <w:rPr>
                <w:rFonts w:ascii="Verdana" w:hAnsi="Verdana"/>
                <w:sz w:val="20"/>
                <w:szCs w:val="20"/>
              </w:rPr>
              <w:t xml:space="preserve"> stipulation would cover many of these topics.</w:t>
            </w:r>
            <w:r>
              <w:rPr>
                <w:rFonts w:ascii="Verdana" w:hAnsi="Verdana"/>
                <w:sz w:val="20"/>
                <w:szCs w:val="20"/>
              </w:rPr>
              <w:br/>
              <w:t>I note that the Environment Agency have also objected to the plans with concerns about flooding risk. I note also that rainwater harvesting has seemingly been rejected by the developer, which is disappointing and indicative of a more general disregard for sustainability principles when it impacts their profit.</w:t>
            </w:r>
            <w:r>
              <w:rPr>
                <w:rFonts w:ascii="Verdana" w:hAnsi="Verdana"/>
                <w:sz w:val="20"/>
                <w:szCs w:val="20"/>
              </w:rPr>
              <w:br/>
            </w:r>
            <w:r>
              <w:rPr>
                <w:rFonts w:ascii="Verdana" w:hAnsi="Verdana"/>
                <w:sz w:val="20"/>
                <w:szCs w:val="20"/>
              </w:rPr>
              <w:br/>
              <w:t>Sustainability summary</w:t>
            </w:r>
            <w:proofErr w:type="gramStart"/>
            <w:r>
              <w:rPr>
                <w:rFonts w:ascii="Verdana" w:hAnsi="Verdana"/>
                <w:sz w:val="20"/>
                <w:szCs w:val="20"/>
              </w:rPr>
              <w:t>:</w:t>
            </w:r>
            <w:proofErr w:type="gramEnd"/>
            <w:r>
              <w:rPr>
                <w:rFonts w:ascii="Verdana" w:hAnsi="Verdana"/>
                <w:sz w:val="20"/>
                <w:szCs w:val="20"/>
              </w:rPr>
              <w:br/>
              <w:t xml:space="preserve">Code for sustainable homes must be included as a pre requisite for any development which plans to benefit from the </w:t>
            </w:r>
            <w:proofErr w:type="spellStart"/>
            <w:r>
              <w:rPr>
                <w:rFonts w:ascii="Verdana" w:hAnsi="Verdana"/>
                <w:sz w:val="20"/>
                <w:szCs w:val="20"/>
              </w:rPr>
              <w:t>infrastucture</w:t>
            </w:r>
            <w:proofErr w:type="spellEnd"/>
            <w:r>
              <w:rPr>
                <w:rFonts w:ascii="Verdana" w:hAnsi="Verdana"/>
                <w:sz w:val="20"/>
                <w:szCs w:val="20"/>
              </w:rPr>
              <w:t xml:space="preserve"> of the eco town.</w:t>
            </w:r>
            <w:r>
              <w:rPr>
                <w:rFonts w:ascii="Verdana" w:hAnsi="Verdana"/>
                <w:sz w:val="20"/>
                <w:szCs w:val="20"/>
              </w:rPr>
              <w:br/>
            </w:r>
            <w:r>
              <w:rPr>
                <w:rFonts w:ascii="Verdana" w:hAnsi="Verdana"/>
                <w:sz w:val="20"/>
                <w:szCs w:val="20"/>
              </w:rPr>
              <w:br/>
              <w:t xml:space="preserve">Regards, </w:t>
            </w:r>
            <w:r>
              <w:rPr>
                <w:rFonts w:ascii="Verdana" w:hAnsi="Verdana"/>
                <w:sz w:val="20"/>
                <w:szCs w:val="20"/>
              </w:rPr>
              <w:br/>
            </w:r>
            <w:r>
              <w:rPr>
                <w:rFonts w:ascii="Verdana" w:hAnsi="Verdana"/>
                <w:sz w:val="20"/>
                <w:szCs w:val="20"/>
              </w:rPr>
              <w:br/>
              <w:t>George Bennett</w:t>
            </w:r>
          </w:p>
        </w:tc>
      </w:tr>
    </w:tbl>
    <w:p w:rsidR="006302E0" w:rsidRDefault="006302E0" w:rsidP="006302E0">
      <w:pPr>
        <w:spacing w:after="240"/>
      </w:pPr>
    </w:p>
    <w:p w:rsidR="006302E0" w:rsidRDefault="006302E0" w:rsidP="006302E0">
      <w:r>
        <w:t xml:space="preserve">This e-mail (including any attachments) may be confidential and may contain legally privileged information. You should not disclose its contents to any other person. If you are not the intended recipient, please notify the sender immediately. </w:t>
      </w:r>
    </w:p>
    <w:p w:rsidR="006302E0" w:rsidRDefault="006302E0" w:rsidP="006302E0"/>
    <w:p w:rsidR="006302E0" w:rsidRDefault="006302E0" w:rsidP="006302E0">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6302E0" w:rsidRDefault="006302E0" w:rsidP="006302E0"/>
    <w:p w:rsidR="006302E0" w:rsidRDefault="006302E0" w:rsidP="006302E0">
      <w:r>
        <w:lastRenderedPageBreak/>
        <w:t xml:space="preserve">Unless expressly stated otherwise, the contents of this e-mail represent only the views of the sender and does not impose any legal obligation upon the Council or commit the Council to any course of action. </w:t>
      </w:r>
    </w:p>
    <w:p w:rsidR="006302E0" w:rsidRDefault="006302E0" w:rsidP="006302E0">
      <w:pPr>
        <w:spacing w:after="240"/>
        <w:rPr>
          <w:rFonts w:eastAsia="Times New Roman"/>
        </w:rPr>
      </w:pPr>
    </w:p>
    <w:p w:rsidR="006302E0" w:rsidRDefault="006302E0" w:rsidP="006302E0">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302E0" w:rsidRDefault="006302E0" w:rsidP="006302E0">
      <w:pPr>
        <w:rPr>
          <w:rFonts w:eastAsia="Times New Roman"/>
        </w:rPr>
      </w:pPr>
    </w:p>
    <w:p w:rsidR="006302E0" w:rsidRDefault="006302E0" w:rsidP="006302E0">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6302E0" w:rsidRDefault="006302E0" w:rsidP="006302E0">
      <w:pPr>
        <w:rPr>
          <w:rFonts w:eastAsia="Times New Roman"/>
        </w:rPr>
      </w:pPr>
    </w:p>
    <w:p w:rsidR="006302E0" w:rsidRDefault="006302E0" w:rsidP="006302E0">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576F8F" w:rsidRDefault="00576F8F"/>
    <w:sectPr w:rsidR="00576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72"/>
    <w:rsid w:val="000D3468"/>
    <w:rsid w:val="0011615F"/>
    <w:rsid w:val="00127253"/>
    <w:rsid w:val="001C0A1A"/>
    <w:rsid w:val="001F4581"/>
    <w:rsid w:val="002079CC"/>
    <w:rsid w:val="002A2871"/>
    <w:rsid w:val="00314577"/>
    <w:rsid w:val="003F75B6"/>
    <w:rsid w:val="00576F8F"/>
    <w:rsid w:val="005A1572"/>
    <w:rsid w:val="005C7CFC"/>
    <w:rsid w:val="006302E0"/>
    <w:rsid w:val="00971BF1"/>
    <w:rsid w:val="009D0C0D"/>
    <w:rsid w:val="00AE32D8"/>
    <w:rsid w:val="00B41E72"/>
    <w:rsid w:val="00BD35D6"/>
    <w:rsid w:val="00C563BC"/>
    <w:rsid w:val="00D316A6"/>
    <w:rsid w:val="00D57801"/>
    <w:rsid w:val="00E35303"/>
    <w:rsid w:val="00F76237"/>
    <w:rsid w:val="00FF3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572"/>
    <w:rPr>
      <w:color w:val="0000FF"/>
      <w:u w:val="single"/>
    </w:rPr>
  </w:style>
  <w:style w:type="paragraph" w:styleId="BalloonText">
    <w:name w:val="Balloon Text"/>
    <w:basedOn w:val="Normal"/>
    <w:link w:val="BalloonTextChar"/>
    <w:uiPriority w:val="99"/>
    <w:semiHidden/>
    <w:unhideWhenUsed/>
    <w:rsid w:val="00C563BC"/>
    <w:rPr>
      <w:rFonts w:ascii="Tahoma" w:hAnsi="Tahoma" w:cs="Tahoma"/>
      <w:sz w:val="16"/>
      <w:szCs w:val="16"/>
    </w:rPr>
  </w:style>
  <w:style w:type="character" w:customStyle="1" w:styleId="BalloonTextChar">
    <w:name w:val="Balloon Text Char"/>
    <w:basedOn w:val="DefaultParagraphFont"/>
    <w:link w:val="BalloonText"/>
    <w:uiPriority w:val="99"/>
    <w:semiHidden/>
    <w:rsid w:val="00C563BC"/>
    <w:rPr>
      <w:rFonts w:ascii="Tahoma" w:hAnsi="Tahoma" w:cs="Tahoma"/>
      <w:sz w:val="16"/>
      <w:szCs w:val="16"/>
    </w:rPr>
  </w:style>
  <w:style w:type="paragraph" w:styleId="NormalWeb">
    <w:name w:val="Normal (Web)"/>
    <w:basedOn w:val="Normal"/>
    <w:uiPriority w:val="99"/>
    <w:semiHidden/>
    <w:unhideWhenUsed/>
    <w:rsid w:val="0011615F"/>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572"/>
    <w:rPr>
      <w:color w:val="0000FF"/>
      <w:u w:val="single"/>
    </w:rPr>
  </w:style>
  <w:style w:type="paragraph" w:styleId="BalloonText">
    <w:name w:val="Balloon Text"/>
    <w:basedOn w:val="Normal"/>
    <w:link w:val="BalloonTextChar"/>
    <w:uiPriority w:val="99"/>
    <w:semiHidden/>
    <w:unhideWhenUsed/>
    <w:rsid w:val="00C563BC"/>
    <w:rPr>
      <w:rFonts w:ascii="Tahoma" w:hAnsi="Tahoma" w:cs="Tahoma"/>
      <w:sz w:val="16"/>
      <w:szCs w:val="16"/>
    </w:rPr>
  </w:style>
  <w:style w:type="character" w:customStyle="1" w:styleId="BalloonTextChar">
    <w:name w:val="Balloon Text Char"/>
    <w:basedOn w:val="DefaultParagraphFont"/>
    <w:link w:val="BalloonText"/>
    <w:uiPriority w:val="99"/>
    <w:semiHidden/>
    <w:rsid w:val="00C563BC"/>
    <w:rPr>
      <w:rFonts w:ascii="Tahoma" w:hAnsi="Tahoma" w:cs="Tahoma"/>
      <w:sz w:val="16"/>
      <w:szCs w:val="16"/>
    </w:rPr>
  </w:style>
  <w:style w:type="paragraph" w:styleId="NormalWeb">
    <w:name w:val="Normal (Web)"/>
    <w:basedOn w:val="Normal"/>
    <w:uiPriority w:val="99"/>
    <w:semiHidden/>
    <w:unhideWhenUsed/>
    <w:rsid w:val="0011615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36">
      <w:bodyDiv w:val="1"/>
      <w:marLeft w:val="0"/>
      <w:marRight w:val="0"/>
      <w:marTop w:val="0"/>
      <w:marBottom w:val="0"/>
      <w:divBdr>
        <w:top w:val="none" w:sz="0" w:space="0" w:color="auto"/>
        <w:left w:val="none" w:sz="0" w:space="0" w:color="auto"/>
        <w:bottom w:val="none" w:sz="0" w:space="0" w:color="auto"/>
        <w:right w:val="none" w:sz="0" w:space="0" w:color="auto"/>
      </w:divBdr>
    </w:div>
    <w:div w:id="30496959">
      <w:bodyDiv w:val="1"/>
      <w:marLeft w:val="0"/>
      <w:marRight w:val="0"/>
      <w:marTop w:val="0"/>
      <w:marBottom w:val="0"/>
      <w:divBdr>
        <w:top w:val="none" w:sz="0" w:space="0" w:color="auto"/>
        <w:left w:val="none" w:sz="0" w:space="0" w:color="auto"/>
        <w:bottom w:val="none" w:sz="0" w:space="0" w:color="auto"/>
        <w:right w:val="none" w:sz="0" w:space="0" w:color="auto"/>
      </w:divBdr>
    </w:div>
    <w:div w:id="70737564">
      <w:bodyDiv w:val="1"/>
      <w:marLeft w:val="0"/>
      <w:marRight w:val="0"/>
      <w:marTop w:val="0"/>
      <w:marBottom w:val="0"/>
      <w:divBdr>
        <w:top w:val="none" w:sz="0" w:space="0" w:color="auto"/>
        <w:left w:val="none" w:sz="0" w:space="0" w:color="auto"/>
        <w:bottom w:val="none" w:sz="0" w:space="0" w:color="auto"/>
        <w:right w:val="none" w:sz="0" w:space="0" w:color="auto"/>
      </w:divBdr>
    </w:div>
    <w:div w:id="306664458">
      <w:bodyDiv w:val="1"/>
      <w:marLeft w:val="0"/>
      <w:marRight w:val="0"/>
      <w:marTop w:val="0"/>
      <w:marBottom w:val="0"/>
      <w:divBdr>
        <w:top w:val="none" w:sz="0" w:space="0" w:color="auto"/>
        <w:left w:val="none" w:sz="0" w:space="0" w:color="auto"/>
        <w:bottom w:val="none" w:sz="0" w:space="0" w:color="auto"/>
        <w:right w:val="none" w:sz="0" w:space="0" w:color="auto"/>
      </w:divBdr>
    </w:div>
    <w:div w:id="365299403">
      <w:bodyDiv w:val="1"/>
      <w:marLeft w:val="0"/>
      <w:marRight w:val="0"/>
      <w:marTop w:val="0"/>
      <w:marBottom w:val="0"/>
      <w:divBdr>
        <w:top w:val="none" w:sz="0" w:space="0" w:color="auto"/>
        <w:left w:val="none" w:sz="0" w:space="0" w:color="auto"/>
        <w:bottom w:val="none" w:sz="0" w:space="0" w:color="auto"/>
        <w:right w:val="none" w:sz="0" w:space="0" w:color="auto"/>
      </w:divBdr>
    </w:div>
    <w:div w:id="388649935">
      <w:bodyDiv w:val="1"/>
      <w:marLeft w:val="0"/>
      <w:marRight w:val="0"/>
      <w:marTop w:val="0"/>
      <w:marBottom w:val="0"/>
      <w:divBdr>
        <w:top w:val="none" w:sz="0" w:space="0" w:color="auto"/>
        <w:left w:val="none" w:sz="0" w:space="0" w:color="auto"/>
        <w:bottom w:val="none" w:sz="0" w:space="0" w:color="auto"/>
        <w:right w:val="none" w:sz="0" w:space="0" w:color="auto"/>
      </w:divBdr>
    </w:div>
    <w:div w:id="473984270">
      <w:bodyDiv w:val="1"/>
      <w:marLeft w:val="0"/>
      <w:marRight w:val="0"/>
      <w:marTop w:val="0"/>
      <w:marBottom w:val="0"/>
      <w:divBdr>
        <w:top w:val="none" w:sz="0" w:space="0" w:color="auto"/>
        <w:left w:val="none" w:sz="0" w:space="0" w:color="auto"/>
        <w:bottom w:val="none" w:sz="0" w:space="0" w:color="auto"/>
        <w:right w:val="none" w:sz="0" w:space="0" w:color="auto"/>
      </w:divBdr>
    </w:div>
    <w:div w:id="600063169">
      <w:bodyDiv w:val="1"/>
      <w:marLeft w:val="0"/>
      <w:marRight w:val="0"/>
      <w:marTop w:val="0"/>
      <w:marBottom w:val="0"/>
      <w:divBdr>
        <w:top w:val="none" w:sz="0" w:space="0" w:color="auto"/>
        <w:left w:val="none" w:sz="0" w:space="0" w:color="auto"/>
        <w:bottom w:val="none" w:sz="0" w:space="0" w:color="auto"/>
        <w:right w:val="none" w:sz="0" w:space="0" w:color="auto"/>
      </w:divBdr>
    </w:div>
    <w:div w:id="798651787">
      <w:bodyDiv w:val="1"/>
      <w:marLeft w:val="0"/>
      <w:marRight w:val="0"/>
      <w:marTop w:val="0"/>
      <w:marBottom w:val="0"/>
      <w:divBdr>
        <w:top w:val="none" w:sz="0" w:space="0" w:color="auto"/>
        <w:left w:val="none" w:sz="0" w:space="0" w:color="auto"/>
        <w:bottom w:val="none" w:sz="0" w:space="0" w:color="auto"/>
        <w:right w:val="none" w:sz="0" w:space="0" w:color="auto"/>
      </w:divBdr>
    </w:div>
    <w:div w:id="864057532">
      <w:bodyDiv w:val="1"/>
      <w:marLeft w:val="0"/>
      <w:marRight w:val="0"/>
      <w:marTop w:val="0"/>
      <w:marBottom w:val="0"/>
      <w:divBdr>
        <w:top w:val="none" w:sz="0" w:space="0" w:color="auto"/>
        <w:left w:val="none" w:sz="0" w:space="0" w:color="auto"/>
        <w:bottom w:val="none" w:sz="0" w:space="0" w:color="auto"/>
        <w:right w:val="none" w:sz="0" w:space="0" w:color="auto"/>
      </w:divBdr>
    </w:div>
    <w:div w:id="917596413">
      <w:bodyDiv w:val="1"/>
      <w:marLeft w:val="0"/>
      <w:marRight w:val="0"/>
      <w:marTop w:val="0"/>
      <w:marBottom w:val="0"/>
      <w:divBdr>
        <w:top w:val="none" w:sz="0" w:space="0" w:color="auto"/>
        <w:left w:val="none" w:sz="0" w:space="0" w:color="auto"/>
        <w:bottom w:val="none" w:sz="0" w:space="0" w:color="auto"/>
        <w:right w:val="none" w:sz="0" w:space="0" w:color="auto"/>
      </w:divBdr>
    </w:div>
    <w:div w:id="939293841">
      <w:bodyDiv w:val="1"/>
      <w:marLeft w:val="0"/>
      <w:marRight w:val="0"/>
      <w:marTop w:val="0"/>
      <w:marBottom w:val="0"/>
      <w:divBdr>
        <w:top w:val="none" w:sz="0" w:space="0" w:color="auto"/>
        <w:left w:val="none" w:sz="0" w:space="0" w:color="auto"/>
        <w:bottom w:val="none" w:sz="0" w:space="0" w:color="auto"/>
        <w:right w:val="none" w:sz="0" w:space="0" w:color="auto"/>
      </w:divBdr>
    </w:div>
    <w:div w:id="1160078208">
      <w:bodyDiv w:val="1"/>
      <w:marLeft w:val="0"/>
      <w:marRight w:val="0"/>
      <w:marTop w:val="0"/>
      <w:marBottom w:val="0"/>
      <w:divBdr>
        <w:top w:val="none" w:sz="0" w:space="0" w:color="auto"/>
        <w:left w:val="none" w:sz="0" w:space="0" w:color="auto"/>
        <w:bottom w:val="none" w:sz="0" w:space="0" w:color="auto"/>
        <w:right w:val="none" w:sz="0" w:space="0" w:color="auto"/>
      </w:divBdr>
    </w:div>
    <w:div w:id="1335954620">
      <w:bodyDiv w:val="1"/>
      <w:marLeft w:val="0"/>
      <w:marRight w:val="0"/>
      <w:marTop w:val="0"/>
      <w:marBottom w:val="0"/>
      <w:divBdr>
        <w:top w:val="none" w:sz="0" w:space="0" w:color="auto"/>
        <w:left w:val="none" w:sz="0" w:space="0" w:color="auto"/>
        <w:bottom w:val="none" w:sz="0" w:space="0" w:color="auto"/>
        <w:right w:val="none" w:sz="0" w:space="0" w:color="auto"/>
      </w:divBdr>
    </w:div>
    <w:div w:id="1448156328">
      <w:bodyDiv w:val="1"/>
      <w:marLeft w:val="0"/>
      <w:marRight w:val="0"/>
      <w:marTop w:val="0"/>
      <w:marBottom w:val="0"/>
      <w:divBdr>
        <w:top w:val="none" w:sz="0" w:space="0" w:color="auto"/>
        <w:left w:val="none" w:sz="0" w:space="0" w:color="auto"/>
        <w:bottom w:val="none" w:sz="0" w:space="0" w:color="auto"/>
        <w:right w:val="none" w:sz="0" w:space="0" w:color="auto"/>
      </w:divBdr>
    </w:div>
    <w:div w:id="1556626720">
      <w:bodyDiv w:val="1"/>
      <w:marLeft w:val="0"/>
      <w:marRight w:val="0"/>
      <w:marTop w:val="0"/>
      <w:marBottom w:val="0"/>
      <w:divBdr>
        <w:top w:val="none" w:sz="0" w:space="0" w:color="auto"/>
        <w:left w:val="none" w:sz="0" w:space="0" w:color="auto"/>
        <w:bottom w:val="none" w:sz="0" w:space="0" w:color="auto"/>
        <w:right w:val="none" w:sz="0" w:space="0" w:color="auto"/>
      </w:divBdr>
    </w:div>
    <w:div w:id="1562204987">
      <w:bodyDiv w:val="1"/>
      <w:marLeft w:val="0"/>
      <w:marRight w:val="0"/>
      <w:marTop w:val="0"/>
      <w:marBottom w:val="0"/>
      <w:divBdr>
        <w:top w:val="none" w:sz="0" w:space="0" w:color="auto"/>
        <w:left w:val="none" w:sz="0" w:space="0" w:color="auto"/>
        <w:bottom w:val="none" w:sz="0" w:space="0" w:color="auto"/>
        <w:right w:val="none" w:sz="0" w:space="0" w:color="auto"/>
      </w:divBdr>
    </w:div>
    <w:div w:id="1702707661">
      <w:bodyDiv w:val="1"/>
      <w:marLeft w:val="0"/>
      <w:marRight w:val="0"/>
      <w:marTop w:val="0"/>
      <w:marBottom w:val="0"/>
      <w:divBdr>
        <w:top w:val="none" w:sz="0" w:space="0" w:color="auto"/>
        <w:left w:val="none" w:sz="0" w:space="0" w:color="auto"/>
        <w:bottom w:val="none" w:sz="0" w:space="0" w:color="auto"/>
        <w:right w:val="none" w:sz="0" w:space="0" w:color="auto"/>
      </w:divBdr>
    </w:div>
    <w:div w:id="1718705090">
      <w:bodyDiv w:val="1"/>
      <w:marLeft w:val="0"/>
      <w:marRight w:val="0"/>
      <w:marTop w:val="0"/>
      <w:marBottom w:val="0"/>
      <w:divBdr>
        <w:top w:val="none" w:sz="0" w:space="0" w:color="auto"/>
        <w:left w:val="none" w:sz="0" w:space="0" w:color="auto"/>
        <w:bottom w:val="none" w:sz="0" w:space="0" w:color="auto"/>
        <w:right w:val="none" w:sz="0" w:space="0" w:color="auto"/>
      </w:divBdr>
    </w:div>
    <w:div w:id="1784034847">
      <w:bodyDiv w:val="1"/>
      <w:marLeft w:val="0"/>
      <w:marRight w:val="0"/>
      <w:marTop w:val="0"/>
      <w:marBottom w:val="0"/>
      <w:divBdr>
        <w:top w:val="none" w:sz="0" w:space="0" w:color="auto"/>
        <w:left w:val="none" w:sz="0" w:space="0" w:color="auto"/>
        <w:bottom w:val="none" w:sz="0" w:space="0" w:color="auto"/>
        <w:right w:val="none" w:sz="0" w:space="0" w:color="auto"/>
      </w:divBdr>
    </w:div>
    <w:div w:id="1936866186">
      <w:bodyDiv w:val="1"/>
      <w:marLeft w:val="0"/>
      <w:marRight w:val="0"/>
      <w:marTop w:val="0"/>
      <w:marBottom w:val="0"/>
      <w:divBdr>
        <w:top w:val="none" w:sz="0" w:space="0" w:color="auto"/>
        <w:left w:val="none" w:sz="0" w:space="0" w:color="auto"/>
        <w:bottom w:val="none" w:sz="0" w:space="0" w:color="auto"/>
        <w:right w:val="none" w:sz="0" w:space="0" w:color="auto"/>
      </w:divBdr>
    </w:div>
    <w:div w:id="1959798912">
      <w:bodyDiv w:val="1"/>
      <w:marLeft w:val="0"/>
      <w:marRight w:val="0"/>
      <w:marTop w:val="0"/>
      <w:marBottom w:val="0"/>
      <w:divBdr>
        <w:top w:val="none" w:sz="0" w:space="0" w:color="auto"/>
        <w:left w:val="none" w:sz="0" w:space="0" w:color="auto"/>
        <w:bottom w:val="none" w:sz="0" w:space="0" w:color="auto"/>
        <w:right w:val="none" w:sz="0" w:space="0" w:color="auto"/>
      </w:divBdr>
    </w:div>
    <w:div w:id="20162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5Y1WM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6738</Characters>
  <Application>Microsoft Office Word</Application>
  <DocSecurity>0</DocSecurity>
  <Lines>56</Lines>
  <Paragraphs>15</Paragraphs>
  <ScaleCrop>false</ScaleCrop>
  <Company>Cherwell District Council</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2018-10-31T11:58:00Z</dcterms:created>
  <dcterms:modified xsi:type="dcterms:W3CDTF">2018-10-31T11:58:00Z</dcterms:modified>
</cp:coreProperties>
</file>