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3E" w:rsidRDefault="0051133E" w:rsidP="0051133E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28 October 2018 17:05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18/00484/OUT</w:t>
      </w:r>
    </w:p>
    <w:p w:rsidR="0051133E" w:rsidRDefault="0051133E" w:rsidP="0051133E">
      <w:pPr>
        <w:rPr>
          <w:rFonts w:ascii="Times New Roman" w:hAnsi="Times New Roman"/>
          <w:sz w:val="24"/>
          <w:szCs w:val="24"/>
        </w:rPr>
      </w:pPr>
    </w:p>
    <w:p w:rsidR="0051133E" w:rsidRDefault="0051133E" w:rsidP="0051133E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51133E" w:rsidRDefault="0051133E" w:rsidP="0051133E">
      <w:pPr>
        <w:pStyle w:val="NormalWeb"/>
      </w:pPr>
      <w:r>
        <w:rPr>
          <w:rFonts w:ascii="Verdana" w:hAnsi="Verdana"/>
          <w:sz w:val="20"/>
          <w:szCs w:val="20"/>
        </w:rPr>
        <w:t>Comments were submitted at 5:04 PM on 28 Oct 2018 from Mr David Tomlinson.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51133E" w:rsidTr="0051133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51133E" w:rsidTr="0051133E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Land North And Adjoining Home Farm Banbury Road B4100 Caversfield </w:t>
            </w:r>
          </w:p>
        </w:tc>
      </w:tr>
      <w:tr w:rsidR="0051133E" w:rsidTr="0051133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Outline planning permission for up to 75 homes, pedestrian and cycle routes, creation of new access point from Charlotte Avenue, provision of open space, play space, allotments,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orchard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parking and associated works. </w:t>
            </w:r>
          </w:p>
        </w:tc>
      </w:tr>
      <w:tr w:rsidR="0051133E" w:rsidTr="0051133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Caroline Ford </w:t>
            </w:r>
          </w:p>
        </w:tc>
      </w:tr>
      <w:tr w:rsidR="0051133E" w:rsidTr="0051133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51133E" w:rsidRDefault="0051133E" w:rsidP="0051133E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51133E" w:rsidTr="0051133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Customer Details</w:t>
            </w:r>
          </w:p>
        </w:tc>
      </w:tr>
      <w:tr w:rsidR="0051133E" w:rsidTr="0051133E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Mr David Tomlinson</w:t>
            </w:r>
          </w:p>
        </w:tc>
      </w:tr>
      <w:tr w:rsidR="0051133E" w:rsidTr="0051133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37 Charlotte Avenue, Bicester OX27 8AS</w:t>
            </w:r>
          </w:p>
        </w:tc>
      </w:tr>
    </w:tbl>
    <w:p w:rsidR="0051133E" w:rsidRDefault="0051133E" w:rsidP="0051133E">
      <w:bookmarkStart w:id="0" w:name="_GoBack"/>
      <w:bookmarkEnd w:id="0"/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5916"/>
      </w:tblGrid>
      <w:tr w:rsidR="0051133E" w:rsidTr="0051133E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51133E" w:rsidTr="0051133E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Neighbour</w:t>
            </w:r>
          </w:p>
        </w:tc>
      </w:tr>
      <w:tr w:rsidR="0051133E" w:rsidTr="0051133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51133E" w:rsidTr="0051133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33E" w:rsidRDefault="0051133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1133E" w:rsidTr="0051133E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1133E" w:rsidRDefault="0051133E">
            <w:pPr>
              <w:rPr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Having researched the plans for this new development, and understanding it will not be part of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site, I have one main objection and a few concerns to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raise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My principal objection is to the lack of a separate access route to this new development. It will use Charlotte Avenue, which is currently a private road. Doing this will (1) increase traffic on a private road, (2) increase noise and air pollution for neighbours, and (3) cause wear and tear on a road which the residents of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community pay to maintain via a service charge. I would prefer to see a direct access route to the new development using the existing access to Home Farm, which would help mitigate the impact the new development would have on residents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It would also allay many concerns about a disproportionate share of the cost of upkeep falling to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residents and concerns about increased traffic on the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community's spine road and additional noise and air pollution.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I also have concerns about other aspects of the proposed development that could ultimately have a negative impact on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community. For example, it's not unreasonable to expect residents of the new development to use other parts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that we pay for the upkeep of, such as children's play areas, the orchard, and other green spaces. Would the new development contribute to the upkeep of these privately-maintained areas? Would the Council be taking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responsiblity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for these areas to ensure maintenance costs were equitably shared by all nearby residents?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Furthermore, traffic and parking are already two hot-button issues here. This new development will only add pressure to that problem by funnelling more cars and traffic onto the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spine road. I would like to see more done to give priority to pedestrians, cyclists, and buses within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rather than just adding more and more cars into the mix from a new development.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In summary, it would be preferable to have an independent access route for this new development if it's not going to be part of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. It would also be good to have clarity about how the new development will be managed to ensure that it doesn't have a negative impact on its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Elmsbrook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neighbours, in terms of surrounding infrastructure, maintenance costs, safety, noise and air quality, and local wildlife.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I hope you will take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these,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and other views of neighbours affected by this proposed development, into consideration before proceeding.</w:t>
            </w:r>
          </w:p>
        </w:tc>
      </w:tr>
    </w:tbl>
    <w:p w:rsidR="00642004" w:rsidRDefault="00642004"/>
    <w:sectPr w:rsidR="00642004" w:rsidSect="00E06133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F"/>
    <w:rsid w:val="00280CC0"/>
    <w:rsid w:val="00294306"/>
    <w:rsid w:val="0051133E"/>
    <w:rsid w:val="00642004"/>
    <w:rsid w:val="00751182"/>
    <w:rsid w:val="00800E5B"/>
    <w:rsid w:val="008A15FB"/>
    <w:rsid w:val="009C55F8"/>
    <w:rsid w:val="00DC2EAE"/>
    <w:rsid w:val="00E06133"/>
    <w:rsid w:val="00EA696F"/>
    <w:rsid w:val="00EB6D5A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DF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5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55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FDF"/>
    <w:pPr>
      <w:spacing w:after="0" w:line="240" w:lineRule="auto"/>
    </w:pPr>
    <w:rPr>
      <w:rFonts w:ascii="Calibri" w:hAnsi="Calibri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55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C55F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5Y1WMEM0N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Company>Cherwell District Council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2018-10-29T16:02:00Z</dcterms:created>
  <dcterms:modified xsi:type="dcterms:W3CDTF">2018-10-29T16:02:00Z</dcterms:modified>
</cp:coreProperties>
</file>