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A9" w:rsidRDefault="003673A9" w:rsidP="003673A9">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roger </w:t>
      </w:r>
      <w:proofErr w:type="spellStart"/>
      <w:proofErr w:type="gramStart"/>
      <w:r>
        <w:rPr>
          <w:rFonts w:ascii="Tahoma" w:eastAsia="Times New Roman" w:hAnsi="Tahoma" w:cs="Tahoma"/>
          <w:sz w:val="20"/>
          <w:szCs w:val="20"/>
          <w:lang w:val="en-US"/>
        </w:rPr>
        <w:t>dixon</w:t>
      </w:r>
      <w:proofErr w:type="spellEnd"/>
      <w:proofErr w:type="gramEnd"/>
      <w:r>
        <w:rPr>
          <w:rFonts w:ascii="Tahoma" w:eastAsia="Times New Roman" w:hAnsi="Tahoma" w:cs="Tahoma"/>
          <w:sz w:val="20"/>
          <w:szCs w:val="20"/>
          <w:lang w:val="en-US"/>
        </w:rPr>
        <w:t xml:space="preserve"> </w:t>
      </w:r>
      <w:bookmarkStart w:id="1" w:name="_GoBack"/>
      <w:bookmarkEnd w:id="1"/>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20 December 2017 22:58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Planning</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17/02394/OUT</w:t>
      </w:r>
    </w:p>
    <w:p w:rsidR="003673A9" w:rsidRDefault="003673A9" w:rsidP="003673A9">
      <w:pPr>
        <w:rPr>
          <w:rFonts w:ascii="Calibri" w:hAnsi="Calibri" w:cs="Calibri"/>
          <w:sz w:val="22"/>
          <w:szCs w:val="22"/>
        </w:rPr>
      </w:pPr>
    </w:p>
    <w:p w:rsidR="003673A9" w:rsidRDefault="003673A9" w:rsidP="003673A9"/>
    <w:p w:rsidR="003673A9" w:rsidRDefault="003673A9" w:rsidP="003673A9">
      <w:pPr>
        <w:outlineLvl w:val="0"/>
      </w:pPr>
      <w:proofErr w:type="gramStart"/>
      <w:r>
        <w:t>From :</w:t>
      </w:r>
      <w:proofErr w:type="gramEnd"/>
      <w:r>
        <w:t>-</w:t>
      </w:r>
    </w:p>
    <w:p w:rsidR="003673A9" w:rsidRDefault="003673A9" w:rsidP="003673A9">
      <w:r>
        <w:t>Roger T Dixon</w:t>
      </w:r>
    </w:p>
    <w:p w:rsidR="003673A9" w:rsidRDefault="003673A9" w:rsidP="003673A9">
      <w:r>
        <w:t xml:space="preserve">Last House </w:t>
      </w:r>
    </w:p>
    <w:p w:rsidR="003673A9" w:rsidRDefault="003673A9" w:rsidP="003673A9">
      <w:r>
        <w:t>Berry Hill Road</w:t>
      </w:r>
    </w:p>
    <w:p w:rsidR="003673A9" w:rsidRDefault="003673A9" w:rsidP="003673A9">
      <w:proofErr w:type="spellStart"/>
      <w:r>
        <w:t>Adderbury</w:t>
      </w:r>
      <w:proofErr w:type="spellEnd"/>
    </w:p>
    <w:p w:rsidR="003673A9" w:rsidRDefault="003673A9" w:rsidP="003673A9">
      <w:r>
        <w:t>OX17 3HF</w:t>
      </w:r>
    </w:p>
    <w:p w:rsidR="003673A9" w:rsidRDefault="003673A9" w:rsidP="003673A9"/>
    <w:p w:rsidR="003673A9" w:rsidRDefault="003673A9" w:rsidP="003673A9">
      <w:r>
        <w:t>Further to your letter dated 5</w:t>
      </w:r>
      <w:r>
        <w:rPr>
          <w:vertAlign w:val="superscript"/>
        </w:rPr>
        <w:t>th</w:t>
      </w:r>
      <w:r>
        <w:t xml:space="preserve"> December 2017, regarding the above planning application, I must lodge a strong objection to the granting of planning permission on this plot of land.</w:t>
      </w:r>
    </w:p>
    <w:p w:rsidR="003673A9" w:rsidRDefault="003673A9" w:rsidP="003673A9"/>
    <w:p w:rsidR="003673A9" w:rsidRDefault="003673A9" w:rsidP="003673A9">
      <w:r>
        <w:t xml:space="preserve">This green field site falls outside the boundary of the </w:t>
      </w:r>
      <w:proofErr w:type="gramStart"/>
      <w:r>
        <w:t>village  laid</w:t>
      </w:r>
      <w:proofErr w:type="gramEnd"/>
      <w:r>
        <w:t xml:space="preserve"> out in the </w:t>
      </w:r>
      <w:proofErr w:type="spellStart"/>
      <w:r>
        <w:t>Adderbury</w:t>
      </w:r>
      <w:proofErr w:type="spellEnd"/>
      <w:r>
        <w:t xml:space="preserve"> </w:t>
      </w:r>
      <w:proofErr w:type="spellStart"/>
      <w:r>
        <w:t>Neighborhood</w:t>
      </w:r>
      <w:proofErr w:type="spellEnd"/>
      <w:r>
        <w:t xml:space="preserve"> Plan, as lodged with CDC. </w:t>
      </w:r>
    </w:p>
    <w:p w:rsidR="003673A9" w:rsidRDefault="003673A9" w:rsidP="003673A9"/>
    <w:p w:rsidR="003673A9" w:rsidRDefault="003673A9" w:rsidP="003673A9">
      <w:r>
        <w:t>All previous planning applications for this land, for a dwelling and stabling (1986) and subsequent appeal (1987), for a bungalow (Oct 2005), for 5 detached houses and 2 terraces of 6 affordable houses (June 2006) and the subsequent appeal (March 2007), have all been refused. The reasons for refusal of those applications are just as relevant today as they were at the time. The view across the site towards the Conservation Area of the village and the church of St Mary the Virgin remains an important visual connection from the southern aspect, as described in the Category A Village Analysis (March 2016)</w:t>
      </w:r>
    </w:p>
    <w:p w:rsidR="003673A9" w:rsidRDefault="003673A9" w:rsidP="003673A9"/>
    <w:p w:rsidR="003673A9" w:rsidRDefault="003673A9" w:rsidP="003673A9">
      <w:r>
        <w:t xml:space="preserve">During the past 5 years more than 180 new homes have been </w:t>
      </w:r>
      <w:proofErr w:type="gramStart"/>
      <w:r>
        <w:t>built ,</w:t>
      </w:r>
      <w:proofErr w:type="gramEnd"/>
      <w:r>
        <w:t xml:space="preserve"> on what was agricultural land on the edges of the village. This represents a significant increase on the number of homes by which a large village like </w:t>
      </w:r>
      <w:proofErr w:type="spellStart"/>
      <w:r>
        <w:t>Adderbury</w:t>
      </w:r>
      <w:proofErr w:type="spellEnd"/>
      <w:r>
        <w:t xml:space="preserve"> was anticipated to be enlarged, according to the Adopted Cherwell Local Plan 2011-2031. Surely there can be no justification to grant planning permission for another major development of 60 more dwellings, now.</w:t>
      </w:r>
    </w:p>
    <w:p w:rsidR="003673A9" w:rsidRDefault="003673A9" w:rsidP="003673A9"/>
    <w:p w:rsidR="003673A9" w:rsidRDefault="003673A9" w:rsidP="003673A9">
      <w:r>
        <w:t xml:space="preserve">With all the development which has already taken place, the infrastructure of the village is already under considerable pressure. Traffic is a major issue particularly, along Berry Hill Road, onto which both vehicular and pedestrian traffic from the site would exit. There are no pedestrian footways on Berry Hill Road. There is already significant congestion at the traffic lights in the centre of the village, particularly at busy periods morning and evening. The village school, currently being extended to </w:t>
      </w:r>
      <w:proofErr w:type="spellStart"/>
      <w:proofErr w:type="gramStart"/>
      <w:r>
        <w:t>it’s</w:t>
      </w:r>
      <w:proofErr w:type="spellEnd"/>
      <w:proofErr w:type="gramEnd"/>
      <w:r>
        <w:t xml:space="preserve"> capacity, can take no more and schools in other local villages have similar capacity issues.</w:t>
      </w:r>
    </w:p>
    <w:p w:rsidR="003673A9" w:rsidRDefault="003673A9" w:rsidP="003673A9"/>
    <w:p w:rsidR="003673A9" w:rsidRDefault="003673A9" w:rsidP="003673A9">
      <w:r>
        <w:t xml:space="preserve">There can be little doubt that should permission be granted, </w:t>
      </w:r>
      <w:proofErr w:type="gramStart"/>
      <w:r>
        <w:t>then</w:t>
      </w:r>
      <w:proofErr w:type="gramEnd"/>
      <w:r>
        <w:t xml:space="preserve"> further applications for the field opposite the site under consideration, and other similar sites of currently prime agricultural land, on the edges of the village will be put before the CDC.</w:t>
      </w:r>
    </w:p>
    <w:p w:rsidR="003673A9" w:rsidRDefault="003673A9" w:rsidP="003673A9">
      <w:r>
        <w:t>Now is the time to call a halt to this exploitation of an attractive village location and I urge you to fully consider these factors and refuse the application.</w:t>
      </w:r>
    </w:p>
    <w:p w:rsidR="003673A9" w:rsidRDefault="003673A9" w:rsidP="003673A9"/>
    <w:p w:rsidR="003673A9" w:rsidRDefault="003673A9" w:rsidP="003673A9">
      <w:r>
        <w:t>Thanks, in anticipation.</w:t>
      </w:r>
    </w:p>
    <w:p w:rsidR="003673A9" w:rsidRDefault="003673A9" w:rsidP="003673A9"/>
    <w:p w:rsidR="003673A9" w:rsidRDefault="003673A9" w:rsidP="003673A9">
      <w:r>
        <w:t>Roger T Dixon  </w:t>
      </w:r>
    </w:p>
    <w:p w:rsidR="003673A9" w:rsidRDefault="003673A9" w:rsidP="003673A9"/>
    <w:p w:rsidR="003673A9" w:rsidRDefault="003673A9" w:rsidP="003673A9">
      <w:r>
        <w:lastRenderedPageBreak/>
        <w:t xml:space="preserve">Sent from </w:t>
      </w:r>
      <w:hyperlink r:id="rId5" w:history="1">
        <w:r>
          <w:rPr>
            <w:rStyle w:val="Hyperlink"/>
          </w:rPr>
          <w:t>Mail</w:t>
        </w:r>
      </w:hyperlink>
      <w:r>
        <w:t xml:space="preserve"> for Windows 10</w:t>
      </w:r>
    </w:p>
    <w:bookmarkEnd w:id="0"/>
    <w:p w:rsidR="003673A9" w:rsidRDefault="003673A9" w:rsidP="003673A9"/>
    <w:p w:rsidR="007954E4" w:rsidRPr="003673A9" w:rsidRDefault="007954E4" w:rsidP="003673A9"/>
    <w:sectPr w:rsidR="007954E4" w:rsidRPr="00367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F"/>
    <w:rsid w:val="001B2D53"/>
    <w:rsid w:val="003673A9"/>
    <w:rsid w:val="0060432F"/>
    <w:rsid w:val="007954E4"/>
    <w:rsid w:val="00835D49"/>
    <w:rsid w:val="009F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2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32F"/>
    <w:rPr>
      <w:color w:val="0000FF"/>
      <w:u w:val="single"/>
    </w:rPr>
  </w:style>
  <w:style w:type="paragraph" w:styleId="NormalWeb">
    <w:name w:val="Normal (Web)"/>
    <w:basedOn w:val="Normal"/>
    <w:uiPriority w:val="99"/>
    <w:unhideWhenUsed/>
    <w:rsid w:val="00835D49"/>
    <w:pPr>
      <w:spacing w:before="100" w:beforeAutospacing="1" w:after="100" w:afterAutospacing="1"/>
    </w:pPr>
  </w:style>
  <w:style w:type="paragraph" w:styleId="ListParagraph">
    <w:name w:val="List Paragraph"/>
    <w:basedOn w:val="Normal"/>
    <w:uiPriority w:val="34"/>
    <w:qFormat/>
    <w:rsid w:val="00835D49"/>
    <w:pPr>
      <w:ind w:left="720"/>
    </w:pPr>
  </w:style>
  <w:style w:type="paragraph" w:styleId="BalloonText">
    <w:name w:val="Balloon Text"/>
    <w:basedOn w:val="Normal"/>
    <w:link w:val="BalloonTextChar"/>
    <w:uiPriority w:val="99"/>
    <w:semiHidden/>
    <w:unhideWhenUsed/>
    <w:rsid w:val="00835D49"/>
    <w:rPr>
      <w:rFonts w:ascii="Tahoma" w:hAnsi="Tahoma" w:cs="Tahoma"/>
      <w:sz w:val="16"/>
      <w:szCs w:val="16"/>
    </w:rPr>
  </w:style>
  <w:style w:type="character" w:customStyle="1" w:styleId="BalloonTextChar">
    <w:name w:val="Balloon Text Char"/>
    <w:basedOn w:val="DefaultParagraphFont"/>
    <w:link w:val="BalloonText"/>
    <w:uiPriority w:val="99"/>
    <w:semiHidden/>
    <w:rsid w:val="00835D49"/>
    <w:rPr>
      <w:rFonts w:ascii="Tahoma" w:hAnsi="Tahoma" w:cs="Tahoma"/>
      <w:sz w:val="16"/>
      <w:szCs w:val="16"/>
      <w:lang w:eastAsia="en-GB"/>
    </w:rPr>
  </w:style>
  <w:style w:type="character" w:styleId="Strong">
    <w:name w:val="Strong"/>
    <w:basedOn w:val="DefaultParagraphFont"/>
    <w:uiPriority w:val="22"/>
    <w:qFormat/>
    <w:rsid w:val="001B2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2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32F"/>
    <w:rPr>
      <w:color w:val="0000FF"/>
      <w:u w:val="single"/>
    </w:rPr>
  </w:style>
  <w:style w:type="paragraph" w:styleId="NormalWeb">
    <w:name w:val="Normal (Web)"/>
    <w:basedOn w:val="Normal"/>
    <w:uiPriority w:val="99"/>
    <w:unhideWhenUsed/>
    <w:rsid w:val="00835D49"/>
    <w:pPr>
      <w:spacing w:before="100" w:beforeAutospacing="1" w:after="100" w:afterAutospacing="1"/>
    </w:pPr>
  </w:style>
  <w:style w:type="paragraph" w:styleId="ListParagraph">
    <w:name w:val="List Paragraph"/>
    <w:basedOn w:val="Normal"/>
    <w:uiPriority w:val="34"/>
    <w:qFormat/>
    <w:rsid w:val="00835D49"/>
    <w:pPr>
      <w:ind w:left="720"/>
    </w:pPr>
  </w:style>
  <w:style w:type="paragraph" w:styleId="BalloonText">
    <w:name w:val="Balloon Text"/>
    <w:basedOn w:val="Normal"/>
    <w:link w:val="BalloonTextChar"/>
    <w:uiPriority w:val="99"/>
    <w:semiHidden/>
    <w:unhideWhenUsed/>
    <w:rsid w:val="00835D49"/>
    <w:rPr>
      <w:rFonts w:ascii="Tahoma" w:hAnsi="Tahoma" w:cs="Tahoma"/>
      <w:sz w:val="16"/>
      <w:szCs w:val="16"/>
    </w:rPr>
  </w:style>
  <w:style w:type="character" w:customStyle="1" w:styleId="BalloonTextChar">
    <w:name w:val="Balloon Text Char"/>
    <w:basedOn w:val="DefaultParagraphFont"/>
    <w:link w:val="BalloonText"/>
    <w:uiPriority w:val="99"/>
    <w:semiHidden/>
    <w:rsid w:val="00835D49"/>
    <w:rPr>
      <w:rFonts w:ascii="Tahoma" w:hAnsi="Tahoma" w:cs="Tahoma"/>
      <w:sz w:val="16"/>
      <w:szCs w:val="16"/>
      <w:lang w:eastAsia="en-GB"/>
    </w:rPr>
  </w:style>
  <w:style w:type="character" w:styleId="Strong">
    <w:name w:val="Strong"/>
    <w:basedOn w:val="DefaultParagraphFont"/>
    <w:uiPriority w:val="22"/>
    <w:qFormat/>
    <w:rsid w:val="001B2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3669">
      <w:bodyDiv w:val="1"/>
      <w:marLeft w:val="0"/>
      <w:marRight w:val="0"/>
      <w:marTop w:val="0"/>
      <w:marBottom w:val="0"/>
      <w:divBdr>
        <w:top w:val="none" w:sz="0" w:space="0" w:color="auto"/>
        <w:left w:val="none" w:sz="0" w:space="0" w:color="auto"/>
        <w:bottom w:val="none" w:sz="0" w:space="0" w:color="auto"/>
        <w:right w:val="none" w:sz="0" w:space="0" w:color="auto"/>
      </w:divBdr>
    </w:div>
    <w:div w:id="981613038">
      <w:bodyDiv w:val="1"/>
      <w:marLeft w:val="0"/>
      <w:marRight w:val="0"/>
      <w:marTop w:val="0"/>
      <w:marBottom w:val="0"/>
      <w:divBdr>
        <w:top w:val="none" w:sz="0" w:space="0" w:color="auto"/>
        <w:left w:val="none" w:sz="0" w:space="0" w:color="auto"/>
        <w:bottom w:val="none" w:sz="0" w:space="0" w:color="auto"/>
        <w:right w:val="none" w:sz="0" w:space="0" w:color="auto"/>
      </w:divBdr>
      <w:divsChild>
        <w:div w:id="1444423859">
          <w:marLeft w:val="0"/>
          <w:marRight w:val="0"/>
          <w:marTop w:val="0"/>
          <w:marBottom w:val="0"/>
          <w:divBdr>
            <w:top w:val="none" w:sz="0" w:space="0" w:color="auto"/>
            <w:left w:val="none" w:sz="0" w:space="0" w:color="auto"/>
            <w:bottom w:val="none" w:sz="0" w:space="0" w:color="auto"/>
            <w:right w:val="none" w:sz="0" w:space="0" w:color="auto"/>
          </w:divBdr>
        </w:div>
      </w:divsChild>
    </w:div>
    <w:div w:id="1166743415">
      <w:bodyDiv w:val="1"/>
      <w:marLeft w:val="0"/>
      <w:marRight w:val="0"/>
      <w:marTop w:val="0"/>
      <w:marBottom w:val="0"/>
      <w:divBdr>
        <w:top w:val="none" w:sz="0" w:space="0" w:color="auto"/>
        <w:left w:val="none" w:sz="0" w:space="0" w:color="auto"/>
        <w:bottom w:val="none" w:sz="0" w:space="0" w:color="auto"/>
        <w:right w:val="none" w:sz="0" w:space="0" w:color="auto"/>
      </w:divBdr>
    </w:div>
    <w:div w:id="1258100189">
      <w:bodyDiv w:val="1"/>
      <w:marLeft w:val="0"/>
      <w:marRight w:val="0"/>
      <w:marTop w:val="0"/>
      <w:marBottom w:val="0"/>
      <w:divBdr>
        <w:top w:val="none" w:sz="0" w:space="0" w:color="auto"/>
        <w:left w:val="none" w:sz="0" w:space="0" w:color="auto"/>
        <w:bottom w:val="none" w:sz="0" w:space="0" w:color="auto"/>
        <w:right w:val="none" w:sz="0" w:space="0" w:color="auto"/>
      </w:divBdr>
    </w:div>
    <w:div w:id="19187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microsoft.com/fwlink/?LinkId=550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2286</Characters>
  <Application>Microsoft Office Word</Application>
  <DocSecurity>0</DocSecurity>
  <Lines>19</Lines>
  <Paragraphs>5</Paragraphs>
  <ScaleCrop>false</ScaleCrop>
  <Company>Cherwell District Council</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2017-12-21T09:22:00Z</dcterms:created>
  <dcterms:modified xsi:type="dcterms:W3CDTF">2017-12-21T09:22:00Z</dcterms:modified>
</cp:coreProperties>
</file>