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9E1DF" w14:textId="400B1961" w:rsidR="00966BDD" w:rsidRPr="00966BDD" w:rsidRDefault="003F74A0" w:rsidP="003F74A0">
      <w:pPr>
        <w:spacing w:line="360" w:lineRule="auto"/>
        <w:jc w:val="both"/>
        <w:rPr>
          <w:rFonts w:ascii="Tahoma" w:hAnsi="Tahoma" w:cs="Tahoma"/>
          <w:b/>
          <w:spacing w:val="10"/>
          <w:sz w:val="20"/>
          <w:szCs w:val="20"/>
        </w:rPr>
      </w:pPr>
      <w:r w:rsidRPr="00966BDD">
        <w:rPr>
          <w:rFonts w:ascii="Tahoma" w:hAnsi="Tahoma" w:cs="Tahoma"/>
          <w:b/>
          <w:spacing w:val="10"/>
          <w:sz w:val="20"/>
          <w:szCs w:val="20"/>
        </w:rPr>
        <w:t>NW Bicester Section 106 Agreement</w:t>
      </w:r>
      <w:r w:rsidR="001E2544" w:rsidRPr="00966BDD">
        <w:rPr>
          <w:rFonts w:ascii="Tahoma" w:hAnsi="Tahoma" w:cs="Tahoma"/>
          <w:b/>
          <w:spacing w:val="10"/>
          <w:sz w:val="20"/>
          <w:szCs w:val="20"/>
        </w:rPr>
        <w:t xml:space="preserve"> Deed of Variation</w:t>
      </w:r>
    </w:p>
    <w:p w14:paraId="3CE98AEC" w14:textId="582014CD" w:rsidR="001E2544" w:rsidRPr="00966BDD" w:rsidRDefault="001E2544" w:rsidP="003F74A0">
      <w:pPr>
        <w:spacing w:line="360" w:lineRule="auto"/>
        <w:jc w:val="both"/>
        <w:rPr>
          <w:rFonts w:ascii="Tahoma" w:hAnsi="Tahoma" w:cs="Tahoma"/>
          <w:b/>
          <w:spacing w:val="10"/>
          <w:sz w:val="20"/>
          <w:szCs w:val="20"/>
        </w:rPr>
      </w:pPr>
      <w:r w:rsidRPr="00966BDD">
        <w:rPr>
          <w:rFonts w:ascii="Tahoma" w:hAnsi="Tahoma" w:cs="Tahoma"/>
          <w:b/>
          <w:spacing w:val="10"/>
          <w:sz w:val="20"/>
          <w:szCs w:val="20"/>
        </w:rPr>
        <w:t>Draft Heads</w:t>
      </w:r>
    </w:p>
    <w:p w14:paraId="66DBCFA9" w14:textId="5806DB62" w:rsidR="003F74A0" w:rsidRPr="00966BDD" w:rsidRDefault="003F74A0" w:rsidP="003F74A0">
      <w:pPr>
        <w:spacing w:line="360" w:lineRule="auto"/>
        <w:jc w:val="both"/>
        <w:rPr>
          <w:rFonts w:ascii="Tahoma" w:hAnsi="Tahoma" w:cs="Tahoma"/>
          <w:spacing w:val="10"/>
          <w:sz w:val="20"/>
          <w:szCs w:val="20"/>
        </w:rPr>
      </w:pPr>
      <w:r w:rsidRPr="00966BDD">
        <w:rPr>
          <w:rFonts w:ascii="Tahoma" w:hAnsi="Tahoma" w:cs="Tahoma"/>
          <w:spacing w:val="10"/>
          <w:sz w:val="20"/>
          <w:szCs w:val="20"/>
        </w:rPr>
        <w:t>A2Dominion has submitted a Deed of Variation to amend the Section 106 Agreement entered into on 9 July 2012 in respect of the NW Bicester Exemplar planning permission (LPA reference 10/01780/HYBRID).</w:t>
      </w:r>
    </w:p>
    <w:p w14:paraId="1A1B3511" w14:textId="3B56D819" w:rsidR="003F74A0" w:rsidRPr="00966BDD" w:rsidRDefault="003F74A0" w:rsidP="003F74A0">
      <w:pPr>
        <w:spacing w:line="360" w:lineRule="auto"/>
        <w:jc w:val="both"/>
        <w:rPr>
          <w:rFonts w:ascii="Tahoma" w:hAnsi="Tahoma" w:cs="Tahoma"/>
          <w:spacing w:val="10"/>
          <w:sz w:val="20"/>
          <w:szCs w:val="20"/>
        </w:rPr>
      </w:pPr>
      <w:r w:rsidRPr="00966BDD">
        <w:rPr>
          <w:rFonts w:ascii="Tahoma" w:hAnsi="Tahoma" w:cs="Tahoma"/>
          <w:spacing w:val="10"/>
          <w:sz w:val="20"/>
          <w:szCs w:val="20"/>
        </w:rPr>
        <w:t>Please find set out below the existing heads as currently set out in the Section 106 Agreement, and A2Domini</w:t>
      </w:r>
      <w:r w:rsidR="00116E75" w:rsidRPr="00966BDD">
        <w:rPr>
          <w:rFonts w:ascii="Tahoma" w:hAnsi="Tahoma" w:cs="Tahoma"/>
          <w:spacing w:val="10"/>
          <w:sz w:val="20"/>
          <w:szCs w:val="20"/>
        </w:rPr>
        <w:t>o</w:t>
      </w:r>
      <w:r w:rsidRPr="00966BDD">
        <w:rPr>
          <w:rFonts w:ascii="Tahoma" w:hAnsi="Tahoma" w:cs="Tahoma"/>
          <w:spacing w:val="10"/>
          <w:sz w:val="20"/>
          <w:szCs w:val="20"/>
        </w:rPr>
        <w:t xml:space="preserve">n’s proposed </w:t>
      </w:r>
      <w:r w:rsidR="00436D2F">
        <w:rPr>
          <w:rFonts w:ascii="Tahoma" w:hAnsi="Tahoma" w:cs="Tahoma"/>
          <w:spacing w:val="10"/>
          <w:sz w:val="20"/>
          <w:szCs w:val="20"/>
        </w:rPr>
        <w:t>draft Heads.</w:t>
      </w:r>
    </w:p>
    <w:p w14:paraId="47F3D76D" w14:textId="77777777" w:rsidR="00966BDD" w:rsidRPr="00966BDD" w:rsidRDefault="00966BDD" w:rsidP="003F74A0">
      <w:pPr>
        <w:spacing w:line="360" w:lineRule="auto"/>
        <w:jc w:val="both"/>
        <w:rPr>
          <w:rFonts w:ascii="Tahoma" w:hAnsi="Tahoma" w:cs="Tahoma"/>
          <w:b/>
          <w:spacing w:val="10"/>
          <w:sz w:val="20"/>
          <w:szCs w:val="20"/>
        </w:rPr>
      </w:pPr>
    </w:p>
    <w:p w14:paraId="35764CA8" w14:textId="77777777" w:rsidR="00966BDD" w:rsidRPr="00966BDD" w:rsidRDefault="00966BDD" w:rsidP="003F74A0">
      <w:pPr>
        <w:spacing w:line="360" w:lineRule="auto"/>
        <w:jc w:val="both"/>
        <w:rPr>
          <w:rFonts w:ascii="Tahoma" w:hAnsi="Tahoma" w:cs="Tahoma"/>
          <w:b/>
          <w:spacing w:val="10"/>
          <w:sz w:val="20"/>
          <w:szCs w:val="20"/>
        </w:rPr>
      </w:pPr>
    </w:p>
    <w:p w14:paraId="1E22B63E" w14:textId="77777777" w:rsidR="00966BDD" w:rsidRPr="00966BDD" w:rsidRDefault="00966BDD" w:rsidP="003F74A0">
      <w:pPr>
        <w:spacing w:line="360" w:lineRule="auto"/>
        <w:jc w:val="both"/>
        <w:rPr>
          <w:rFonts w:ascii="Tahoma" w:hAnsi="Tahoma" w:cs="Tahoma"/>
          <w:b/>
          <w:spacing w:val="10"/>
          <w:sz w:val="20"/>
          <w:szCs w:val="20"/>
        </w:rPr>
      </w:pPr>
    </w:p>
    <w:p w14:paraId="4A82307B" w14:textId="77777777" w:rsidR="00966BDD" w:rsidRPr="00966BDD" w:rsidRDefault="00966BDD" w:rsidP="003F74A0">
      <w:pPr>
        <w:spacing w:line="360" w:lineRule="auto"/>
        <w:jc w:val="both"/>
        <w:rPr>
          <w:rFonts w:ascii="Tahoma" w:hAnsi="Tahoma" w:cs="Tahoma"/>
          <w:b/>
          <w:spacing w:val="10"/>
          <w:sz w:val="20"/>
          <w:szCs w:val="20"/>
        </w:rPr>
      </w:pPr>
    </w:p>
    <w:p w14:paraId="0803BC49" w14:textId="77777777" w:rsidR="00966BDD" w:rsidRPr="00966BDD" w:rsidRDefault="00966BDD" w:rsidP="003F74A0">
      <w:pPr>
        <w:spacing w:line="360" w:lineRule="auto"/>
        <w:jc w:val="both"/>
        <w:rPr>
          <w:rFonts w:ascii="Tahoma" w:hAnsi="Tahoma" w:cs="Tahoma"/>
          <w:b/>
          <w:spacing w:val="10"/>
          <w:sz w:val="20"/>
          <w:szCs w:val="20"/>
        </w:rPr>
      </w:pPr>
    </w:p>
    <w:p w14:paraId="47484934" w14:textId="77777777" w:rsidR="00966BDD" w:rsidRPr="00966BDD" w:rsidRDefault="00966BDD" w:rsidP="003F74A0">
      <w:pPr>
        <w:spacing w:line="360" w:lineRule="auto"/>
        <w:jc w:val="both"/>
        <w:rPr>
          <w:rFonts w:ascii="Tahoma" w:hAnsi="Tahoma" w:cs="Tahoma"/>
          <w:b/>
          <w:spacing w:val="10"/>
          <w:sz w:val="20"/>
          <w:szCs w:val="20"/>
        </w:rPr>
      </w:pPr>
    </w:p>
    <w:p w14:paraId="4E5BFFF8" w14:textId="77777777" w:rsidR="00966BDD" w:rsidRPr="00966BDD" w:rsidRDefault="00966BDD" w:rsidP="003F74A0">
      <w:pPr>
        <w:spacing w:line="360" w:lineRule="auto"/>
        <w:jc w:val="both"/>
        <w:rPr>
          <w:rFonts w:ascii="Tahoma" w:hAnsi="Tahoma" w:cs="Tahoma"/>
          <w:b/>
          <w:spacing w:val="10"/>
          <w:sz w:val="20"/>
          <w:szCs w:val="20"/>
        </w:rPr>
      </w:pPr>
    </w:p>
    <w:p w14:paraId="1A09FEFC" w14:textId="77777777" w:rsidR="00966BDD" w:rsidRPr="00966BDD" w:rsidRDefault="00966BDD" w:rsidP="003F74A0">
      <w:pPr>
        <w:spacing w:line="360" w:lineRule="auto"/>
        <w:jc w:val="both"/>
        <w:rPr>
          <w:rFonts w:ascii="Tahoma" w:hAnsi="Tahoma" w:cs="Tahoma"/>
          <w:b/>
          <w:spacing w:val="10"/>
          <w:sz w:val="20"/>
          <w:szCs w:val="20"/>
        </w:rPr>
      </w:pPr>
    </w:p>
    <w:p w14:paraId="4E881F8F" w14:textId="77777777" w:rsidR="00966BDD" w:rsidRPr="00966BDD" w:rsidRDefault="00966BDD" w:rsidP="003F74A0">
      <w:pPr>
        <w:spacing w:line="360" w:lineRule="auto"/>
        <w:jc w:val="both"/>
        <w:rPr>
          <w:rFonts w:ascii="Tahoma" w:hAnsi="Tahoma" w:cs="Tahoma"/>
          <w:b/>
          <w:spacing w:val="10"/>
          <w:sz w:val="20"/>
          <w:szCs w:val="20"/>
        </w:rPr>
      </w:pPr>
    </w:p>
    <w:p w14:paraId="556DBEBE" w14:textId="77777777" w:rsidR="00966BDD" w:rsidRPr="00966BDD" w:rsidRDefault="00966BDD" w:rsidP="003F74A0">
      <w:pPr>
        <w:spacing w:line="360" w:lineRule="auto"/>
        <w:jc w:val="both"/>
        <w:rPr>
          <w:rFonts w:ascii="Tahoma" w:hAnsi="Tahoma" w:cs="Tahoma"/>
          <w:b/>
          <w:spacing w:val="10"/>
          <w:sz w:val="20"/>
          <w:szCs w:val="20"/>
        </w:rPr>
      </w:pPr>
    </w:p>
    <w:p w14:paraId="79E8F89F" w14:textId="77777777" w:rsidR="00966BDD" w:rsidRPr="00966BDD" w:rsidRDefault="00966BDD" w:rsidP="003F74A0">
      <w:pPr>
        <w:spacing w:line="360" w:lineRule="auto"/>
        <w:jc w:val="both"/>
        <w:rPr>
          <w:rFonts w:ascii="Tahoma" w:hAnsi="Tahoma" w:cs="Tahoma"/>
          <w:b/>
          <w:spacing w:val="10"/>
          <w:sz w:val="20"/>
          <w:szCs w:val="20"/>
        </w:rPr>
      </w:pPr>
    </w:p>
    <w:p w14:paraId="2C044A35" w14:textId="77777777" w:rsidR="00966BDD" w:rsidRPr="00966BDD" w:rsidRDefault="00966BDD" w:rsidP="003F74A0">
      <w:pPr>
        <w:spacing w:line="360" w:lineRule="auto"/>
        <w:jc w:val="both"/>
        <w:rPr>
          <w:rFonts w:ascii="Tahoma" w:hAnsi="Tahoma" w:cs="Tahoma"/>
          <w:b/>
          <w:spacing w:val="10"/>
          <w:sz w:val="20"/>
          <w:szCs w:val="20"/>
        </w:rPr>
      </w:pPr>
    </w:p>
    <w:p w14:paraId="7342771E" w14:textId="77777777" w:rsidR="00966BDD" w:rsidRPr="00966BDD" w:rsidRDefault="00966BDD" w:rsidP="003F74A0">
      <w:pPr>
        <w:spacing w:line="360" w:lineRule="auto"/>
        <w:jc w:val="both"/>
        <w:rPr>
          <w:rFonts w:ascii="Tahoma" w:hAnsi="Tahoma" w:cs="Tahoma"/>
          <w:b/>
          <w:spacing w:val="10"/>
          <w:sz w:val="20"/>
          <w:szCs w:val="20"/>
        </w:rPr>
      </w:pPr>
    </w:p>
    <w:p w14:paraId="63110C09" w14:textId="77777777" w:rsidR="00966BDD" w:rsidRPr="00966BDD" w:rsidRDefault="00966BDD" w:rsidP="003F74A0">
      <w:pPr>
        <w:spacing w:line="360" w:lineRule="auto"/>
        <w:jc w:val="both"/>
        <w:rPr>
          <w:rFonts w:ascii="Tahoma" w:hAnsi="Tahoma" w:cs="Tahoma"/>
          <w:b/>
          <w:spacing w:val="10"/>
          <w:sz w:val="20"/>
          <w:szCs w:val="20"/>
        </w:rPr>
      </w:pPr>
    </w:p>
    <w:p w14:paraId="601AB389" w14:textId="77777777" w:rsidR="00966BDD" w:rsidRPr="00966BDD" w:rsidRDefault="00966BDD" w:rsidP="003F74A0">
      <w:pPr>
        <w:spacing w:line="360" w:lineRule="auto"/>
        <w:jc w:val="both"/>
        <w:rPr>
          <w:rFonts w:ascii="Tahoma" w:hAnsi="Tahoma" w:cs="Tahoma"/>
          <w:b/>
          <w:spacing w:val="10"/>
          <w:sz w:val="20"/>
          <w:szCs w:val="20"/>
        </w:rPr>
      </w:pPr>
    </w:p>
    <w:p w14:paraId="26966E81" w14:textId="77777777" w:rsidR="00966BDD" w:rsidRPr="00966BDD" w:rsidRDefault="00966BDD" w:rsidP="003F74A0">
      <w:pPr>
        <w:spacing w:line="360" w:lineRule="auto"/>
        <w:jc w:val="both"/>
        <w:rPr>
          <w:rFonts w:ascii="Tahoma" w:hAnsi="Tahoma" w:cs="Tahoma"/>
          <w:b/>
          <w:spacing w:val="10"/>
          <w:sz w:val="20"/>
          <w:szCs w:val="20"/>
        </w:rPr>
      </w:pPr>
    </w:p>
    <w:p w14:paraId="278C3B42" w14:textId="77777777" w:rsidR="00966BDD" w:rsidRPr="00966BDD" w:rsidRDefault="00966BDD" w:rsidP="003F74A0">
      <w:pPr>
        <w:spacing w:line="360" w:lineRule="auto"/>
        <w:jc w:val="both"/>
        <w:rPr>
          <w:rFonts w:ascii="Tahoma" w:hAnsi="Tahoma" w:cs="Tahoma"/>
          <w:b/>
          <w:spacing w:val="10"/>
          <w:sz w:val="20"/>
          <w:szCs w:val="20"/>
        </w:rPr>
      </w:pPr>
    </w:p>
    <w:p w14:paraId="68BC46E9" w14:textId="77777777" w:rsidR="00966BDD" w:rsidRPr="00966BDD" w:rsidRDefault="00966BDD" w:rsidP="003F74A0">
      <w:pPr>
        <w:spacing w:line="360" w:lineRule="auto"/>
        <w:jc w:val="both"/>
        <w:rPr>
          <w:rFonts w:ascii="Tahoma" w:hAnsi="Tahoma" w:cs="Tahoma"/>
          <w:b/>
          <w:spacing w:val="10"/>
          <w:sz w:val="20"/>
          <w:szCs w:val="20"/>
        </w:rPr>
      </w:pPr>
    </w:p>
    <w:p w14:paraId="0BC7260B" w14:textId="41DB892F" w:rsidR="00966BDD" w:rsidRDefault="00966BDD" w:rsidP="003F74A0">
      <w:pPr>
        <w:spacing w:line="360" w:lineRule="auto"/>
        <w:jc w:val="both"/>
        <w:rPr>
          <w:rFonts w:ascii="Tahoma" w:hAnsi="Tahoma" w:cs="Tahoma"/>
          <w:b/>
          <w:spacing w:val="10"/>
          <w:sz w:val="20"/>
          <w:szCs w:val="20"/>
        </w:rPr>
      </w:pPr>
    </w:p>
    <w:p w14:paraId="1E2AA6D8" w14:textId="654F6CFB" w:rsidR="00966BDD" w:rsidRDefault="00966BDD" w:rsidP="003F74A0">
      <w:pPr>
        <w:spacing w:line="360" w:lineRule="auto"/>
        <w:jc w:val="both"/>
        <w:rPr>
          <w:rFonts w:ascii="Tahoma" w:hAnsi="Tahoma" w:cs="Tahoma"/>
          <w:b/>
          <w:spacing w:val="10"/>
          <w:sz w:val="20"/>
          <w:szCs w:val="20"/>
        </w:rPr>
      </w:pPr>
    </w:p>
    <w:p w14:paraId="3314C216" w14:textId="77777777" w:rsidR="00966BDD" w:rsidRPr="00966BDD" w:rsidRDefault="00966BDD" w:rsidP="003F74A0">
      <w:pPr>
        <w:spacing w:line="360" w:lineRule="auto"/>
        <w:jc w:val="both"/>
        <w:rPr>
          <w:rFonts w:ascii="Tahoma" w:hAnsi="Tahoma" w:cs="Tahoma"/>
          <w:b/>
          <w:spacing w:val="10"/>
          <w:sz w:val="20"/>
          <w:szCs w:val="20"/>
        </w:rPr>
      </w:pPr>
    </w:p>
    <w:p w14:paraId="04F56170" w14:textId="34FDDC58" w:rsidR="00DC0FE9" w:rsidRDefault="00DC0FE9" w:rsidP="00966BDD">
      <w:pPr>
        <w:spacing w:line="360" w:lineRule="auto"/>
        <w:jc w:val="both"/>
        <w:rPr>
          <w:rFonts w:ascii="Tahoma" w:hAnsi="Tahoma" w:cs="Tahoma"/>
          <w:b/>
          <w:spacing w:val="10"/>
          <w:sz w:val="20"/>
          <w:szCs w:val="20"/>
        </w:rPr>
      </w:pPr>
      <w:r>
        <w:rPr>
          <w:rFonts w:ascii="Tahoma" w:hAnsi="Tahoma" w:cs="Tahoma"/>
          <w:b/>
          <w:spacing w:val="10"/>
          <w:sz w:val="20"/>
          <w:szCs w:val="20"/>
        </w:rPr>
        <w:lastRenderedPageBreak/>
        <w:t>ECOLOGICAL AND LANDSCAPE MANAGEME</w:t>
      </w:r>
      <w:r w:rsidR="004D28C4">
        <w:rPr>
          <w:rFonts w:ascii="Tahoma" w:hAnsi="Tahoma" w:cs="Tahoma"/>
          <w:b/>
          <w:spacing w:val="10"/>
          <w:sz w:val="20"/>
          <w:szCs w:val="20"/>
        </w:rPr>
        <w:t>NT</w:t>
      </w:r>
      <w:r>
        <w:rPr>
          <w:rFonts w:ascii="Tahoma" w:hAnsi="Tahoma" w:cs="Tahoma"/>
          <w:b/>
          <w:spacing w:val="10"/>
          <w:sz w:val="20"/>
          <w:szCs w:val="20"/>
        </w:rPr>
        <w:t>, OPEN SPACE AND PLAY AREAS</w:t>
      </w:r>
    </w:p>
    <w:p w14:paraId="699029C8" w14:textId="0C90FCF6" w:rsidR="00DC0FE9" w:rsidRDefault="00DC0FE9" w:rsidP="00966BDD">
      <w:pPr>
        <w:spacing w:line="360" w:lineRule="auto"/>
        <w:jc w:val="both"/>
        <w:rPr>
          <w:rFonts w:ascii="Tahoma" w:hAnsi="Tahoma" w:cs="Tahoma"/>
          <w:b/>
          <w:spacing w:val="10"/>
          <w:sz w:val="20"/>
          <w:szCs w:val="20"/>
        </w:rPr>
      </w:pPr>
      <w:r>
        <w:rPr>
          <w:rFonts w:ascii="Tahoma" w:hAnsi="Tahoma" w:cs="Tahoma"/>
          <w:b/>
          <w:spacing w:val="10"/>
          <w:sz w:val="20"/>
          <w:szCs w:val="20"/>
        </w:rPr>
        <w:t>Existing Heads (7</w:t>
      </w:r>
      <w:r w:rsidRPr="00DC0FE9">
        <w:rPr>
          <w:rFonts w:ascii="Tahoma" w:hAnsi="Tahoma" w:cs="Tahoma"/>
          <w:b/>
          <w:spacing w:val="10"/>
          <w:sz w:val="20"/>
          <w:szCs w:val="20"/>
          <w:vertAlign w:val="superscript"/>
        </w:rPr>
        <w:t>th</w:t>
      </w:r>
      <w:r>
        <w:rPr>
          <w:rFonts w:ascii="Tahoma" w:hAnsi="Tahoma" w:cs="Tahoma"/>
          <w:b/>
          <w:spacing w:val="10"/>
          <w:sz w:val="20"/>
          <w:szCs w:val="20"/>
        </w:rPr>
        <w:t xml:space="preserve"> Schedule, Clause 1.14)</w:t>
      </w:r>
    </w:p>
    <w:p w14:paraId="314533B3" w14:textId="7618EA87" w:rsidR="00DC0FE9" w:rsidRDefault="00DC0FE9" w:rsidP="00966BDD">
      <w:pPr>
        <w:spacing w:line="360" w:lineRule="auto"/>
        <w:jc w:val="both"/>
        <w:rPr>
          <w:rFonts w:ascii="Tahoma" w:hAnsi="Tahoma" w:cs="Tahoma"/>
          <w:spacing w:val="10"/>
          <w:sz w:val="20"/>
          <w:szCs w:val="20"/>
        </w:rPr>
      </w:pPr>
      <w:r>
        <w:rPr>
          <w:rFonts w:ascii="Tahoma" w:hAnsi="Tahoma" w:cs="Tahoma"/>
          <w:spacing w:val="10"/>
          <w:sz w:val="20"/>
          <w:szCs w:val="20"/>
        </w:rPr>
        <w:t xml:space="preserve">Will provide to the District Council prior to the issue of the Practical Completion Certificate in respect of each area of Strategic Open Space and Play Area a ROSPA post installation report and Risk Assessment for that Strategic Open Space and Play Area (which </w:t>
      </w:r>
      <w:proofErr w:type="spellStart"/>
      <w:r>
        <w:rPr>
          <w:rFonts w:ascii="Tahoma" w:hAnsi="Tahoma" w:cs="Tahoma"/>
          <w:spacing w:val="10"/>
          <w:sz w:val="20"/>
          <w:szCs w:val="20"/>
        </w:rPr>
        <w:t>RoSPA</w:t>
      </w:r>
      <w:proofErr w:type="spellEnd"/>
      <w:r>
        <w:rPr>
          <w:rFonts w:ascii="Tahoma" w:hAnsi="Tahoma" w:cs="Tahoma"/>
          <w:spacing w:val="10"/>
          <w:sz w:val="20"/>
          <w:szCs w:val="20"/>
        </w:rPr>
        <w:t xml:space="preserve"> report and Risk Assessment must be satisfactory to the District Council (acting reasonably) ) and thereafter will provide a satisfactory </w:t>
      </w:r>
      <w:proofErr w:type="spellStart"/>
      <w:r>
        <w:rPr>
          <w:rFonts w:ascii="Tahoma" w:hAnsi="Tahoma" w:cs="Tahoma"/>
          <w:spacing w:val="10"/>
          <w:sz w:val="20"/>
          <w:szCs w:val="20"/>
        </w:rPr>
        <w:t>RoSPA</w:t>
      </w:r>
      <w:proofErr w:type="spellEnd"/>
      <w:r>
        <w:rPr>
          <w:rFonts w:ascii="Tahoma" w:hAnsi="Tahoma" w:cs="Tahoma"/>
          <w:spacing w:val="10"/>
          <w:sz w:val="20"/>
          <w:szCs w:val="20"/>
        </w:rPr>
        <w:t xml:space="preserve"> report in respect of the area of Strategic Open Space and Play Area annually until the date of transfer of the area of Strategic Open Space and Play Area to the District Council (or the District Council’s Nominee or the LMO as applicable in accordance with this Schedule) none of which </w:t>
      </w:r>
      <w:proofErr w:type="spellStart"/>
      <w:r>
        <w:rPr>
          <w:rFonts w:ascii="Tahoma" w:hAnsi="Tahoma" w:cs="Tahoma"/>
          <w:spacing w:val="10"/>
          <w:sz w:val="20"/>
          <w:szCs w:val="20"/>
        </w:rPr>
        <w:t>RoSPA</w:t>
      </w:r>
      <w:proofErr w:type="spellEnd"/>
      <w:r>
        <w:rPr>
          <w:rFonts w:ascii="Tahoma" w:hAnsi="Tahoma" w:cs="Tahoma"/>
          <w:spacing w:val="10"/>
          <w:sz w:val="20"/>
          <w:szCs w:val="20"/>
        </w:rPr>
        <w:t xml:space="preserve"> reports shall be more than eleven months old at the date it is provided to the District Council or otherwise and which must be satisfactory to the District Council (acting reasonably).</w:t>
      </w:r>
    </w:p>
    <w:p w14:paraId="43ECEC9D" w14:textId="5F409A37" w:rsidR="00DC0FE9" w:rsidRDefault="00DC0FE9" w:rsidP="00966BDD">
      <w:pPr>
        <w:spacing w:line="360" w:lineRule="auto"/>
        <w:jc w:val="both"/>
        <w:rPr>
          <w:rFonts w:ascii="Tahoma" w:hAnsi="Tahoma" w:cs="Tahoma"/>
          <w:b/>
          <w:spacing w:val="10"/>
          <w:sz w:val="20"/>
          <w:szCs w:val="20"/>
        </w:rPr>
      </w:pPr>
      <w:r w:rsidRPr="00EC2F1B">
        <w:rPr>
          <w:rFonts w:ascii="Tahoma" w:hAnsi="Tahoma" w:cs="Tahoma"/>
          <w:b/>
          <w:spacing w:val="10"/>
          <w:sz w:val="20"/>
          <w:szCs w:val="20"/>
        </w:rPr>
        <w:t xml:space="preserve">Proposed Heads </w:t>
      </w:r>
    </w:p>
    <w:p w14:paraId="51468189" w14:textId="3A42FBCE" w:rsidR="00EC2F1B" w:rsidRPr="00EC2F1B" w:rsidRDefault="00EC2F1B" w:rsidP="00EC2F1B">
      <w:pPr>
        <w:spacing w:after="0" w:line="360" w:lineRule="auto"/>
        <w:jc w:val="both"/>
        <w:rPr>
          <w:rFonts w:ascii="Tahoma" w:eastAsia="Times New Roman" w:hAnsi="Tahoma" w:cs="Tahoma"/>
          <w:color w:val="212121"/>
          <w:spacing w:val="10"/>
          <w:sz w:val="20"/>
          <w:szCs w:val="20"/>
          <w:lang w:eastAsia="en-GB"/>
        </w:rPr>
      </w:pPr>
      <w:r w:rsidRPr="00EC2F1B">
        <w:rPr>
          <w:rFonts w:ascii="Tahoma" w:eastAsia="Times New Roman" w:hAnsi="Tahoma" w:cs="Tahoma"/>
          <w:iCs/>
          <w:color w:val="212121"/>
          <w:spacing w:val="10"/>
          <w:sz w:val="20"/>
          <w:szCs w:val="20"/>
          <w:lang w:eastAsia="en-GB"/>
        </w:rPr>
        <w:t xml:space="preserve">The Owner shall undertake </w:t>
      </w:r>
      <w:proofErr w:type="gramStart"/>
      <w:r w:rsidRPr="00EC2F1B">
        <w:rPr>
          <w:rFonts w:ascii="Tahoma" w:eastAsia="Times New Roman" w:hAnsi="Tahoma" w:cs="Tahoma"/>
          <w:iCs/>
          <w:color w:val="212121"/>
          <w:spacing w:val="10"/>
          <w:sz w:val="20"/>
          <w:szCs w:val="20"/>
          <w:lang w:eastAsia="en-GB"/>
        </w:rPr>
        <w:t>a playground inspection every 12 months</w:t>
      </w:r>
      <w:proofErr w:type="gramEnd"/>
      <w:r w:rsidRPr="00EC2F1B">
        <w:rPr>
          <w:rFonts w:ascii="Tahoma" w:eastAsia="Times New Roman" w:hAnsi="Tahoma" w:cs="Tahoma"/>
          <w:iCs/>
          <w:color w:val="212121"/>
          <w:spacing w:val="10"/>
          <w:sz w:val="20"/>
          <w:szCs w:val="20"/>
          <w:lang w:eastAsia="en-GB"/>
        </w:rPr>
        <w:t>, and</w:t>
      </w:r>
      <w:r>
        <w:rPr>
          <w:rFonts w:ascii="Tahoma" w:eastAsia="Times New Roman" w:hAnsi="Tahoma" w:cs="Tahoma"/>
          <w:iCs/>
          <w:color w:val="212121"/>
          <w:spacing w:val="10"/>
          <w:sz w:val="20"/>
          <w:szCs w:val="20"/>
          <w:lang w:eastAsia="en-GB"/>
        </w:rPr>
        <w:t xml:space="preserve"> </w:t>
      </w:r>
      <w:r w:rsidRPr="00EC2F1B">
        <w:rPr>
          <w:rFonts w:ascii="Tahoma" w:eastAsia="Times New Roman" w:hAnsi="Tahoma" w:cs="Tahoma"/>
          <w:iCs/>
          <w:color w:val="212121"/>
          <w:spacing w:val="10"/>
          <w:sz w:val="20"/>
          <w:szCs w:val="20"/>
          <w:lang w:eastAsia="en-GB"/>
        </w:rPr>
        <w:t>thereafter share the report with the District Council</w:t>
      </w:r>
      <w:r>
        <w:rPr>
          <w:rFonts w:ascii="Tahoma" w:eastAsia="Times New Roman" w:hAnsi="Tahoma" w:cs="Tahoma"/>
          <w:iCs/>
          <w:color w:val="212121"/>
          <w:spacing w:val="10"/>
          <w:sz w:val="20"/>
          <w:szCs w:val="20"/>
          <w:lang w:eastAsia="en-GB"/>
        </w:rPr>
        <w:t xml:space="preserve"> if requested</w:t>
      </w:r>
      <w:r w:rsidRPr="00EC2F1B">
        <w:rPr>
          <w:rFonts w:ascii="Tahoma" w:eastAsia="Times New Roman" w:hAnsi="Tahoma" w:cs="Tahoma"/>
          <w:iCs/>
          <w:color w:val="212121"/>
          <w:spacing w:val="10"/>
          <w:sz w:val="20"/>
          <w:szCs w:val="20"/>
          <w:lang w:eastAsia="en-GB"/>
        </w:rPr>
        <w:t>. Inspections shall assess the following:</w:t>
      </w:r>
    </w:p>
    <w:p w14:paraId="18E45338" w14:textId="77777777" w:rsidR="00EC2F1B" w:rsidRPr="00EC2F1B" w:rsidRDefault="00EC2F1B" w:rsidP="00EC2F1B">
      <w:pPr>
        <w:spacing w:after="0" w:line="360" w:lineRule="auto"/>
        <w:jc w:val="both"/>
        <w:rPr>
          <w:rFonts w:ascii="Tahoma" w:eastAsia="Times New Roman" w:hAnsi="Tahoma" w:cs="Tahoma"/>
          <w:color w:val="212121"/>
          <w:spacing w:val="10"/>
          <w:sz w:val="20"/>
          <w:szCs w:val="20"/>
          <w:lang w:eastAsia="en-GB"/>
        </w:rPr>
      </w:pPr>
      <w:r w:rsidRPr="00EC2F1B">
        <w:rPr>
          <w:rFonts w:ascii="Tahoma" w:eastAsia="Times New Roman" w:hAnsi="Tahoma" w:cs="Tahoma"/>
          <w:iCs/>
          <w:color w:val="212121"/>
          <w:spacing w:val="10"/>
          <w:sz w:val="20"/>
          <w:szCs w:val="20"/>
          <w:lang w:eastAsia="en-GB"/>
        </w:rPr>
        <w:t> </w:t>
      </w:r>
    </w:p>
    <w:p w14:paraId="0A594BC9" w14:textId="77777777" w:rsidR="00EC2F1B" w:rsidRPr="00EC2F1B" w:rsidRDefault="00EC2F1B" w:rsidP="00EC2F1B">
      <w:pPr>
        <w:numPr>
          <w:ilvl w:val="0"/>
          <w:numId w:val="3"/>
        </w:numPr>
        <w:spacing w:after="0" w:line="360" w:lineRule="auto"/>
        <w:jc w:val="both"/>
        <w:rPr>
          <w:rFonts w:ascii="Tahoma" w:eastAsia="Times New Roman" w:hAnsi="Tahoma" w:cs="Tahoma"/>
          <w:color w:val="212121"/>
          <w:spacing w:val="10"/>
          <w:sz w:val="20"/>
          <w:szCs w:val="20"/>
          <w:lang w:eastAsia="en-GB"/>
        </w:rPr>
      </w:pPr>
      <w:r w:rsidRPr="00EC2F1B">
        <w:rPr>
          <w:rFonts w:ascii="Tahoma" w:eastAsia="Times New Roman" w:hAnsi="Tahoma" w:cs="Tahoma"/>
          <w:iCs/>
          <w:color w:val="212121"/>
          <w:spacing w:val="10"/>
          <w:sz w:val="20"/>
          <w:szCs w:val="20"/>
          <w:lang w:eastAsia="en-GB"/>
        </w:rPr>
        <w:t>General Site Condition</w:t>
      </w:r>
    </w:p>
    <w:p w14:paraId="1EBD1997" w14:textId="77777777" w:rsidR="00EC2F1B" w:rsidRPr="00EC2F1B" w:rsidRDefault="00EC2F1B" w:rsidP="00EC2F1B">
      <w:pPr>
        <w:numPr>
          <w:ilvl w:val="0"/>
          <w:numId w:val="3"/>
        </w:numPr>
        <w:spacing w:after="0" w:line="360" w:lineRule="auto"/>
        <w:jc w:val="both"/>
        <w:rPr>
          <w:rFonts w:ascii="Tahoma" w:eastAsia="Times New Roman" w:hAnsi="Tahoma" w:cs="Tahoma"/>
          <w:color w:val="212121"/>
          <w:spacing w:val="10"/>
          <w:sz w:val="20"/>
          <w:szCs w:val="20"/>
          <w:lang w:eastAsia="en-GB"/>
        </w:rPr>
      </w:pPr>
      <w:r w:rsidRPr="00EC2F1B">
        <w:rPr>
          <w:rFonts w:ascii="Tahoma" w:eastAsia="Times New Roman" w:hAnsi="Tahoma" w:cs="Tahoma"/>
          <w:iCs/>
          <w:color w:val="212121"/>
          <w:spacing w:val="10"/>
          <w:sz w:val="20"/>
          <w:szCs w:val="20"/>
          <w:lang w:eastAsia="en-GB"/>
        </w:rPr>
        <w:t>Play Surface</w:t>
      </w:r>
    </w:p>
    <w:p w14:paraId="23A55A46" w14:textId="77777777" w:rsidR="00EC2F1B" w:rsidRDefault="00EC2F1B" w:rsidP="00EC2F1B">
      <w:pPr>
        <w:numPr>
          <w:ilvl w:val="0"/>
          <w:numId w:val="3"/>
        </w:numPr>
        <w:spacing w:after="0" w:line="360" w:lineRule="auto"/>
        <w:jc w:val="both"/>
        <w:rPr>
          <w:rFonts w:ascii="Tahoma" w:eastAsia="Times New Roman" w:hAnsi="Tahoma" w:cs="Tahoma"/>
          <w:color w:val="212121"/>
          <w:spacing w:val="10"/>
          <w:sz w:val="20"/>
          <w:szCs w:val="20"/>
          <w:lang w:eastAsia="en-GB"/>
        </w:rPr>
      </w:pPr>
      <w:r w:rsidRPr="00EC2F1B">
        <w:rPr>
          <w:rFonts w:ascii="Tahoma" w:eastAsia="Times New Roman" w:hAnsi="Tahoma" w:cs="Tahoma"/>
          <w:iCs/>
          <w:color w:val="212121"/>
          <w:spacing w:val="10"/>
          <w:sz w:val="20"/>
          <w:szCs w:val="20"/>
          <w:lang w:eastAsia="en-GB"/>
        </w:rPr>
        <w:t>Climbing Apparatus</w:t>
      </w:r>
    </w:p>
    <w:p w14:paraId="1CA7B8C8" w14:textId="39F5BECC" w:rsidR="00EC2F1B" w:rsidRPr="00EC2F1B" w:rsidRDefault="00EC2F1B" w:rsidP="00EC2F1B">
      <w:pPr>
        <w:numPr>
          <w:ilvl w:val="0"/>
          <w:numId w:val="3"/>
        </w:numPr>
        <w:spacing w:after="0" w:line="360" w:lineRule="auto"/>
        <w:jc w:val="both"/>
        <w:rPr>
          <w:rFonts w:ascii="Tahoma" w:eastAsia="Times New Roman" w:hAnsi="Tahoma" w:cs="Tahoma"/>
          <w:color w:val="212121"/>
          <w:spacing w:val="10"/>
          <w:sz w:val="20"/>
          <w:szCs w:val="20"/>
          <w:lang w:eastAsia="en-GB"/>
        </w:rPr>
      </w:pPr>
      <w:r w:rsidRPr="00EC2F1B">
        <w:rPr>
          <w:rFonts w:ascii="Tahoma" w:eastAsia="Times New Roman" w:hAnsi="Tahoma" w:cs="Tahoma"/>
          <w:iCs/>
          <w:color w:val="212121"/>
          <w:spacing w:val="10"/>
          <w:sz w:val="20"/>
          <w:szCs w:val="20"/>
          <w:lang w:eastAsia="en-GB"/>
        </w:rPr>
        <w:t>Play Apparatus</w:t>
      </w:r>
      <w:r w:rsidRPr="00EC2F1B">
        <w:rPr>
          <w:rFonts w:ascii="Times New Roman" w:eastAsia="Calibri" w:hAnsi="Times New Roman" w:cs="Times New Roman"/>
          <w:sz w:val="24"/>
          <w:szCs w:val="24"/>
          <w:lang w:eastAsia="en-GB"/>
        </w:rPr>
        <w:t xml:space="preserve"> </w:t>
      </w:r>
    </w:p>
    <w:p w14:paraId="2A6AC938" w14:textId="77777777" w:rsidR="00EC2F1B" w:rsidRPr="00EC2F1B" w:rsidRDefault="00EC2F1B" w:rsidP="00966BDD">
      <w:pPr>
        <w:spacing w:line="360" w:lineRule="auto"/>
        <w:jc w:val="both"/>
        <w:rPr>
          <w:rFonts w:ascii="Tahoma" w:hAnsi="Tahoma" w:cs="Tahoma"/>
          <w:b/>
          <w:spacing w:val="10"/>
          <w:sz w:val="20"/>
          <w:szCs w:val="20"/>
        </w:rPr>
      </w:pPr>
    </w:p>
    <w:p w14:paraId="3170306C" w14:textId="77777777" w:rsidR="003A5F7B" w:rsidRDefault="003A5F7B" w:rsidP="00966BDD">
      <w:pPr>
        <w:spacing w:line="360" w:lineRule="auto"/>
        <w:jc w:val="both"/>
        <w:rPr>
          <w:rFonts w:ascii="Tahoma" w:hAnsi="Tahoma" w:cs="Tahoma"/>
          <w:b/>
          <w:spacing w:val="10"/>
          <w:sz w:val="20"/>
          <w:szCs w:val="20"/>
        </w:rPr>
      </w:pPr>
    </w:p>
    <w:p w14:paraId="33E5B436" w14:textId="77777777" w:rsidR="003A5F7B" w:rsidRDefault="003A5F7B" w:rsidP="00966BDD">
      <w:pPr>
        <w:spacing w:line="360" w:lineRule="auto"/>
        <w:jc w:val="both"/>
        <w:rPr>
          <w:rFonts w:ascii="Tahoma" w:hAnsi="Tahoma" w:cs="Tahoma"/>
          <w:b/>
          <w:spacing w:val="10"/>
          <w:sz w:val="20"/>
          <w:szCs w:val="20"/>
        </w:rPr>
      </w:pPr>
    </w:p>
    <w:p w14:paraId="2D11EE72" w14:textId="77777777" w:rsidR="003A5F7B" w:rsidRDefault="003A5F7B" w:rsidP="00966BDD">
      <w:pPr>
        <w:spacing w:line="360" w:lineRule="auto"/>
        <w:jc w:val="both"/>
        <w:rPr>
          <w:rFonts w:ascii="Tahoma" w:hAnsi="Tahoma" w:cs="Tahoma"/>
          <w:b/>
          <w:spacing w:val="10"/>
          <w:sz w:val="20"/>
          <w:szCs w:val="20"/>
        </w:rPr>
      </w:pPr>
    </w:p>
    <w:p w14:paraId="1831A0AD" w14:textId="77777777" w:rsidR="003A5F7B" w:rsidRDefault="003A5F7B" w:rsidP="00966BDD">
      <w:pPr>
        <w:spacing w:line="360" w:lineRule="auto"/>
        <w:jc w:val="both"/>
        <w:rPr>
          <w:rFonts w:ascii="Tahoma" w:hAnsi="Tahoma" w:cs="Tahoma"/>
          <w:b/>
          <w:spacing w:val="10"/>
          <w:sz w:val="20"/>
          <w:szCs w:val="20"/>
        </w:rPr>
      </w:pPr>
    </w:p>
    <w:p w14:paraId="37C10D43" w14:textId="77777777" w:rsidR="003A5F7B" w:rsidRDefault="003A5F7B" w:rsidP="00966BDD">
      <w:pPr>
        <w:spacing w:line="360" w:lineRule="auto"/>
        <w:jc w:val="both"/>
        <w:rPr>
          <w:rFonts w:ascii="Tahoma" w:hAnsi="Tahoma" w:cs="Tahoma"/>
          <w:b/>
          <w:spacing w:val="10"/>
          <w:sz w:val="20"/>
          <w:szCs w:val="20"/>
        </w:rPr>
      </w:pPr>
    </w:p>
    <w:p w14:paraId="57E1A576" w14:textId="77777777" w:rsidR="003A5F7B" w:rsidRDefault="003A5F7B" w:rsidP="00966BDD">
      <w:pPr>
        <w:spacing w:line="360" w:lineRule="auto"/>
        <w:jc w:val="both"/>
        <w:rPr>
          <w:rFonts w:ascii="Tahoma" w:hAnsi="Tahoma" w:cs="Tahoma"/>
          <w:b/>
          <w:spacing w:val="10"/>
          <w:sz w:val="20"/>
          <w:szCs w:val="20"/>
        </w:rPr>
      </w:pPr>
    </w:p>
    <w:p w14:paraId="2FA183F8" w14:textId="77777777" w:rsidR="003A5F7B" w:rsidRDefault="003A5F7B" w:rsidP="00966BDD">
      <w:pPr>
        <w:spacing w:line="360" w:lineRule="auto"/>
        <w:jc w:val="both"/>
        <w:rPr>
          <w:rFonts w:ascii="Tahoma" w:hAnsi="Tahoma" w:cs="Tahoma"/>
          <w:b/>
          <w:spacing w:val="10"/>
          <w:sz w:val="20"/>
          <w:szCs w:val="20"/>
        </w:rPr>
      </w:pPr>
    </w:p>
    <w:p w14:paraId="4906F7FD" w14:textId="77777777" w:rsidR="003A5F7B" w:rsidRDefault="003A5F7B" w:rsidP="00966BDD">
      <w:pPr>
        <w:spacing w:line="360" w:lineRule="auto"/>
        <w:jc w:val="both"/>
        <w:rPr>
          <w:rFonts w:ascii="Tahoma" w:hAnsi="Tahoma" w:cs="Tahoma"/>
          <w:b/>
          <w:spacing w:val="10"/>
          <w:sz w:val="20"/>
          <w:szCs w:val="20"/>
        </w:rPr>
      </w:pPr>
    </w:p>
    <w:p w14:paraId="48BB84CB" w14:textId="77777777" w:rsidR="003A5F7B" w:rsidRDefault="003A5F7B" w:rsidP="00966BDD">
      <w:pPr>
        <w:spacing w:line="360" w:lineRule="auto"/>
        <w:jc w:val="both"/>
        <w:rPr>
          <w:rFonts w:ascii="Tahoma" w:hAnsi="Tahoma" w:cs="Tahoma"/>
          <w:b/>
          <w:spacing w:val="10"/>
          <w:sz w:val="20"/>
          <w:szCs w:val="20"/>
        </w:rPr>
      </w:pPr>
    </w:p>
    <w:p w14:paraId="6E6BD9CA" w14:textId="77777777" w:rsidR="003A5F7B" w:rsidRDefault="003A5F7B" w:rsidP="00966BDD">
      <w:pPr>
        <w:spacing w:line="360" w:lineRule="auto"/>
        <w:jc w:val="both"/>
        <w:rPr>
          <w:rFonts w:ascii="Tahoma" w:hAnsi="Tahoma" w:cs="Tahoma"/>
          <w:b/>
          <w:spacing w:val="10"/>
          <w:sz w:val="20"/>
          <w:szCs w:val="20"/>
        </w:rPr>
      </w:pPr>
    </w:p>
    <w:p w14:paraId="6A895458" w14:textId="77777777" w:rsidR="003A5F7B" w:rsidRDefault="003A5F7B" w:rsidP="00966BDD">
      <w:pPr>
        <w:spacing w:line="360" w:lineRule="auto"/>
        <w:jc w:val="both"/>
        <w:rPr>
          <w:rFonts w:ascii="Tahoma" w:hAnsi="Tahoma" w:cs="Tahoma"/>
          <w:b/>
          <w:spacing w:val="10"/>
          <w:sz w:val="20"/>
          <w:szCs w:val="20"/>
        </w:rPr>
      </w:pPr>
    </w:p>
    <w:p w14:paraId="5E0EF60A" w14:textId="38568717" w:rsidR="00966BDD" w:rsidRPr="00966BDD" w:rsidRDefault="005E16F6" w:rsidP="00966BDD">
      <w:pPr>
        <w:spacing w:line="360" w:lineRule="auto"/>
        <w:jc w:val="both"/>
        <w:rPr>
          <w:rFonts w:ascii="Tahoma" w:hAnsi="Tahoma" w:cs="Tahoma"/>
          <w:b/>
          <w:spacing w:val="10"/>
          <w:sz w:val="20"/>
          <w:szCs w:val="20"/>
        </w:rPr>
      </w:pPr>
      <w:proofErr w:type="gramStart"/>
      <w:r>
        <w:rPr>
          <w:rFonts w:ascii="Tahoma" w:hAnsi="Tahoma" w:cs="Tahoma"/>
          <w:b/>
          <w:spacing w:val="10"/>
          <w:sz w:val="20"/>
          <w:szCs w:val="20"/>
        </w:rPr>
        <w:lastRenderedPageBreak/>
        <w:t>NON RESIDENTIAL</w:t>
      </w:r>
      <w:proofErr w:type="gramEnd"/>
      <w:r>
        <w:rPr>
          <w:rFonts w:ascii="Tahoma" w:hAnsi="Tahoma" w:cs="Tahoma"/>
          <w:b/>
          <w:spacing w:val="10"/>
          <w:sz w:val="20"/>
          <w:szCs w:val="20"/>
        </w:rPr>
        <w:t xml:space="preserve"> RETAIL/ OFFICE/ NURSERY/ COMMUNITY HALL/ PUBLIC HOUSE</w:t>
      </w:r>
    </w:p>
    <w:p w14:paraId="7F01CCF9" w14:textId="5B220EC1" w:rsidR="00966BDD" w:rsidRPr="00966BDD" w:rsidRDefault="00966BDD" w:rsidP="00966BDD">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(8</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1.6</w:t>
      </w:r>
      <w:r w:rsidR="004A675E">
        <w:rPr>
          <w:rFonts w:ascii="Tahoma" w:hAnsi="Tahoma" w:cs="Tahoma"/>
          <w:b/>
          <w:spacing w:val="10"/>
          <w:sz w:val="20"/>
          <w:szCs w:val="20"/>
        </w:rPr>
        <w:t>,</w:t>
      </w:r>
      <w:r w:rsidRPr="00966BDD">
        <w:rPr>
          <w:rFonts w:ascii="Tahoma" w:hAnsi="Tahoma" w:cs="Tahoma"/>
          <w:b/>
          <w:spacing w:val="10"/>
          <w:sz w:val="20"/>
          <w:szCs w:val="20"/>
        </w:rPr>
        <w:t xml:space="preserve"> 1.7</w:t>
      </w:r>
      <w:r w:rsidR="004A675E">
        <w:rPr>
          <w:rFonts w:ascii="Tahoma" w:hAnsi="Tahoma" w:cs="Tahoma"/>
          <w:b/>
          <w:spacing w:val="10"/>
          <w:sz w:val="20"/>
          <w:szCs w:val="20"/>
        </w:rPr>
        <w:t xml:space="preserve"> and 1.15</w:t>
      </w:r>
      <w:r w:rsidRPr="00966BDD">
        <w:rPr>
          <w:rFonts w:ascii="Tahoma" w:hAnsi="Tahoma" w:cs="Tahoma"/>
          <w:b/>
          <w:spacing w:val="10"/>
          <w:sz w:val="20"/>
          <w:szCs w:val="20"/>
        </w:rPr>
        <w:t>)</w:t>
      </w:r>
    </w:p>
    <w:p w14:paraId="03216984" w14:textId="77777777" w:rsidR="00966BDD" w:rsidRPr="00966BDD" w:rsidRDefault="00966BDD" w:rsidP="00966BDD">
      <w:pPr>
        <w:spacing w:line="360" w:lineRule="auto"/>
        <w:jc w:val="both"/>
        <w:rPr>
          <w:rFonts w:ascii="Tahoma" w:hAnsi="Tahoma" w:cs="Tahoma"/>
          <w:spacing w:val="10"/>
          <w:sz w:val="20"/>
          <w:szCs w:val="20"/>
          <w:lang w:eastAsia="en-GB"/>
        </w:rPr>
      </w:pPr>
      <w:r w:rsidRPr="00966BDD">
        <w:rPr>
          <w:rFonts w:ascii="Tahoma" w:hAnsi="Tahoma" w:cs="Tahoma"/>
          <w:spacing w:val="10"/>
          <w:sz w:val="20"/>
          <w:szCs w:val="20"/>
          <w:lang w:eastAsia="en-GB"/>
        </w:rPr>
        <w:t>Will Service and Substantially Complete the Retail Store prior to the Occupation of 250 Dwellings and will not cause or permit more than 249 Dwellings to be Occupied until the Retail Store has been Serviced and Substantially Completed to the reasonable satisfaction of the District Council.</w:t>
      </w:r>
    </w:p>
    <w:p w14:paraId="33D9A693" w14:textId="449CE252" w:rsidR="00966BDD" w:rsidRDefault="00966BDD" w:rsidP="00966BDD">
      <w:pPr>
        <w:spacing w:line="360" w:lineRule="auto"/>
        <w:jc w:val="both"/>
        <w:rPr>
          <w:rFonts w:ascii="Tahoma" w:hAnsi="Tahoma" w:cs="Tahoma"/>
          <w:spacing w:val="10"/>
          <w:sz w:val="20"/>
          <w:szCs w:val="20"/>
          <w:lang w:eastAsia="en-GB"/>
        </w:rPr>
      </w:pPr>
      <w:r w:rsidRPr="00966BDD">
        <w:rPr>
          <w:rFonts w:ascii="Tahoma" w:hAnsi="Tahoma" w:cs="Tahoma"/>
          <w:spacing w:val="10"/>
          <w:sz w:val="20"/>
          <w:szCs w:val="20"/>
          <w:lang w:eastAsia="en-GB"/>
        </w:rPr>
        <w:t>Will Service and Substantially Complete the Community Hall in accordance with the Community Hall Specification and to the reasonable satisfaction of the District Council as evidenced by the issue by the District Council of a Certificate of Practical Completion prior to the Occupation of 250 Dwellings and will not cause or permit more than 249 Dwellings to be Occupied until the Community Hall has been Serviced and Substantially completed in accordance with the Community Hall Specification and the District Council has issued a Certificate of Practical Completion in respect of it.</w:t>
      </w:r>
    </w:p>
    <w:p w14:paraId="51A34652" w14:textId="6D767CA5" w:rsidR="004A675E" w:rsidRPr="00966BDD" w:rsidRDefault="004A675E" w:rsidP="00966BDD">
      <w:pPr>
        <w:spacing w:line="360" w:lineRule="auto"/>
        <w:jc w:val="both"/>
        <w:rPr>
          <w:rFonts w:ascii="Tahoma" w:hAnsi="Tahoma" w:cs="Tahoma"/>
          <w:spacing w:val="10"/>
          <w:sz w:val="20"/>
          <w:szCs w:val="20"/>
          <w:lang w:eastAsia="en-GB"/>
        </w:rPr>
      </w:pPr>
      <w:r>
        <w:rPr>
          <w:rFonts w:ascii="Tahoma" w:hAnsi="Tahoma" w:cs="Tahoma"/>
          <w:spacing w:val="10"/>
          <w:sz w:val="20"/>
          <w:szCs w:val="20"/>
          <w:lang w:eastAsia="en-GB"/>
        </w:rPr>
        <w:t>Will Substantially Complete the Offices, Nursery and the Ancillary Retail Stores prior to the Occupation of 350 Dwellings and will not cause or permit more than 349 Dwellings to be Occupied until the Offices, Nursery, and Ancillary Retail Stores have been Substantially Completed to the reasonable satisfaction of the District Council and the strategies submitted pursuant to paragraph 1.14 of this Schedule have been approved in writing by the District Council.</w:t>
      </w:r>
    </w:p>
    <w:p w14:paraId="3FD82308" w14:textId="77777777" w:rsidR="00966BDD" w:rsidRPr="00966BDD" w:rsidRDefault="00966BDD" w:rsidP="00966BDD">
      <w:pPr>
        <w:jc w:val="both"/>
        <w:rPr>
          <w:rFonts w:ascii="Tahoma" w:hAnsi="Tahoma" w:cs="Tahoma"/>
          <w:b/>
          <w:spacing w:val="10"/>
          <w:sz w:val="20"/>
          <w:szCs w:val="20"/>
        </w:rPr>
      </w:pPr>
      <w:r w:rsidRPr="00966BDD">
        <w:rPr>
          <w:rFonts w:ascii="Tahoma" w:hAnsi="Tahoma" w:cs="Tahoma"/>
          <w:b/>
          <w:spacing w:val="10"/>
          <w:sz w:val="20"/>
          <w:szCs w:val="20"/>
        </w:rPr>
        <w:t>Proposed Heads</w:t>
      </w:r>
    </w:p>
    <w:p w14:paraId="61C4BB47" w14:textId="4864ABD5" w:rsidR="00966BDD" w:rsidRPr="00966BDD" w:rsidRDefault="00966BDD" w:rsidP="00966BDD">
      <w:pPr>
        <w:spacing w:line="360" w:lineRule="auto"/>
        <w:jc w:val="both"/>
        <w:rPr>
          <w:rFonts w:ascii="Tahoma" w:hAnsi="Tahoma" w:cs="Tahoma"/>
          <w:spacing w:val="10"/>
          <w:sz w:val="20"/>
          <w:szCs w:val="20"/>
        </w:rPr>
      </w:pPr>
      <w:r w:rsidRPr="00966BDD">
        <w:rPr>
          <w:rFonts w:ascii="Tahoma" w:hAnsi="Tahoma" w:cs="Tahoma"/>
          <w:spacing w:val="10"/>
          <w:sz w:val="20"/>
          <w:szCs w:val="20"/>
        </w:rPr>
        <w:t xml:space="preserve">Within one month of the date of the Legal Agreement, the Developer shall commence a </w:t>
      </w:r>
      <w:r w:rsidR="004A675E">
        <w:rPr>
          <w:rFonts w:ascii="Tahoma" w:hAnsi="Tahoma" w:cs="Tahoma"/>
          <w:spacing w:val="10"/>
          <w:sz w:val="20"/>
          <w:szCs w:val="20"/>
        </w:rPr>
        <w:t>Review</w:t>
      </w:r>
      <w:r w:rsidRPr="00966BDD">
        <w:rPr>
          <w:rFonts w:ascii="Tahoma" w:hAnsi="Tahoma" w:cs="Tahoma"/>
          <w:spacing w:val="10"/>
          <w:sz w:val="20"/>
          <w:szCs w:val="20"/>
        </w:rPr>
        <w:t xml:space="preserve"> of the form and uses of the Local Centre to provide, where feasible and viable, facilities and services to support the residents of the </w:t>
      </w:r>
      <w:r w:rsidR="000951FE">
        <w:rPr>
          <w:rFonts w:ascii="Tahoma" w:hAnsi="Tahoma" w:cs="Tahoma"/>
          <w:spacing w:val="10"/>
          <w:sz w:val="20"/>
          <w:szCs w:val="20"/>
        </w:rPr>
        <w:t>D</w:t>
      </w:r>
      <w:r w:rsidRPr="00966BDD">
        <w:rPr>
          <w:rFonts w:ascii="Tahoma" w:hAnsi="Tahoma" w:cs="Tahoma"/>
          <w:spacing w:val="10"/>
          <w:sz w:val="20"/>
          <w:szCs w:val="20"/>
        </w:rPr>
        <w:t xml:space="preserve">evelopment. The Local Centre Review will test the feasibility and viability of the following uses: </w:t>
      </w:r>
      <w:r w:rsidR="009F6179">
        <w:rPr>
          <w:rFonts w:ascii="Tahoma" w:hAnsi="Tahoma" w:cs="Tahoma"/>
          <w:spacing w:val="10"/>
          <w:sz w:val="20"/>
          <w:szCs w:val="20"/>
        </w:rPr>
        <w:t>Class A1 Retail Convenience store (no more than 503 sqm in size), Flexible Use Class A1/A3/A5 retail units (no more than 444 sqm in size)</w:t>
      </w:r>
      <w:r w:rsidR="009F6179">
        <w:rPr>
          <w:rFonts w:ascii="Tahoma" w:hAnsi="Tahoma" w:cs="Tahoma"/>
          <w:spacing w:val="10"/>
          <w:sz w:val="20"/>
          <w:szCs w:val="20"/>
        </w:rPr>
        <w:t>,</w:t>
      </w:r>
      <w:r w:rsidR="009F6179">
        <w:rPr>
          <w:rFonts w:ascii="Tahoma" w:hAnsi="Tahoma" w:cs="Tahoma"/>
          <w:spacing w:val="10"/>
          <w:sz w:val="20"/>
          <w:szCs w:val="20"/>
        </w:rPr>
        <w:t xml:space="preserve"> </w:t>
      </w:r>
      <w:r w:rsidR="009F6179" w:rsidRPr="009F6179">
        <w:rPr>
          <w:rFonts w:ascii="Tahoma" w:hAnsi="Tahoma" w:cs="Tahoma"/>
          <w:spacing w:val="10"/>
          <w:sz w:val="20"/>
          <w:szCs w:val="20"/>
        </w:rPr>
        <w:t xml:space="preserve">Class D1 Community Hall (no more than 523 sqm in size), Class D1 Nursery (no more than 869 sqm in size), Class A4 Public House (no more than 664 sqm in size, including garden) and Flexible Use Class A2/B1(a)/B1/D1 commercial units for a use no more than 614 sqm. </w:t>
      </w:r>
      <w:r w:rsidRPr="009F6179">
        <w:rPr>
          <w:rFonts w:ascii="Tahoma" w:hAnsi="Tahoma" w:cs="Tahoma"/>
          <w:spacing w:val="10"/>
          <w:sz w:val="20"/>
          <w:szCs w:val="20"/>
        </w:rPr>
        <w:t>The Local Centre</w:t>
      </w:r>
      <w:r w:rsidRPr="00966BDD">
        <w:rPr>
          <w:rFonts w:ascii="Tahoma" w:hAnsi="Tahoma" w:cs="Tahoma"/>
          <w:spacing w:val="10"/>
          <w:sz w:val="20"/>
          <w:szCs w:val="20"/>
        </w:rPr>
        <w:t xml:space="preserve"> Review shall also consider temporary community facilities and an interim scheme for temporary provision </w:t>
      </w:r>
      <w:bookmarkStart w:id="0" w:name="_GoBack"/>
      <w:bookmarkEnd w:id="0"/>
      <w:r w:rsidRPr="00966BDD">
        <w:rPr>
          <w:rFonts w:ascii="Tahoma" w:hAnsi="Tahoma" w:cs="Tahoma"/>
          <w:spacing w:val="10"/>
          <w:sz w:val="20"/>
          <w:szCs w:val="20"/>
        </w:rPr>
        <w:t xml:space="preserve">of retail facilities to meet the day to day needs of the residents of the Development. </w:t>
      </w:r>
    </w:p>
    <w:p w14:paraId="535176AC" w14:textId="77777777" w:rsidR="00966BDD" w:rsidRPr="00966BDD" w:rsidRDefault="00966BDD" w:rsidP="00966BDD">
      <w:pPr>
        <w:spacing w:line="360" w:lineRule="auto"/>
        <w:jc w:val="both"/>
        <w:rPr>
          <w:rFonts w:ascii="Tahoma" w:hAnsi="Tahoma" w:cs="Tahoma"/>
          <w:spacing w:val="10"/>
          <w:sz w:val="20"/>
          <w:szCs w:val="20"/>
        </w:rPr>
      </w:pPr>
      <w:r w:rsidRPr="00966BDD">
        <w:rPr>
          <w:rFonts w:ascii="Tahoma" w:hAnsi="Tahoma" w:cs="Tahoma"/>
          <w:spacing w:val="10"/>
          <w:sz w:val="20"/>
          <w:szCs w:val="20"/>
        </w:rPr>
        <w:t xml:space="preserve">The Local Centre Review shall be completed within 6 months of commencement. </w:t>
      </w:r>
    </w:p>
    <w:p w14:paraId="77428331" w14:textId="77777777" w:rsidR="00966BDD" w:rsidRPr="00966BDD" w:rsidRDefault="00966BDD" w:rsidP="00966BDD">
      <w:pPr>
        <w:spacing w:line="360" w:lineRule="auto"/>
        <w:jc w:val="both"/>
        <w:rPr>
          <w:rFonts w:ascii="Tahoma" w:hAnsi="Tahoma" w:cs="Tahoma"/>
          <w:spacing w:val="10"/>
          <w:sz w:val="20"/>
          <w:szCs w:val="20"/>
        </w:rPr>
      </w:pPr>
      <w:r w:rsidRPr="00966BDD">
        <w:rPr>
          <w:rFonts w:ascii="Tahoma" w:hAnsi="Tahoma" w:cs="Tahoma"/>
          <w:spacing w:val="10"/>
          <w:sz w:val="20"/>
          <w:szCs w:val="20"/>
        </w:rPr>
        <w:t xml:space="preserve">Within 6 months of completion of the review, the Developer shall submit a planning application for the Local Centre to the District Council. </w:t>
      </w:r>
    </w:p>
    <w:p w14:paraId="4DAFDF6B" w14:textId="77777777" w:rsidR="00966BDD" w:rsidRPr="00966BDD" w:rsidRDefault="00966BDD" w:rsidP="00966BDD">
      <w:pPr>
        <w:spacing w:line="360" w:lineRule="auto"/>
        <w:jc w:val="both"/>
        <w:rPr>
          <w:rFonts w:ascii="Tahoma" w:hAnsi="Tahoma" w:cs="Tahoma"/>
          <w:spacing w:val="10"/>
          <w:sz w:val="20"/>
          <w:szCs w:val="20"/>
        </w:rPr>
      </w:pPr>
      <w:r w:rsidRPr="00966BDD">
        <w:rPr>
          <w:rFonts w:ascii="Tahoma" w:hAnsi="Tahoma" w:cs="Tahoma"/>
          <w:spacing w:val="10"/>
          <w:sz w:val="20"/>
          <w:szCs w:val="20"/>
        </w:rPr>
        <w:lastRenderedPageBreak/>
        <w:t>The application shall be accompanied by a programme and strategy for the marketing and letting of the Retail Store to the District Council for approval in conjunction with the planning application. The Developer shall market the Retail Store in accordance with the strategy approved by the District Council.</w:t>
      </w:r>
    </w:p>
    <w:p w14:paraId="19040EE8" w14:textId="77777777" w:rsidR="00966BDD" w:rsidRPr="00966BDD" w:rsidRDefault="00966BDD" w:rsidP="003F74A0">
      <w:pPr>
        <w:spacing w:line="360" w:lineRule="auto"/>
        <w:jc w:val="both"/>
        <w:rPr>
          <w:rFonts w:ascii="Tahoma" w:hAnsi="Tahoma" w:cs="Tahoma"/>
          <w:b/>
          <w:spacing w:val="10"/>
          <w:sz w:val="20"/>
          <w:szCs w:val="20"/>
        </w:rPr>
      </w:pPr>
    </w:p>
    <w:p w14:paraId="1BAB3C3F" w14:textId="77777777" w:rsidR="00966BDD" w:rsidRPr="00966BDD" w:rsidRDefault="00966BDD" w:rsidP="003F74A0">
      <w:pPr>
        <w:spacing w:line="360" w:lineRule="auto"/>
        <w:jc w:val="both"/>
        <w:rPr>
          <w:rFonts w:ascii="Tahoma" w:hAnsi="Tahoma" w:cs="Tahoma"/>
          <w:b/>
          <w:spacing w:val="10"/>
          <w:sz w:val="20"/>
          <w:szCs w:val="20"/>
        </w:rPr>
      </w:pPr>
    </w:p>
    <w:p w14:paraId="2597C1CF" w14:textId="77777777" w:rsidR="00966BDD" w:rsidRPr="00966BDD" w:rsidRDefault="00966BDD" w:rsidP="003F74A0">
      <w:pPr>
        <w:spacing w:line="360" w:lineRule="auto"/>
        <w:jc w:val="both"/>
        <w:rPr>
          <w:rFonts w:ascii="Tahoma" w:hAnsi="Tahoma" w:cs="Tahoma"/>
          <w:b/>
          <w:spacing w:val="10"/>
          <w:sz w:val="20"/>
          <w:szCs w:val="20"/>
        </w:rPr>
      </w:pPr>
    </w:p>
    <w:p w14:paraId="09AD7DF4" w14:textId="77777777" w:rsidR="00966BDD" w:rsidRPr="00966BDD" w:rsidRDefault="00966BDD" w:rsidP="003F74A0">
      <w:pPr>
        <w:spacing w:line="360" w:lineRule="auto"/>
        <w:jc w:val="both"/>
        <w:rPr>
          <w:rFonts w:ascii="Tahoma" w:hAnsi="Tahoma" w:cs="Tahoma"/>
          <w:b/>
          <w:spacing w:val="10"/>
          <w:sz w:val="20"/>
          <w:szCs w:val="20"/>
        </w:rPr>
      </w:pPr>
    </w:p>
    <w:p w14:paraId="409466C8" w14:textId="77777777" w:rsidR="00966BDD" w:rsidRPr="00966BDD" w:rsidRDefault="00966BDD" w:rsidP="003F74A0">
      <w:pPr>
        <w:spacing w:line="360" w:lineRule="auto"/>
        <w:jc w:val="both"/>
        <w:rPr>
          <w:rFonts w:ascii="Tahoma" w:hAnsi="Tahoma" w:cs="Tahoma"/>
          <w:b/>
          <w:spacing w:val="10"/>
          <w:sz w:val="20"/>
          <w:szCs w:val="20"/>
        </w:rPr>
      </w:pPr>
    </w:p>
    <w:p w14:paraId="333353BB" w14:textId="77777777" w:rsidR="00966BDD" w:rsidRPr="00966BDD" w:rsidRDefault="00966BDD" w:rsidP="003F74A0">
      <w:pPr>
        <w:spacing w:line="360" w:lineRule="auto"/>
        <w:jc w:val="both"/>
        <w:rPr>
          <w:rFonts w:ascii="Tahoma" w:hAnsi="Tahoma" w:cs="Tahoma"/>
          <w:b/>
          <w:spacing w:val="10"/>
          <w:sz w:val="20"/>
          <w:szCs w:val="20"/>
        </w:rPr>
      </w:pPr>
    </w:p>
    <w:p w14:paraId="0E578F9D" w14:textId="77777777" w:rsidR="00966BDD" w:rsidRPr="00966BDD" w:rsidRDefault="00966BDD" w:rsidP="003F74A0">
      <w:pPr>
        <w:spacing w:line="360" w:lineRule="auto"/>
        <w:jc w:val="both"/>
        <w:rPr>
          <w:rFonts w:ascii="Tahoma" w:hAnsi="Tahoma" w:cs="Tahoma"/>
          <w:b/>
          <w:spacing w:val="10"/>
          <w:sz w:val="20"/>
          <w:szCs w:val="20"/>
        </w:rPr>
      </w:pPr>
    </w:p>
    <w:p w14:paraId="720C572E" w14:textId="77777777" w:rsidR="00966BDD" w:rsidRPr="00966BDD" w:rsidRDefault="00966BDD" w:rsidP="003F74A0">
      <w:pPr>
        <w:spacing w:line="360" w:lineRule="auto"/>
        <w:jc w:val="both"/>
        <w:rPr>
          <w:rFonts w:ascii="Tahoma" w:hAnsi="Tahoma" w:cs="Tahoma"/>
          <w:b/>
          <w:spacing w:val="10"/>
          <w:sz w:val="20"/>
          <w:szCs w:val="20"/>
        </w:rPr>
      </w:pPr>
    </w:p>
    <w:p w14:paraId="732D8835" w14:textId="77777777" w:rsidR="00966BDD" w:rsidRPr="00966BDD" w:rsidRDefault="00966BDD" w:rsidP="003F74A0">
      <w:pPr>
        <w:spacing w:line="360" w:lineRule="auto"/>
        <w:jc w:val="both"/>
        <w:rPr>
          <w:rFonts w:ascii="Tahoma" w:hAnsi="Tahoma" w:cs="Tahoma"/>
          <w:b/>
          <w:spacing w:val="10"/>
          <w:sz w:val="20"/>
          <w:szCs w:val="20"/>
        </w:rPr>
      </w:pPr>
    </w:p>
    <w:p w14:paraId="0FC1E52F" w14:textId="77777777" w:rsidR="00966BDD" w:rsidRPr="00966BDD" w:rsidRDefault="00966BDD" w:rsidP="003F74A0">
      <w:pPr>
        <w:spacing w:line="360" w:lineRule="auto"/>
        <w:jc w:val="both"/>
        <w:rPr>
          <w:rFonts w:ascii="Tahoma" w:hAnsi="Tahoma" w:cs="Tahoma"/>
          <w:b/>
          <w:spacing w:val="10"/>
          <w:sz w:val="20"/>
          <w:szCs w:val="20"/>
        </w:rPr>
      </w:pPr>
    </w:p>
    <w:p w14:paraId="42B84466" w14:textId="77777777" w:rsidR="00966BDD" w:rsidRPr="00966BDD" w:rsidRDefault="00966BDD" w:rsidP="003F74A0">
      <w:pPr>
        <w:spacing w:line="360" w:lineRule="auto"/>
        <w:jc w:val="both"/>
        <w:rPr>
          <w:rFonts w:ascii="Tahoma" w:hAnsi="Tahoma" w:cs="Tahoma"/>
          <w:b/>
          <w:spacing w:val="10"/>
          <w:sz w:val="20"/>
          <w:szCs w:val="20"/>
        </w:rPr>
      </w:pPr>
    </w:p>
    <w:p w14:paraId="4B4935DF" w14:textId="77777777" w:rsidR="00966BDD" w:rsidRPr="00966BDD" w:rsidRDefault="00966BDD" w:rsidP="003F74A0">
      <w:pPr>
        <w:spacing w:line="360" w:lineRule="auto"/>
        <w:jc w:val="both"/>
        <w:rPr>
          <w:rFonts w:ascii="Tahoma" w:hAnsi="Tahoma" w:cs="Tahoma"/>
          <w:b/>
          <w:spacing w:val="10"/>
          <w:sz w:val="20"/>
          <w:szCs w:val="20"/>
        </w:rPr>
      </w:pPr>
    </w:p>
    <w:p w14:paraId="0BDDF750" w14:textId="77777777" w:rsidR="00966BDD" w:rsidRPr="00966BDD" w:rsidRDefault="00966BDD" w:rsidP="003F74A0">
      <w:pPr>
        <w:spacing w:line="360" w:lineRule="auto"/>
        <w:jc w:val="both"/>
        <w:rPr>
          <w:rFonts w:ascii="Tahoma" w:hAnsi="Tahoma" w:cs="Tahoma"/>
          <w:b/>
          <w:spacing w:val="10"/>
          <w:sz w:val="20"/>
          <w:szCs w:val="20"/>
        </w:rPr>
      </w:pPr>
    </w:p>
    <w:p w14:paraId="15E14A0F" w14:textId="77777777" w:rsidR="00966BDD" w:rsidRPr="00966BDD" w:rsidRDefault="00966BDD" w:rsidP="003F74A0">
      <w:pPr>
        <w:spacing w:line="360" w:lineRule="auto"/>
        <w:jc w:val="both"/>
        <w:rPr>
          <w:rFonts w:ascii="Tahoma" w:hAnsi="Tahoma" w:cs="Tahoma"/>
          <w:b/>
          <w:spacing w:val="10"/>
          <w:sz w:val="20"/>
          <w:szCs w:val="20"/>
        </w:rPr>
      </w:pPr>
    </w:p>
    <w:p w14:paraId="60FAE3A7" w14:textId="77777777" w:rsidR="00966BDD" w:rsidRPr="00966BDD" w:rsidRDefault="00966BDD" w:rsidP="003F74A0">
      <w:pPr>
        <w:spacing w:line="360" w:lineRule="auto"/>
        <w:jc w:val="both"/>
        <w:rPr>
          <w:rFonts w:ascii="Tahoma" w:hAnsi="Tahoma" w:cs="Tahoma"/>
          <w:b/>
          <w:spacing w:val="10"/>
          <w:sz w:val="20"/>
          <w:szCs w:val="20"/>
        </w:rPr>
      </w:pPr>
    </w:p>
    <w:p w14:paraId="5647FEC6" w14:textId="77777777" w:rsidR="00966BDD" w:rsidRPr="00966BDD" w:rsidRDefault="00966BDD" w:rsidP="003F74A0">
      <w:pPr>
        <w:spacing w:line="360" w:lineRule="auto"/>
        <w:jc w:val="both"/>
        <w:rPr>
          <w:rFonts w:ascii="Tahoma" w:hAnsi="Tahoma" w:cs="Tahoma"/>
          <w:b/>
          <w:spacing w:val="10"/>
          <w:sz w:val="20"/>
          <w:szCs w:val="20"/>
        </w:rPr>
      </w:pPr>
    </w:p>
    <w:p w14:paraId="2F6A219F" w14:textId="77777777" w:rsidR="00966BDD" w:rsidRPr="00966BDD" w:rsidRDefault="00966BDD" w:rsidP="003F74A0">
      <w:pPr>
        <w:spacing w:line="360" w:lineRule="auto"/>
        <w:jc w:val="both"/>
        <w:rPr>
          <w:rFonts w:ascii="Tahoma" w:hAnsi="Tahoma" w:cs="Tahoma"/>
          <w:b/>
          <w:spacing w:val="10"/>
          <w:sz w:val="20"/>
          <w:szCs w:val="20"/>
        </w:rPr>
      </w:pPr>
    </w:p>
    <w:p w14:paraId="199F8C9B" w14:textId="77777777" w:rsidR="00966BDD" w:rsidRPr="00966BDD" w:rsidRDefault="00966BDD" w:rsidP="003F74A0">
      <w:pPr>
        <w:spacing w:line="360" w:lineRule="auto"/>
        <w:jc w:val="both"/>
        <w:rPr>
          <w:rFonts w:ascii="Tahoma" w:hAnsi="Tahoma" w:cs="Tahoma"/>
          <w:b/>
          <w:spacing w:val="10"/>
          <w:sz w:val="20"/>
          <w:szCs w:val="20"/>
        </w:rPr>
      </w:pPr>
    </w:p>
    <w:p w14:paraId="2D1D469E" w14:textId="77777777" w:rsidR="00966BDD" w:rsidRPr="00966BDD" w:rsidRDefault="00966BDD" w:rsidP="003F74A0">
      <w:pPr>
        <w:spacing w:line="360" w:lineRule="auto"/>
        <w:jc w:val="both"/>
        <w:rPr>
          <w:rFonts w:ascii="Tahoma" w:hAnsi="Tahoma" w:cs="Tahoma"/>
          <w:b/>
          <w:spacing w:val="10"/>
          <w:sz w:val="20"/>
          <w:szCs w:val="20"/>
        </w:rPr>
      </w:pPr>
    </w:p>
    <w:p w14:paraId="25683E56" w14:textId="77777777" w:rsidR="00966BDD" w:rsidRPr="00966BDD" w:rsidRDefault="00966BDD" w:rsidP="003F74A0">
      <w:pPr>
        <w:spacing w:line="360" w:lineRule="auto"/>
        <w:jc w:val="both"/>
        <w:rPr>
          <w:rFonts w:ascii="Tahoma" w:hAnsi="Tahoma" w:cs="Tahoma"/>
          <w:b/>
          <w:spacing w:val="10"/>
          <w:sz w:val="20"/>
          <w:szCs w:val="20"/>
        </w:rPr>
      </w:pPr>
    </w:p>
    <w:p w14:paraId="57988208" w14:textId="77777777" w:rsidR="00966BDD" w:rsidRPr="00966BDD" w:rsidRDefault="00966BDD" w:rsidP="003F74A0">
      <w:pPr>
        <w:spacing w:line="360" w:lineRule="auto"/>
        <w:jc w:val="both"/>
        <w:rPr>
          <w:rFonts w:ascii="Tahoma" w:hAnsi="Tahoma" w:cs="Tahoma"/>
          <w:b/>
          <w:spacing w:val="10"/>
          <w:sz w:val="20"/>
          <w:szCs w:val="20"/>
        </w:rPr>
      </w:pPr>
    </w:p>
    <w:p w14:paraId="6184A1E7" w14:textId="77777777" w:rsidR="00966BDD" w:rsidRPr="00966BDD" w:rsidRDefault="00966BDD" w:rsidP="003F74A0">
      <w:pPr>
        <w:spacing w:line="360" w:lineRule="auto"/>
        <w:jc w:val="both"/>
        <w:rPr>
          <w:rFonts w:ascii="Tahoma" w:hAnsi="Tahoma" w:cs="Tahoma"/>
          <w:b/>
          <w:spacing w:val="10"/>
          <w:sz w:val="20"/>
          <w:szCs w:val="20"/>
        </w:rPr>
      </w:pPr>
    </w:p>
    <w:p w14:paraId="2416F0DF" w14:textId="77777777" w:rsidR="00966BDD" w:rsidRPr="00966BDD" w:rsidRDefault="00966BDD" w:rsidP="003F74A0">
      <w:pPr>
        <w:spacing w:line="360" w:lineRule="auto"/>
        <w:jc w:val="both"/>
        <w:rPr>
          <w:rFonts w:ascii="Tahoma" w:hAnsi="Tahoma" w:cs="Tahoma"/>
          <w:b/>
          <w:spacing w:val="10"/>
          <w:sz w:val="20"/>
          <w:szCs w:val="20"/>
        </w:rPr>
      </w:pPr>
    </w:p>
    <w:p w14:paraId="2C46F7E4" w14:textId="77777777" w:rsidR="00966BDD" w:rsidRPr="00966BDD" w:rsidRDefault="00966BDD" w:rsidP="003F74A0">
      <w:pPr>
        <w:spacing w:line="360" w:lineRule="auto"/>
        <w:jc w:val="both"/>
        <w:rPr>
          <w:rFonts w:ascii="Tahoma" w:hAnsi="Tahoma" w:cs="Tahoma"/>
          <w:b/>
          <w:spacing w:val="10"/>
          <w:sz w:val="20"/>
          <w:szCs w:val="20"/>
        </w:rPr>
      </w:pPr>
    </w:p>
    <w:p w14:paraId="2A10B57B" w14:textId="77777777" w:rsidR="00966BDD" w:rsidRPr="00966BDD" w:rsidRDefault="00966BDD" w:rsidP="003F74A0">
      <w:pPr>
        <w:spacing w:line="360" w:lineRule="auto"/>
        <w:jc w:val="both"/>
        <w:rPr>
          <w:rFonts w:ascii="Tahoma" w:hAnsi="Tahoma" w:cs="Tahoma"/>
          <w:b/>
          <w:spacing w:val="10"/>
          <w:sz w:val="20"/>
          <w:szCs w:val="20"/>
        </w:rPr>
      </w:pPr>
    </w:p>
    <w:p w14:paraId="797324F8" w14:textId="674D4227" w:rsidR="000951FE" w:rsidRDefault="000951FE" w:rsidP="003F74A0">
      <w:pPr>
        <w:spacing w:line="360" w:lineRule="auto"/>
        <w:jc w:val="both"/>
        <w:rPr>
          <w:rFonts w:ascii="Tahoma" w:hAnsi="Tahoma" w:cs="Tahoma"/>
          <w:b/>
          <w:spacing w:val="10"/>
          <w:sz w:val="20"/>
          <w:szCs w:val="20"/>
        </w:rPr>
      </w:pPr>
      <w:r>
        <w:rPr>
          <w:rFonts w:ascii="Tahoma" w:hAnsi="Tahoma" w:cs="Tahoma"/>
          <w:b/>
          <w:spacing w:val="10"/>
          <w:sz w:val="20"/>
          <w:szCs w:val="20"/>
        </w:rPr>
        <w:t>CONSTRUCTION STANDARDS</w:t>
      </w:r>
    </w:p>
    <w:p w14:paraId="76FA7515" w14:textId="3C829AA3" w:rsidR="00966E23" w:rsidRPr="00966BDD" w:rsidRDefault="003F74A0" w:rsidP="003F74A0">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(13</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1.2)</w:t>
      </w:r>
    </w:p>
    <w:p w14:paraId="206D2AD9" w14:textId="45F5461E" w:rsidR="003F74A0" w:rsidRPr="00966BDD" w:rsidRDefault="003F74A0" w:rsidP="003F74A0">
      <w:pPr>
        <w:spacing w:line="360" w:lineRule="auto"/>
        <w:jc w:val="both"/>
        <w:rPr>
          <w:rFonts w:ascii="Tahoma" w:hAnsi="Tahoma" w:cs="Tahoma"/>
          <w:spacing w:val="10"/>
          <w:sz w:val="20"/>
          <w:szCs w:val="20"/>
        </w:rPr>
      </w:pPr>
      <w:r w:rsidRPr="00966BDD">
        <w:rPr>
          <w:rFonts w:ascii="Tahoma" w:hAnsi="Tahoma" w:cs="Tahoma"/>
          <w:spacing w:val="10"/>
          <w:sz w:val="20"/>
          <w:szCs w:val="20"/>
          <w:lang w:eastAsia="en-GB"/>
        </w:rPr>
        <w:t>Will not cause permit the Construction of any Dwelling until an Interim Code Certificate has been issued by an Assessor for it certifying that Code Level 5 of the Code for Sustainable Homes will be achieved and such Interim Code Certificate has been provided to the District Council.</w:t>
      </w:r>
    </w:p>
    <w:p w14:paraId="1676A463" w14:textId="783054DD" w:rsidR="003F74A0" w:rsidRPr="00966BDD" w:rsidRDefault="003F74A0">
      <w:pPr>
        <w:rPr>
          <w:rFonts w:ascii="Tahoma" w:hAnsi="Tahoma" w:cs="Tahoma"/>
          <w:b/>
          <w:spacing w:val="10"/>
          <w:sz w:val="20"/>
          <w:szCs w:val="20"/>
        </w:rPr>
      </w:pPr>
      <w:r w:rsidRPr="00966BDD">
        <w:rPr>
          <w:rFonts w:ascii="Tahoma" w:hAnsi="Tahoma" w:cs="Tahoma"/>
          <w:b/>
          <w:spacing w:val="10"/>
          <w:sz w:val="20"/>
          <w:szCs w:val="20"/>
        </w:rPr>
        <w:t>Proposed Heads</w:t>
      </w:r>
    </w:p>
    <w:p w14:paraId="3DC9D866" w14:textId="2807F135" w:rsidR="00C04211" w:rsidRPr="00966BDD" w:rsidRDefault="003F74A0" w:rsidP="003F74A0">
      <w:pPr>
        <w:autoSpaceDE w:val="0"/>
        <w:autoSpaceDN w:val="0"/>
        <w:adjustRightInd w:val="0"/>
        <w:spacing w:after="0" w:line="360" w:lineRule="auto"/>
        <w:jc w:val="both"/>
        <w:rPr>
          <w:rFonts w:ascii="Tahoma" w:hAnsi="Tahoma" w:cs="Tahoma"/>
          <w:spacing w:val="10"/>
          <w:sz w:val="20"/>
          <w:szCs w:val="20"/>
          <w:lang w:eastAsia="en-GB"/>
        </w:rPr>
        <w:sectPr w:rsidR="00C04211" w:rsidRPr="00966BDD">
          <w:footerReference w:type="default" r:id="rId7"/>
          <w:pgSz w:w="11906" w:h="16838"/>
          <w:pgMar w:top="1440" w:right="1440" w:bottom="1440" w:left="1440" w:header="708" w:footer="708" w:gutter="0"/>
          <w:cols w:space="708"/>
          <w:docGrid w:linePitch="360"/>
        </w:sectPr>
      </w:pPr>
      <w:r w:rsidRPr="00966BDD">
        <w:rPr>
          <w:rFonts w:ascii="Tahoma" w:hAnsi="Tahoma" w:cs="Tahoma"/>
          <w:spacing w:val="10"/>
          <w:sz w:val="20"/>
          <w:szCs w:val="20"/>
          <w:lang w:eastAsia="en-GB"/>
        </w:rPr>
        <w:t>Will not cause or permit the construction of a dwelling until a Design Stage Report has been issued by an Assessor for it certifying that Code Level 5 of the Code for Sustainable Homes will be achieved and such Design Stage Report has been provided to the District Council</w:t>
      </w:r>
      <w:r w:rsidR="0097694C">
        <w:rPr>
          <w:rFonts w:ascii="Tahoma" w:hAnsi="Tahoma" w:cs="Tahoma"/>
          <w:spacing w:val="10"/>
          <w:sz w:val="20"/>
          <w:szCs w:val="20"/>
          <w:lang w:eastAsia="en-GB"/>
        </w:rPr>
        <w:t>.</w:t>
      </w:r>
    </w:p>
    <w:p w14:paraId="0F6AF867" w14:textId="3F84FDF9" w:rsidR="000951FE" w:rsidRDefault="000951FE" w:rsidP="00C04211">
      <w:pPr>
        <w:spacing w:line="360" w:lineRule="auto"/>
        <w:jc w:val="both"/>
        <w:rPr>
          <w:rFonts w:ascii="Tahoma" w:hAnsi="Tahoma" w:cs="Tahoma"/>
          <w:b/>
          <w:spacing w:val="10"/>
          <w:sz w:val="20"/>
          <w:szCs w:val="20"/>
        </w:rPr>
      </w:pPr>
      <w:r>
        <w:rPr>
          <w:rFonts w:ascii="Tahoma" w:hAnsi="Tahoma" w:cs="Tahoma"/>
          <w:b/>
          <w:spacing w:val="10"/>
          <w:sz w:val="20"/>
          <w:szCs w:val="20"/>
        </w:rPr>
        <w:lastRenderedPageBreak/>
        <w:t>CONSTRUCTION STANDARDS</w:t>
      </w:r>
    </w:p>
    <w:p w14:paraId="589EC2F1" w14:textId="1FFEDCD7"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(13</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1.3)</w:t>
      </w:r>
    </w:p>
    <w:p w14:paraId="5DA97117" w14:textId="77777777" w:rsidR="00C04211" w:rsidRPr="00966BDD" w:rsidRDefault="00C04211" w:rsidP="00C04211">
      <w:pPr>
        <w:spacing w:line="360" w:lineRule="auto"/>
        <w:jc w:val="both"/>
        <w:rPr>
          <w:rFonts w:ascii="Tahoma" w:hAnsi="Tahoma" w:cs="Tahoma"/>
          <w:spacing w:val="10"/>
          <w:sz w:val="20"/>
          <w:szCs w:val="20"/>
          <w:lang w:eastAsia="en-GB"/>
        </w:rPr>
      </w:pPr>
      <w:r w:rsidRPr="00966BDD">
        <w:rPr>
          <w:rFonts w:ascii="Tahoma" w:hAnsi="Tahoma" w:cs="Tahoma"/>
          <w:spacing w:val="10"/>
          <w:sz w:val="20"/>
          <w:szCs w:val="20"/>
          <w:lang w:eastAsia="en-GB"/>
        </w:rPr>
        <w:t xml:space="preserve">Will not cause or permit any Dwelling to be Occupied until an Assessor has confirmed compliance with Code Level 5 of the Code for Sustainable Homes for it and this compliance has been notified in writing to the District Council. </w:t>
      </w:r>
    </w:p>
    <w:p w14:paraId="48645B84" w14:textId="77777777" w:rsidR="00C04211" w:rsidRPr="00966BDD" w:rsidRDefault="00C04211" w:rsidP="00C04211">
      <w:pPr>
        <w:jc w:val="both"/>
        <w:rPr>
          <w:rFonts w:ascii="Tahoma" w:hAnsi="Tahoma" w:cs="Tahoma"/>
          <w:b/>
          <w:spacing w:val="10"/>
          <w:sz w:val="20"/>
          <w:szCs w:val="20"/>
        </w:rPr>
      </w:pPr>
      <w:r w:rsidRPr="00966BDD">
        <w:rPr>
          <w:rFonts w:ascii="Tahoma" w:hAnsi="Tahoma" w:cs="Tahoma"/>
          <w:b/>
          <w:spacing w:val="10"/>
          <w:sz w:val="20"/>
          <w:szCs w:val="20"/>
        </w:rPr>
        <w:t>Proposed Heads</w:t>
      </w:r>
    </w:p>
    <w:p w14:paraId="4D17C0D4" w14:textId="77777777" w:rsidR="00C04211" w:rsidRPr="00966BDD" w:rsidRDefault="00C04211" w:rsidP="00C04211">
      <w:pPr>
        <w:spacing w:line="360" w:lineRule="auto"/>
        <w:jc w:val="both"/>
        <w:rPr>
          <w:rFonts w:ascii="Tahoma" w:hAnsi="Tahoma" w:cs="Tahoma"/>
          <w:spacing w:val="10"/>
          <w:sz w:val="20"/>
          <w:szCs w:val="20"/>
        </w:rPr>
      </w:pPr>
      <w:r w:rsidRPr="00966BDD">
        <w:rPr>
          <w:rFonts w:ascii="Tahoma" w:hAnsi="Tahoma" w:cs="Tahoma"/>
          <w:spacing w:val="10"/>
          <w:sz w:val="20"/>
          <w:szCs w:val="20"/>
          <w:lang w:eastAsia="en-GB"/>
        </w:rPr>
        <w:t>Within 6 months of completion of a phase, will notify the Council in writing that an Assessor has confirmed compliance of that phase with Code Level 5 of the Code for Sustainable Homes.</w:t>
      </w:r>
    </w:p>
    <w:p w14:paraId="6845BFDC" w14:textId="77777777" w:rsidR="00C04211" w:rsidRPr="00966BDD" w:rsidRDefault="00C04211" w:rsidP="003F74A0">
      <w:pPr>
        <w:autoSpaceDE w:val="0"/>
        <w:autoSpaceDN w:val="0"/>
        <w:adjustRightInd w:val="0"/>
        <w:spacing w:after="0" w:line="360" w:lineRule="auto"/>
        <w:jc w:val="both"/>
        <w:rPr>
          <w:rFonts w:ascii="Tahoma" w:hAnsi="Tahoma" w:cs="Tahoma"/>
          <w:spacing w:val="10"/>
          <w:sz w:val="20"/>
          <w:szCs w:val="20"/>
          <w:lang w:eastAsia="en-GB"/>
        </w:rPr>
        <w:sectPr w:rsidR="00C04211" w:rsidRPr="00966BDD">
          <w:pgSz w:w="11906" w:h="16838"/>
          <w:pgMar w:top="1440" w:right="1440" w:bottom="1440" w:left="1440" w:header="708" w:footer="708" w:gutter="0"/>
          <w:cols w:space="708"/>
          <w:docGrid w:linePitch="360"/>
        </w:sectPr>
      </w:pPr>
    </w:p>
    <w:p w14:paraId="2D8A6DCD" w14:textId="77777777" w:rsidR="000951FE" w:rsidRDefault="000951FE" w:rsidP="000951FE">
      <w:pPr>
        <w:spacing w:line="360" w:lineRule="auto"/>
        <w:jc w:val="both"/>
        <w:rPr>
          <w:rFonts w:ascii="Tahoma" w:hAnsi="Tahoma" w:cs="Tahoma"/>
          <w:b/>
          <w:spacing w:val="10"/>
          <w:sz w:val="20"/>
          <w:szCs w:val="20"/>
        </w:rPr>
      </w:pPr>
      <w:r>
        <w:rPr>
          <w:rFonts w:ascii="Tahoma" w:hAnsi="Tahoma" w:cs="Tahoma"/>
          <w:b/>
          <w:spacing w:val="10"/>
          <w:sz w:val="20"/>
          <w:szCs w:val="20"/>
        </w:rPr>
        <w:lastRenderedPageBreak/>
        <w:t>CONSTRUCTION STANDARDS</w:t>
      </w:r>
    </w:p>
    <w:p w14:paraId="483F3419" w14:textId="77777777"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(13</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1.4)</w:t>
      </w:r>
    </w:p>
    <w:p w14:paraId="3BBE822B" w14:textId="77777777" w:rsidR="00C04211" w:rsidRPr="00966BDD" w:rsidRDefault="00C04211" w:rsidP="00C04211">
      <w:pPr>
        <w:spacing w:line="360" w:lineRule="auto"/>
        <w:jc w:val="both"/>
        <w:rPr>
          <w:rFonts w:ascii="Tahoma" w:hAnsi="Tahoma" w:cs="Tahoma"/>
          <w:spacing w:val="10"/>
          <w:sz w:val="20"/>
          <w:szCs w:val="20"/>
          <w:lang w:eastAsia="en-GB"/>
        </w:rPr>
      </w:pPr>
      <w:r w:rsidRPr="00966BDD">
        <w:rPr>
          <w:rFonts w:ascii="Tahoma" w:hAnsi="Tahoma" w:cs="Tahoma"/>
          <w:spacing w:val="10"/>
          <w:sz w:val="20"/>
          <w:szCs w:val="20"/>
          <w:lang w:eastAsia="en-GB"/>
        </w:rPr>
        <w:t xml:space="preserve">Will not cause or permit any Dwelling to be Occupied until an Assessor has confirmed compliance with Code Level 5 of the Code for Sustainable Homes for it and this compliance has been notified in writing to the District Council. </w:t>
      </w:r>
    </w:p>
    <w:p w14:paraId="1694725B" w14:textId="77777777" w:rsidR="00C04211" w:rsidRPr="00966BDD" w:rsidRDefault="00C04211" w:rsidP="00C04211">
      <w:pPr>
        <w:jc w:val="both"/>
        <w:rPr>
          <w:rFonts w:ascii="Tahoma" w:hAnsi="Tahoma" w:cs="Tahoma"/>
          <w:b/>
          <w:spacing w:val="10"/>
          <w:sz w:val="20"/>
          <w:szCs w:val="20"/>
        </w:rPr>
      </w:pPr>
      <w:r w:rsidRPr="00966BDD">
        <w:rPr>
          <w:rFonts w:ascii="Tahoma" w:hAnsi="Tahoma" w:cs="Tahoma"/>
          <w:b/>
          <w:spacing w:val="10"/>
          <w:sz w:val="20"/>
          <w:szCs w:val="20"/>
        </w:rPr>
        <w:t>Proposed Heads</w:t>
      </w:r>
    </w:p>
    <w:p w14:paraId="0E962334" w14:textId="42A3FC04" w:rsidR="00C04211" w:rsidRPr="00966BDD" w:rsidRDefault="00C04211" w:rsidP="0097694C">
      <w:pPr>
        <w:spacing w:line="360" w:lineRule="auto"/>
        <w:jc w:val="both"/>
        <w:rPr>
          <w:rFonts w:ascii="Tahoma" w:hAnsi="Tahoma" w:cs="Tahoma"/>
          <w:spacing w:val="10"/>
          <w:sz w:val="20"/>
          <w:szCs w:val="20"/>
        </w:rPr>
        <w:sectPr w:rsidR="00C04211" w:rsidRPr="00966BDD">
          <w:pgSz w:w="11906" w:h="16838"/>
          <w:pgMar w:top="1440" w:right="1440" w:bottom="1440" w:left="1440" w:header="708" w:footer="708" w:gutter="0"/>
          <w:cols w:space="708"/>
          <w:docGrid w:linePitch="360"/>
        </w:sectPr>
      </w:pPr>
      <w:r w:rsidRPr="00966BDD">
        <w:rPr>
          <w:rFonts w:ascii="Tahoma" w:hAnsi="Tahoma" w:cs="Tahoma"/>
          <w:spacing w:val="10"/>
          <w:sz w:val="20"/>
          <w:szCs w:val="20"/>
          <w:lang w:eastAsia="en-GB"/>
        </w:rPr>
        <w:t xml:space="preserve">Within 6 months of completion of a phase, </w:t>
      </w:r>
      <w:r w:rsidR="000951FE">
        <w:rPr>
          <w:rFonts w:ascii="Tahoma" w:hAnsi="Tahoma" w:cs="Tahoma"/>
          <w:spacing w:val="10"/>
          <w:sz w:val="20"/>
          <w:szCs w:val="20"/>
          <w:lang w:eastAsia="en-GB"/>
        </w:rPr>
        <w:t xml:space="preserve">the Developer </w:t>
      </w:r>
      <w:r w:rsidRPr="00966BDD">
        <w:rPr>
          <w:rFonts w:ascii="Tahoma" w:hAnsi="Tahoma" w:cs="Tahoma"/>
          <w:spacing w:val="10"/>
          <w:sz w:val="20"/>
          <w:szCs w:val="20"/>
          <w:lang w:eastAsia="en-GB"/>
        </w:rPr>
        <w:t>will notify the Council in writing that an Assessor has confirmed compliance of that phase with Code Level 5 of the Code for Sustainable Homes</w:t>
      </w:r>
      <w:r w:rsidR="0097694C">
        <w:rPr>
          <w:rFonts w:ascii="Tahoma" w:hAnsi="Tahoma" w:cs="Tahoma"/>
          <w:spacing w:val="10"/>
          <w:sz w:val="20"/>
          <w:szCs w:val="20"/>
        </w:rPr>
        <w:t>.</w:t>
      </w:r>
    </w:p>
    <w:p w14:paraId="48D2FAF9" w14:textId="77777777" w:rsidR="005E16F6" w:rsidRDefault="005E16F6" w:rsidP="00C04211">
      <w:pPr>
        <w:spacing w:line="360" w:lineRule="auto"/>
        <w:jc w:val="both"/>
        <w:rPr>
          <w:rFonts w:ascii="Tahoma" w:hAnsi="Tahoma" w:cs="Tahoma"/>
          <w:b/>
          <w:spacing w:val="10"/>
          <w:sz w:val="20"/>
          <w:szCs w:val="20"/>
        </w:rPr>
      </w:pPr>
      <w:r>
        <w:rPr>
          <w:rFonts w:ascii="Tahoma" w:hAnsi="Tahoma" w:cs="Tahoma"/>
          <w:b/>
          <w:spacing w:val="10"/>
          <w:sz w:val="20"/>
          <w:szCs w:val="20"/>
        </w:rPr>
        <w:lastRenderedPageBreak/>
        <w:t>CONSTRUCTION STANDARDS</w:t>
      </w:r>
      <w:r w:rsidRPr="00966BDD">
        <w:rPr>
          <w:rFonts w:ascii="Tahoma" w:hAnsi="Tahoma" w:cs="Tahoma"/>
          <w:b/>
          <w:spacing w:val="10"/>
          <w:sz w:val="20"/>
          <w:szCs w:val="20"/>
        </w:rPr>
        <w:t xml:space="preserve"> </w:t>
      </w:r>
    </w:p>
    <w:p w14:paraId="007789DD" w14:textId="349B6734"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(13</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1.5)</w:t>
      </w:r>
    </w:p>
    <w:p w14:paraId="04F0A4C7" w14:textId="77777777" w:rsidR="00C04211" w:rsidRPr="00966BDD" w:rsidRDefault="00C04211" w:rsidP="00C04211">
      <w:pPr>
        <w:spacing w:line="360" w:lineRule="auto"/>
        <w:jc w:val="both"/>
        <w:rPr>
          <w:rFonts w:ascii="Tahoma" w:hAnsi="Tahoma" w:cs="Tahoma"/>
          <w:spacing w:val="10"/>
          <w:sz w:val="20"/>
          <w:szCs w:val="20"/>
        </w:rPr>
      </w:pPr>
      <w:r w:rsidRPr="00966BDD">
        <w:rPr>
          <w:rFonts w:ascii="Tahoma" w:hAnsi="Tahoma" w:cs="Tahoma"/>
          <w:spacing w:val="10"/>
          <w:sz w:val="20"/>
          <w:szCs w:val="20"/>
        </w:rPr>
        <w:t>Will Construct or procure the Construction of all non-residential buildings in the Development to BREEAM excellent standards.</w:t>
      </w:r>
    </w:p>
    <w:p w14:paraId="1EEE1055" w14:textId="77777777" w:rsidR="00C04211" w:rsidRPr="00966BDD" w:rsidRDefault="00C04211" w:rsidP="00C04211">
      <w:pPr>
        <w:jc w:val="both"/>
        <w:rPr>
          <w:rFonts w:ascii="Tahoma" w:hAnsi="Tahoma" w:cs="Tahoma"/>
          <w:spacing w:val="10"/>
          <w:sz w:val="20"/>
          <w:szCs w:val="20"/>
        </w:rPr>
      </w:pPr>
      <w:r w:rsidRPr="00966BDD">
        <w:rPr>
          <w:rFonts w:ascii="Tahoma" w:hAnsi="Tahoma" w:cs="Tahoma"/>
          <w:b/>
          <w:spacing w:val="10"/>
          <w:sz w:val="20"/>
          <w:szCs w:val="20"/>
        </w:rPr>
        <w:t>Proposed Heads</w:t>
      </w:r>
      <w:r w:rsidRPr="00966BDD">
        <w:rPr>
          <w:rFonts w:ascii="Tahoma" w:hAnsi="Tahoma" w:cs="Tahoma"/>
          <w:spacing w:val="10"/>
          <w:sz w:val="20"/>
          <w:szCs w:val="20"/>
        </w:rPr>
        <w:t xml:space="preserve"> </w:t>
      </w:r>
    </w:p>
    <w:p w14:paraId="2DF54808" w14:textId="77777777"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spacing w:val="10"/>
          <w:sz w:val="20"/>
          <w:szCs w:val="20"/>
        </w:rPr>
        <w:t>Will Construct or procure the Construction of all non-residential buildings, other than the energy centre, in the Development to BREEAM excellent standards.</w:t>
      </w:r>
    </w:p>
    <w:p w14:paraId="51AEE4E1" w14:textId="77777777" w:rsidR="00C04211" w:rsidRPr="00966BDD" w:rsidRDefault="00C04211" w:rsidP="003F74A0">
      <w:pPr>
        <w:autoSpaceDE w:val="0"/>
        <w:autoSpaceDN w:val="0"/>
        <w:adjustRightInd w:val="0"/>
        <w:spacing w:after="0" w:line="360" w:lineRule="auto"/>
        <w:jc w:val="both"/>
        <w:rPr>
          <w:rFonts w:ascii="Tahoma" w:hAnsi="Tahoma" w:cs="Tahoma"/>
          <w:spacing w:val="10"/>
          <w:sz w:val="20"/>
          <w:szCs w:val="20"/>
          <w:lang w:eastAsia="en-GB"/>
        </w:rPr>
        <w:sectPr w:rsidR="00C04211" w:rsidRPr="00966BDD">
          <w:pgSz w:w="11906" w:h="16838"/>
          <w:pgMar w:top="1440" w:right="1440" w:bottom="1440" w:left="1440" w:header="708" w:footer="708" w:gutter="0"/>
          <w:cols w:space="708"/>
          <w:docGrid w:linePitch="360"/>
        </w:sectPr>
      </w:pPr>
    </w:p>
    <w:p w14:paraId="32A30E04" w14:textId="77777777" w:rsidR="000951FE" w:rsidRDefault="000951FE" w:rsidP="000951FE">
      <w:pPr>
        <w:spacing w:line="360" w:lineRule="auto"/>
        <w:jc w:val="both"/>
        <w:rPr>
          <w:rFonts w:ascii="Tahoma" w:hAnsi="Tahoma" w:cs="Tahoma"/>
          <w:b/>
          <w:spacing w:val="10"/>
          <w:sz w:val="20"/>
          <w:szCs w:val="20"/>
        </w:rPr>
      </w:pPr>
      <w:r>
        <w:rPr>
          <w:rFonts w:ascii="Tahoma" w:hAnsi="Tahoma" w:cs="Tahoma"/>
          <w:b/>
          <w:spacing w:val="10"/>
          <w:sz w:val="20"/>
          <w:szCs w:val="20"/>
        </w:rPr>
        <w:lastRenderedPageBreak/>
        <w:t>CONSTRUCTION STANDARDS</w:t>
      </w:r>
    </w:p>
    <w:p w14:paraId="36E2EB31" w14:textId="77777777"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(13</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1.6)</w:t>
      </w:r>
    </w:p>
    <w:p w14:paraId="3A657930" w14:textId="77777777" w:rsidR="00C04211" w:rsidRPr="00966BDD" w:rsidRDefault="00C04211" w:rsidP="00C04211">
      <w:pPr>
        <w:spacing w:line="360" w:lineRule="auto"/>
        <w:jc w:val="both"/>
        <w:rPr>
          <w:rFonts w:ascii="Tahoma" w:hAnsi="Tahoma" w:cs="Tahoma"/>
          <w:spacing w:val="10"/>
          <w:sz w:val="20"/>
          <w:szCs w:val="20"/>
        </w:rPr>
      </w:pPr>
      <w:r w:rsidRPr="00966BDD">
        <w:rPr>
          <w:rFonts w:ascii="Tahoma" w:hAnsi="Tahoma" w:cs="Tahoma"/>
          <w:spacing w:val="10"/>
          <w:sz w:val="20"/>
          <w:szCs w:val="20"/>
        </w:rPr>
        <w:t>Will not cause or permit the Construction of any non-residential buildings until a Design Assessment Certificate has been issued by an Assessor for its certifying that BREEAM excellent standard will be achieved and such Design Assessment Certificate has been provided to the District Council.</w:t>
      </w:r>
    </w:p>
    <w:p w14:paraId="61E6FDBA" w14:textId="77777777" w:rsidR="00C04211" w:rsidRPr="00966BDD" w:rsidRDefault="00C04211" w:rsidP="00C04211">
      <w:pPr>
        <w:jc w:val="both"/>
        <w:rPr>
          <w:rFonts w:ascii="Tahoma" w:hAnsi="Tahoma" w:cs="Tahoma"/>
          <w:spacing w:val="10"/>
          <w:sz w:val="20"/>
          <w:szCs w:val="20"/>
        </w:rPr>
      </w:pPr>
      <w:r w:rsidRPr="00966BDD">
        <w:rPr>
          <w:rFonts w:ascii="Tahoma" w:hAnsi="Tahoma" w:cs="Tahoma"/>
          <w:b/>
          <w:spacing w:val="10"/>
          <w:sz w:val="20"/>
          <w:szCs w:val="20"/>
        </w:rPr>
        <w:t>Proposed Heads</w:t>
      </w:r>
      <w:r w:rsidRPr="00966BDD">
        <w:rPr>
          <w:rFonts w:ascii="Tahoma" w:hAnsi="Tahoma" w:cs="Tahoma"/>
          <w:spacing w:val="10"/>
          <w:sz w:val="20"/>
          <w:szCs w:val="20"/>
        </w:rPr>
        <w:t xml:space="preserve"> </w:t>
      </w:r>
    </w:p>
    <w:p w14:paraId="720E5EFC" w14:textId="77777777" w:rsidR="00C04211" w:rsidRPr="00966BDD" w:rsidRDefault="00C04211" w:rsidP="00C04211">
      <w:pPr>
        <w:spacing w:line="360" w:lineRule="auto"/>
        <w:jc w:val="both"/>
        <w:rPr>
          <w:rFonts w:ascii="Tahoma" w:hAnsi="Tahoma" w:cs="Tahoma"/>
          <w:spacing w:val="10"/>
          <w:sz w:val="20"/>
          <w:szCs w:val="20"/>
        </w:rPr>
        <w:sectPr w:rsidR="00C04211" w:rsidRPr="00966BDD">
          <w:pgSz w:w="11906" w:h="16838"/>
          <w:pgMar w:top="1440" w:right="1440" w:bottom="1440" w:left="1440" w:header="708" w:footer="708" w:gutter="0"/>
          <w:cols w:space="708"/>
          <w:docGrid w:linePitch="360"/>
        </w:sectPr>
      </w:pPr>
      <w:r w:rsidRPr="00966BDD">
        <w:rPr>
          <w:rFonts w:ascii="Tahoma" w:hAnsi="Tahoma" w:cs="Tahoma"/>
          <w:spacing w:val="10"/>
          <w:sz w:val="20"/>
          <w:szCs w:val="20"/>
        </w:rPr>
        <w:t xml:space="preserve">Will not cause or permit the Construction of any non-residential buildings, other than the energy centre, until a Design Assessment Certificate has been issued by an Assessor for it certifying that BREEAM excellent standard will be achieved and such Design Assessment Certificate has been provided to the District Council. </w:t>
      </w:r>
    </w:p>
    <w:p w14:paraId="345D804D" w14:textId="77777777" w:rsidR="000951FE" w:rsidRDefault="000951FE" w:rsidP="000951FE">
      <w:pPr>
        <w:spacing w:line="360" w:lineRule="auto"/>
        <w:jc w:val="both"/>
        <w:rPr>
          <w:rFonts w:ascii="Tahoma" w:hAnsi="Tahoma" w:cs="Tahoma"/>
          <w:b/>
          <w:spacing w:val="10"/>
          <w:sz w:val="20"/>
          <w:szCs w:val="20"/>
        </w:rPr>
      </w:pPr>
      <w:r>
        <w:rPr>
          <w:rFonts w:ascii="Tahoma" w:hAnsi="Tahoma" w:cs="Tahoma"/>
          <w:b/>
          <w:spacing w:val="10"/>
          <w:sz w:val="20"/>
          <w:szCs w:val="20"/>
        </w:rPr>
        <w:lastRenderedPageBreak/>
        <w:t>CONSTRUCTION STANDARDS</w:t>
      </w:r>
    </w:p>
    <w:p w14:paraId="1F5ED480" w14:textId="77777777"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(13</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1.7)</w:t>
      </w:r>
    </w:p>
    <w:p w14:paraId="140B0659" w14:textId="77777777" w:rsidR="00C04211" w:rsidRPr="00966BDD" w:rsidRDefault="00C04211" w:rsidP="00C04211">
      <w:pPr>
        <w:spacing w:after="0" w:line="360" w:lineRule="auto"/>
        <w:jc w:val="both"/>
        <w:rPr>
          <w:rFonts w:ascii="Tahoma" w:hAnsi="Tahoma" w:cs="Tahoma"/>
          <w:spacing w:val="10"/>
          <w:sz w:val="20"/>
          <w:szCs w:val="20"/>
        </w:rPr>
      </w:pPr>
      <w:r w:rsidRPr="00966BDD">
        <w:rPr>
          <w:rFonts w:ascii="Tahoma" w:hAnsi="Tahoma" w:cs="Tahoma"/>
          <w:spacing w:val="10"/>
          <w:sz w:val="20"/>
          <w:szCs w:val="20"/>
        </w:rPr>
        <w:t>Will not cause or permit any non-residential building in the Development to be Occupied until a Post Construction Certificate has been issued by an Assessor for it certifying that BREEAM excellent standard has been achieved and such Post Construction Certificate has been provided to the District Council.</w:t>
      </w:r>
    </w:p>
    <w:p w14:paraId="05FF41A1" w14:textId="77777777" w:rsidR="00C04211" w:rsidRPr="00966BDD" w:rsidRDefault="00C04211" w:rsidP="00C04211">
      <w:pPr>
        <w:spacing w:after="0" w:line="240" w:lineRule="auto"/>
        <w:jc w:val="both"/>
        <w:rPr>
          <w:rFonts w:ascii="Tahoma" w:hAnsi="Tahoma" w:cs="Tahoma"/>
          <w:spacing w:val="10"/>
          <w:sz w:val="20"/>
          <w:szCs w:val="20"/>
        </w:rPr>
      </w:pPr>
    </w:p>
    <w:p w14:paraId="2C8560EE" w14:textId="77777777" w:rsidR="00C04211" w:rsidRPr="00966BDD" w:rsidRDefault="00C04211" w:rsidP="00C04211">
      <w:pPr>
        <w:jc w:val="both"/>
        <w:rPr>
          <w:rFonts w:ascii="Tahoma" w:hAnsi="Tahoma" w:cs="Tahoma"/>
          <w:spacing w:val="10"/>
          <w:sz w:val="20"/>
          <w:szCs w:val="20"/>
        </w:rPr>
      </w:pPr>
      <w:r w:rsidRPr="00966BDD">
        <w:rPr>
          <w:rFonts w:ascii="Tahoma" w:hAnsi="Tahoma" w:cs="Tahoma"/>
          <w:b/>
          <w:spacing w:val="10"/>
          <w:sz w:val="20"/>
          <w:szCs w:val="20"/>
        </w:rPr>
        <w:t>Proposed Heads</w:t>
      </w:r>
      <w:r w:rsidRPr="00966BDD">
        <w:rPr>
          <w:rFonts w:ascii="Tahoma" w:hAnsi="Tahoma" w:cs="Tahoma"/>
          <w:spacing w:val="10"/>
          <w:sz w:val="20"/>
          <w:szCs w:val="20"/>
        </w:rPr>
        <w:t xml:space="preserve"> </w:t>
      </w:r>
    </w:p>
    <w:p w14:paraId="13E46115" w14:textId="77777777" w:rsidR="00C04211" w:rsidRPr="00966BDD" w:rsidRDefault="00C04211" w:rsidP="00C04211">
      <w:pPr>
        <w:spacing w:after="0" w:line="360" w:lineRule="auto"/>
        <w:jc w:val="both"/>
        <w:rPr>
          <w:rFonts w:ascii="Tahoma" w:hAnsi="Tahoma" w:cs="Tahoma"/>
          <w:spacing w:val="10"/>
          <w:sz w:val="20"/>
          <w:szCs w:val="20"/>
        </w:rPr>
      </w:pPr>
      <w:r w:rsidRPr="00966BDD">
        <w:rPr>
          <w:rFonts w:ascii="Tahoma" w:hAnsi="Tahoma" w:cs="Tahoma"/>
          <w:spacing w:val="10"/>
          <w:sz w:val="20"/>
          <w:szCs w:val="20"/>
        </w:rPr>
        <w:t>Will not cause or permit any non-residential building in the Development, other than the energy centre, to be Occupied until a Post Construction Certificate has been issued by an Assessor for it certifying that BREEAM excellent standard has been achieved and such Post Construction Certificate has been provided to the District Council.</w:t>
      </w:r>
    </w:p>
    <w:p w14:paraId="3B6D1535" w14:textId="77777777" w:rsidR="00C04211" w:rsidRPr="00966BDD" w:rsidRDefault="00C04211" w:rsidP="00C04211">
      <w:pPr>
        <w:jc w:val="both"/>
        <w:rPr>
          <w:rFonts w:ascii="Tahoma" w:hAnsi="Tahoma" w:cs="Tahoma"/>
          <w:spacing w:val="10"/>
          <w:sz w:val="20"/>
          <w:szCs w:val="20"/>
        </w:rPr>
      </w:pPr>
    </w:p>
    <w:p w14:paraId="0D40FFB3" w14:textId="77777777" w:rsidR="00C04211" w:rsidRPr="00966BDD" w:rsidRDefault="00C04211" w:rsidP="00C04211">
      <w:pPr>
        <w:spacing w:line="360" w:lineRule="auto"/>
        <w:jc w:val="both"/>
        <w:rPr>
          <w:rFonts w:ascii="Tahoma" w:hAnsi="Tahoma" w:cs="Tahoma"/>
          <w:b/>
          <w:spacing w:val="10"/>
          <w:sz w:val="20"/>
          <w:szCs w:val="20"/>
        </w:rPr>
        <w:sectPr w:rsidR="00C04211" w:rsidRPr="00966BDD">
          <w:pgSz w:w="11906" w:h="16838"/>
          <w:pgMar w:top="1440" w:right="1440" w:bottom="1440" w:left="1440" w:header="708" w:footer="708" w:gutter="0"/>
          <w:cols w:space="708"/>
          <w:docGrid w:linePitch="360"/>
        </w:sectPr>
      </w:pPr>
    </w:p>
    <w:p w14:paraId="020FE371" w14:textId="77777777" w:rsidR="000951FE" w:rsidRDefault="000951FE" w:rsidP="000951FE">
      <w:pPr>
        <w:spacing w:line="360" w:lineRule="auto"/>
        <w:jc w:val="both"/>
        <w:rPr>
          <w:rFonts w:ascii="Tahoma" w:hAnsi="Tahoma" w:cs="Tahoma"/>
          <w:b/>
          <w:spacing w:val="10"/>
          <w:sz w:val="20"/>
          <w:szCs w:val="20"/>
        </w:rPr>
      </w:pPr>
      <w:r>
        <w:rPr>
          <w:rFonts w:ascii="Tahoma" w:hAnsi="Tahoma" w:cs="Tahoma"/>
          <w:b/>
          <w:spacing w:val="10"/>
          <w:sz w:val="20"/>
          <w:szCs w:val="20"/>
        </w:rPr>
        <w:lastRenderedPageBreak/>
        <w:t>CONSTRUCTION STANDARDS</w:t>
      </w:r>
    </w:p>
    <w:p w14:paraId="52FF4301" w14:textId="77777777"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(13</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1.8)</w:t>
      </w:r>
    </w:p>
    <w:p w14:paraId="25BA51CF" w14:textId="77777777" w:rsidR="00C04211" w:rsidRPr="00966BDD" w:rsidRDefault="00C04211" w:rsidP="00C04211">
      <w:pPr>
        <w:spacing w:after="0" w:line="360" w:lineRule="auto"/>
        <w:jc w:val="both"/>
        <w:rPr>
          <w:rFonts w:ascii="Tahoma" w:hAnsi="Tahoma" w:cs="Tahoma"/>
          <w:spacing w:val="10"/>
          <w:sz w:val="20"/>
          <w:szCs w:val="20"/>
        </w:rPr>
      </w:pPr>
      <w:r w:rsidRPr="00966BDD">
        <w:rPr>
          <w:rFonts w:ascii="Tahoma" w:hAnsi="Tahoma" w:cs="Tahoma"/>
          <w:spacing w:val="10"/>
          <w:sz w:val="20"/>
          <w:szCs w:val="20"/>
        </w:rPr>
        <w:t>Prior to commencement of Construction of any Relevant Infrastructure Works will provide to the District Council a CEEQUAL Excellent Certificate for those works.</w:t>
      </w:r>
    </w:p>
    <w:p w14:paraId="77E140DF" w14:textId="77777777" w:rsidR="00C04211" w:rsidRPr="00966BDD" w:rsidRDefault="00C04211" w:rsidP="00C04211">
      <w:pPr>
        <w:spacing w:after="0" w:line="360" w:lineRule="auto"/>
        <w:jc w:val="both"/>
        <w:rPr>
          <w:rFonts w:ascii="Tahoma" w:hAnsi="Tahoma" w:cs="Tahoma"/>
          <w:spacing w:val="10"/>
          <w:sz w:val="20"/>
          <w:szCs w:val="20"/>
        </w:rPr>
      </w:pPr>
    </w:p>
    <w:p w14:paraId="1782A094" w14:textId="77777777" w:rsidR="00C04211" w:rsidRPr="00966BDD" w:rsidRDefault="00C04211" w:rsidP="00C04211">
      <w:pPr>
        <w:jc w:val="both"/>
        <w:rPr>
          <w:rFonts w:ascii="Tahoma" w:hAnsi="Tahoma" w:cs="Tahoma"/>
          <w:b/>
          <w:spacing w:val="10"/>
          <w:sz w:val="20"/>
          <w:szCs w:val="20"/>
        </w:rPr>
      </w:pPr>
      <w:r w:rsidRPr="00966BDD">
        <w:rPr>
          <w:rFonts w:ascii="Tahoma" w:hAnsi="Tahoma" w:cs="Tahoma"/>
          <w:b/>
          <w:spacing w:val="10"/>
          <w:sz w:val="20"/>
          <w:szCs w:val="20"/>
        </w:rPr>
        <w:t>Proposed Heads</w:t>
      </w:r>
    </w:p>
    <w:p w14:paraId="09570118" w14:textId="2536F60A" w:rsidR="00C04211" w:rsidRPr="00966BDD" w:rsidRDefault="00C04211" w:rsidP="00C04211">
      <w:pPr>
        <w:spacing w:after="0" w:line="360" w:lineRule="auto"/>
        <w:jc w:val="both"/>
        <w:rPr>
          <w:rFonts w:ascii="Tahoma" w:hAnsi="Tahoma" w:cs="Tahoma"/>
          <w:spacing w:val="10"/>
          <w:sz w:val="20"/>
          <w:szCs w:val="20"/>
        </w:rPr>
      </w:pPr>
      <w:r w:rsidRPr="00966BDD">
        <w:rPr>
          <w:rFonts w:ascii="Tahoma" w:hAnsi="Tahoma" w:cs="Tahoma"/>
          <w:spacing w:val="10"/>
          <w:sz w:val="20"/>
          <w:szCs w:val="20"/>
        </w:rPr>
        <w:t xml:space="preserve">Prior to commencement of Construction of any Relevant Infrastructure Works will provide to the District Council a CEEQUAL Excellent Interim Client and Outline Design Award Certificate for those works. </w:t>
      </w:r>
      <w:r w:rsidR="005C09EB">
        <w:rPr>
          <w:rFonts w:ascii="Tahoma" w:hAnsi="Tahoma" w:cs="Tahoma"/>
          <w:spacing w:val="10"/>
          <w:sz w:val="20"/>
          <w:szCs w:val="20"/>
        </w:rPr>
        <w:t>Within 6 months of</w:t>
      </w:r>
      <w:r w:rsidRPr="00966BDD">
        <w:rPr>
          <w:rFonts w:ascii="Tahoma" w:hAnsi="Tahoma" w:cs="Tahoma"/>
          <w:spacing w:val="10"/>
          <w:sz w:val="20"/>
          <w:szCs w:val="20"/>
        </w:rPr>
        <w:t xml:space="preserve"> completion of any Relevant Infrastructure Works, will provide to the District Council a CEEQUAL Excellent Whole Team Award Certificate.</w:t>
      </w:r>
    </w:p>
    <w:p w14:paraId="69D1B974" w14:textId="77777777" w:rsidR="00C04211" w:rsidRPr="00966BDD" w:rsidRDefault="00C04211" w:rsidP="00C04211">
      <w:pPr>
        <w:jc w:val="both"/>
        <w:rPr>
          <w:rFonts w:ascii="Tahoma" w:hAnsi="Tahoma" w:cs="Tahoma"/>
          <w:b/>
          <w:spacing w:val="10"/>
          <w:sz w:val="20"/>
          <w:szCs w:val="20"/>
        </w:rPr>
      </w:pPr>
    </w:p>
    <w:p w14:paraId="655A1167" w14:textId="77777777" w:rsidR="00C04211" w:rsidRPr="00966BDD" w:rsidRDefault="00C04211" w:rsidP="00C04211">
      <w:pPr>
        <w:spacing w:line="360" w:lineRule="auto"/>
        <w:jc w:val="both"/>
        <w:rPr>
          <w:rFonts w:ascii="Tahoma" w:hAnsi="Tahoma" w:cs="Tahoma"/>
          <w:b/>
          <w:spacing w:val="10"/>
          <w:sz w:val="20"/>
          <w:szCs w:val="20"/>
        </w:rPr>
        <w:sectPr w:rsidR="00C04211" w:rsidRPr="00966BDD">
          <w:pgSz w:w="11906" w:h="16838"/>
          <w:pgMar w:top="1440" w:right="1440" w:bottom="1440" w:left="1440" w:header="708" w:footer="708" w:gutter="0"/>
          <w:cols w:space="708"/>
          <w:docGrid w:linePitch="360"/>
        </w:sectPr>
      </w:pPr>
    </w:p>
    <w:p w14:paraId="4DF17715" w14:textId="77777777" w:rsidR="00EA0DA4" w:rsidRPr="00EA0DA4" w:rsidRDefault="00EA0DA4" w:rsidP="00EA0DA4">
      <w:pPr>
        <w:spacing w:line="360" w:lineRule="auto"/>
        <w:jc w:val="both"/>
        <w:rPr>
          <w:rFonts w:ascii="Tahoma" w:hAnsi="Tahoma" w:cs="Tahoma"/>
          <w:b/>
          <w:spacing w:val="10"/>
          <w:sz w:val="20"/>
          <w:szCs w:val="20"/>
        </w:rPr>
      </w:pPr>
      <w:r w:rsidRPr="00EA0DA4">
        <w:rPr>
          <w:rFonts w:ascii="Tahoma" w:hAnsi="Tahoma" w:cs="Tahoma"/>
          <w:b/>
          <w:spacing w:val="10"/>
          <w:sz w:val="20"/>
          <w:szCs w:val="20"/>
        </w:rPr>
        <w:lastRenderedPageBreak/>
        <w:t>CONSTRUCTION STANDARDS</w:t>
      </w:r>
    </w:p>
    <w:p w14:paraId="43724555" w14:textId="77777777" w:rsidR="00EA0DA4" w:rsidRPr="00966BDD" w:rsidRDefault="00EA0DA4" w:rsidP="00EA0DA4">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(13</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1.9)</w:t>
      </w:r>
    </w:p>
    <w:p w14:paraId="11DAAC84" w14:textId="77777777" w:rsidR="00EA0DA4" w:rsidRPr="00966BDD" w:rsidRDefault="00EA0DA4" w:rsidP="00EA0DA4">
      <w:pPr>
        <w:spacing w:after="0" w:line="360" w:lineRule="auto"/>
        <w:jc w:val="both"/>
        <w:rPr>
          <w:rFonts w:ascii="Tahoma" w:hAnsi="Tahoma" w:cs="Tahoma"/>
          <w:spacing w:val="10"/>
          <w:sz w:val="20"/>
          <w:szCs w:val="20"/>
        </w:rPr>
      </w:pPr>
      <w:r w:rsidRPr="00966BDD">
        <w:rPr>
          <w:rFonts w:ascii="Tahoma" w:hAnsi="Tahoma" w:cs="Tahoma"/>
          <w:spacing w:val="10"/>
          <w:sz w:val="20"/>
          <w:szCs w:val="20"/>
        </w:rPr>
        <w:t>Will not cause or permit the Construction of any Relevant Infrastructure Works until a CEEQUAL Excellent Certificate for those works has been provided to the District Council.</w:t>
      </w:r>
    </w:p>
    <w:p w14:paraId="0D19073E" w14:textId="77777777" w:rsidR="00EA0DA4" w:rsidRPr="00966BDD" w:rsidRDefault="00EA0DA4" w:rsidP="00EA0DA4">
      <w:pPr>
        <w:spacing w:after="0" w:line="360" w:lineRule="auto"/>
        <w:jc w:val="both"/>
        <w:rPr>
          <w:rFonts w:ascii="Tahoma" w:hAnsi="Tahoma" w:cs="Tahoma"/>
          <w:spacing w:val="10"/>
          <w:sz w:val="20"/>
          <w:szCs w:val="20"/>
        </w:rPr>
      </w:pPr>
    </w:p>
    <w:p w14:paraId="14378D59" w14:textId="77777777" w:rsidR="00EA0DA4" w:rsidRPr="00966BDD" w:rsidRDefault="00EA0DA4" w:rsidP="00EA0DA4">
      <w:pPr>
        <w:jc w:val="both"/>
        <w:rPr>
          <w:rFonts w:ascii="Tahoma" w:hAnsi="Tahoma" w:cs="Tahoma"/>
          <w:b/>
          <w:spacing w:val="10"/>
          <w:sz w:val="20"/>
          <w:szCs w:val="20"/>
        </w:rPr>
      </w:pPr>
      <w:r w:rsidRPr="00966BDD">
        <w:rPr>
          <w:rFonts w:ascii="Tahoma" w:hAnsi="Tahoma" w:cs="Tahoma"/>
          <w:b/>
          <w:spacing w:val="10"/>
          <w:sz w:val="20"/>
          <w:szCs w:val="20"/>
        </w:rPr>
        <w:t>Proposed Heads</w:t>
      </w:r>
    </w:p>
    <w:p w14:paraId="32364F2C" w14:textId="1EF48DDB" w:rsidR="00EA0DA4" w:rsidRPr="00966BDD" w:rsidRDefault="00EA0DA4" w:rsidP="00EA0DA4">
      <w:pPr>
        <w:spacing w:line="360" w:lineRule="auto"/>
        <w:jc w:val="both"/>
        <w:rPr>
          <w:rFonts w:ascii="Tahoma" w:hAnsi="Tahoma" w:cs="Tahoma"/>
          <w:b/>
          <w:spacing w:val="10"/>
          <w:sz w:val="20"/>
          <w:szCs w:val="20"/>
        </w:rPr>
      </w:pPr>
      <w:r w:rsidRPr="00966BDD">
        <w:rPr>
          <w:rFonts w:ascii="Tahoma" w:hAnsi="Tahoma" w:cs="Tahoma"/>
          <w:spacing w:val="10"/>
          <w:sz w:val="20"/>
          <w:szCs w:val="20"/>
        </w:rPr>
        <w:t xml:space="preserve">Will not cause or permit the Construction of any Relevant Infrastructure Works until a CEEQUAL Excellent Interim Client and Outline Design Award Certificate for those works has been provided to the District Council. Within </w:t>
      </w:r>
      <w:r w:rsidR="00D556F2" w:rsidRPr="00D556F2">
        <w:rPr>
          <w:rFonts w:ascii="Tahoma" w:hAnsi="Tahoma" w:cs="Tahoma"/>
          <w:spacing w:val="10"/>
          <w:sz w:val="20"/>
          <w:szCs w:val="20"/>
        </w:rPr>
        <w:t>6</w:t>
      </w:r>
      <w:r w:rsidRPr="00966BDD">
        <w:rPr>
          <w:rFonts w:ascii="Tahoma" w:hAnsi="Tahoma" w:cs="Tahoma"/>
          <w:spacing w:val="10"/>
          <w:sz w:val="20"/>
          <w:szCs w:val="20"/>
        </w:rPr>
        <w:t xml:space="preserve"> months of the completion of any Relevant Infrastructure Works, will provide to the District Council a CEEQUAL Excellent Whole Team Award Certificate.</w:t>
      </w:r>
    </w:p>
    <w:p w14:paraId="05A23B5F" w14:textId="77777777" w:rsidR="00EA0DA4" w:rsidRDefault="00EA0DA4" w:rsidP="00C04211">
      <w:pPr>
        <w:spacing w:line="360" w:lineRule="auto"/>
        <w:jc w:val="both"/>
        <w:rPr>
          <w:rFonts w:ascii="Tahoma" w:hAnsi="Tahoma" w:cs="Tahoma"/>
          <w:b/>
          <w:spacing w:val="10"/>
          <w:sz w:val="20"/>
          <w:szCs w:val="20"/>
        </w:rPr>
      </w:pPr>
    </w:p>
    <w:p w14:paraId="29177096" w14:textId="3BDFE155" w:rsidR="00EA0DA4" w:rsidRDefault="00EA0DA4" w:rsidP="00C04211">
      <w:pPr>
        <w:spacing w:line="360" w:lineRule="auto"/>
        <w:jc w:val="both"/>
        <w:rPr>
          <w:rFonts w:ascii="Tahoma" w:hAnsi="Tahoma" w:cs="Tahoma"/>
          <w:b/>
          <w:spacing w:val="10"/>
          <w:sz w:val="20"/>
          <w:szCs w:val="20"/>
        </w:rPr>
      </w:pPr>
    </w:p>
    <w:p w14:paraId="16D45179" w14:textId="6A464F65" w:rsidR="00B4611C" w:rsidRDefault="00B4611C" w:rsidP="00C04211">
      <w:pPr>
        <w:spacing w:line="360" w:lineRule="auto"/>
        <w:jc w:val="both"/>
        <w:rPr>
          <w:rFonts w:ascii="Tahoma" w:hAnsi="Tahoma" w:cs="Tahoma"/>
          <w:b/>
          <w:spacing w:val="10"/>
          <w:sz w:val="20"/>
          <w:szCs w:val="20"/>
        </w:rPr>
      </w:pPr>
    </w:p>
    <w:p w14:paraId="2660B7A0" w14:textId="6771381C" w:rsidR="00B4611C" w:rsidRDefault="00B4611C" w:rsidP="00C04211">
      <w:pPr>
        <w:spacing w:line="360" w:lineRule="auto"/>
        <w:jc w:val="both"/>
        <w:rPr>
          <w:rFonts w:ascii="Tahoma" w:hAnsi="Tahoma" w:cs="Tahoma"/>
          <w:b/>
          <w:spacing w:val="10"/>
          <w:sz w:val="20"/>
          <w:szCs w:val="20"/>
        </w:rPr>
      </w:pPr>
    </w:p>
    <w:p w14:paraId="7D8272D8" w14:textId="107CBF29" w:rsidR="00B4611C" w:rsidRDefault="00B4611C" w:rsidP="00C04211">
      <w:pPr>
        <w:spacing w:line="360" w:lineRule="auto"/>
        <w:jc w:val="both"/>
        <w:rPr>
          <w:rFonts w:ascii="Tahoma" w:hAnsi="Tahoma" w:cs="Tahoma"/>
          <w:b/>
          <w:spacing w:val="10"/>
          <w:sz w:val="20"/>
          <w:szCs w:val="20"/>
        </w:rPr>
      </w:pPr>
    </w:p>
    <w:p w14:paraId="1CBE3095" w14:textId="475A8FCE" w:rsidR="00B4611C" w:rsidRDefault="00B4611C" w:rsidP="00C04211">
      <w:pPr>
        <w:spacing w:line="360" w:lineRule="auto"/>
        <w:jc w:val="both"/>
        <w:rPr>
          <w:rFonts w:ascii="Tahoma" w:hAnsi="Tahoma" w:cs="Tahoma"/>
          <w:b/>
          <w:spacing w:val="10"/>
          <w:sz w:val="20"/>
          <w:szCs w:val="20"/>
        </w:rPr>
      </w:pPr>
    </w:p>
    <w:p w14:paraId="784BBD34" w14:textId="0CA67F43" w:rsidR="00B4611C" w:rsidRDefault="00B4611C" w:rsidP="00C04211">
      <w:pPr>
        <w:spacing w:line="360" w:lineRule="auto"/>
        <w:jc w:val="both"/>
        <w:rPr>
          <w:rFonts w:ascii="Tahoma" w:hAnsi="Tahoma" w:cs="Tahoma"/>
          <w:b/>
          <w:spacing w:val="10"/>
          <w:sz w:val="20"/>
          <w:szCs w:val="20"/>
        </w:rPr>
      </w:pPr>
    </w:p>
    <w:p w14:paraId="6A6CDB1E" w14:textId="6D1F0D6D" w:rsidR="00B4611C" w:rsidRDefault="00B4611C" w:rsidP="00C04211">
      <w:pPr>
        <w:spacing w:line="360" w:lineRule="auto"/>
        <w:jc w:val="both"/>
        <w:rPr>
          <w:rFonts w:ascii="Tahoma" w:hAnsi="Tahoma" w:cs="Tahoma"/>
          <w:b/>
          <w:spacing w:val="10"/>
          <w:sz w:val="20"/>
          <w:szCs w:val="20"/>
        </w:rPr>
      </w:pPr>
    </w:p>
    <w:p w14:paraId="5B52EE48" w14:textId="178C185A" w:rsidR="00B4611C" w:rsidRDefault="00B4611C" w:rsidP="00C04211">
      <w:pPr>
        <w:spacing w:line="360" w:lineRule="auto"/>
        <w:jc w:val="both"/>
        <w:rPr>
          <w:rFonts w:ascii="Tahoma" w:hAnsi="Tahoma" w:cs="Tahoma"/>
          <w:b/>
          <w:spacing w:val="10"/>
          <w:sz w:val="20"/>
          <w:szCs w:val="20"/>
        </w:rPr>
      </w:pPr>
    </w:p>
    <w:p w14:paraId="748EE027" w14:textId="283A1F7F" w:rsidR="00B4611C" w:rsidRDefault="00B4611C" w:rsidP="00C04211">
      <w:pPr>
        <w:spacing w:line="360" w:lineRule="auto"/>
        <w:jc w:val="both"/>
        <w:rPr>
          <w:rFonts w:ascii="Tahoma" w:hAnsi="Tahoma" w:cs="Tahoma"/>
          <w:b/>
          <w:spacing w:val="10"/>
          <w:sz w:val="20"/>
          <w:szCs w:val="20"/>
        </w:rPr>
      </w:pPr>
    </w:p>
    <w:p w14:paraId="58D71132" w14:textId="4DBB7EA2" w:rsidR="00B4611C" w:rsidRDefault="00B4611C" w:rsidP="00C04211">
      <w:pPr>
        <w:spacing w:line="360" w:lineRule="auto"/>
        <w:jc w:val="both"/>
        <w:rPr>
          <w:rFonts w:ascii="Tahoma" w:hAnsi="Tahoma" w:cs="Tahoma"/>
          <w:b/>
          <w:spacing w:val="10"/>
          <w:sz w:val="20"/>
          <w:szCs w:val="20"/>
        </w:rPr>
      </w:pPr>
    </w:p>
    <w:p w14:paraId="2CF5F408" w14:textId="729F8EF3" w:rsidR="00B4611C" w:rsidRDefault="00B4611C" w:rsidP="00C04211">
      <w:pPr>
        <w:spacing w:line="360" w:lineRule="auto"/>
        <w:jc w:val="both"/>
        <w:rPr>
          <w:rFonts w:ascii="Tahoma" w:hAnsi="Tahoma" w:cs="Tahoma"/>
          <w:b/>
          <w:spacing w:val="10"/>
          <w:sz w:val="20"/>
          <w:szCs w:val="20"/>
        </w:rPr>
      </w:pPr>
    </w:p>
    <w:p w14:paraId="6E3BFB62" w14:textId="0E27C93A" w:rsidR="00B4611C" w:rsidRDefault="00B4611C" w:rsidP="00C04211">
      <w:pPr>
        <w:spacing w:line="360" w:lineRule="auto"/>
        <w:jc w:val="both"/>
        <w:rPr>
          <w:rFonts w:ascii="Tahoma" w:hAnsi="Tahoma" w:cs="Tahoma"/>
          <w:b/>
          <w:spacing w:val="10"/>
          <w:sz w:val="20"/>
          <w:szCs w:val="20"/>
        </w:rPr>
      </w:pPr>
    </w:p>
    <w:p w14:paraId="275F7BD5" w14:textId="151E51FB" w:rsidR="00B4611C" w:rsidRDefault="00B4611C" w:rsidP="00C04211">
      <w:pPr>
        <w:spacing w:line="360" w:lineRule="auto"/>
        <w:jc w:val="both"/>
        <w:rPr>
          <w:rFonts w:ascii="Tahoma" w:hAnsi="Tahoma" w:cs="Tahoma"/>
          <w:b/>
          <w:spacing w:val="10"/>
          <w:sz w:val="20"/>
          <w:szCs w:val="20"/>
        </w:rPr>
      </w:pPr>
    </w:p>
    <w:p w14:paraId="473BB51E" w14:textId="58A01CCF" w:rsidR="00B4611C" w:rsidRDefault="00B4611C" w:rsidP="00C04211">
      <w:pPr>
        <w:spacing w:line="360" w:lineRule="auto"/>
        <w:jc w:val="both"/>
        <w:rPr>
          <w:rFonts w:ascii="Tahoma" w:hAnsi="Tahoma" w:cs="Tahoma"/>
          <w:b/>
          <w:spacing w:val="10"/>
          <w:sz w:val="20"/>
          <w:szCs w:val="20"/>
        </w:rPr>
      </w:pPr>
    </w:p>
    <w:p w14:paraId="117E1408" w14:textId="2CD340C9" w:rsidR="00B4611C" w:rsidRDefault="00B4611C" w:rsidP="00C04211">
      <w:pPr>
        <w:spacing w:line="360" w:lineRule="auto"/>
        <w:jc w:val="both"/>
        <w:rPr>
          <w:rFonts w:ascii="Tahoma" w:hAnsi="Tahoma" w:cs="Tahoma"/>
          <w:b/>
          <w:spacing w:val="10"/>
          <w:sz w:val="20"/>
          <w:szCs w:val="20"/>
        </w:rPr>
      </w:pPr>
    </w:p>
    <w:p w14:paraId="3F693C9B" w14:textId="4346DB21" w:rsidR="00B4611C" w:rsidRDefault="00B4611C" w:rsidP="00C04211">
      <w:pPr>
        <w:spacing w:line="360" w:lineRule="auto"/>
        <w:jc w:val="both"/>
        <w:rPr>
          <w:rFonts w:ascii="Tahoma" w:hAnsi="Tahoma" w:cs="Tahoma"/>
          <w:b/>
          <w:spacing w:val="10"/>
          <w:sz w:val="20"/>
          <w:szCs w:val="20"/>
        </w:rPr>
      </w:pPr>
    </w:p>
    <w:p w14:paraId="10514C25" w14:textId="77777777" w:rsidR="00B4611C" w:rsidRDefault="00B4611C" w:rsidP="00C04211">
      <w:pPr>
        <w:spacing w:line="360" w:lineRule="auto"/>
        <w:jc w:val="both"/>
        <w:rPr>
          <w:rFonts w:ascii="Tahoma" w:hAnsi="Tahoma" w:cs="Tahoma"/>
          <w:b/>
          <w:spacing w:val="10"/>
          <w:sz w:val="20"/>
          <w:szCs w:val="20"/>
        </w:rPr>
      </w:pPr>
    </w:p>
    <w:p w14:paraId="66D4AE61" w14:textId="1DCC0412" w:rsidR="000D5B75" w:rsidRDefault="000D5B75" w:rsidP="00C04211">
      <w:pPr>
        <w:spacing w:line="360" w:lineRule="auto"/>
        <w:jc w:val="both"/>
        <w:rPr>
          <w:rFonts w:ascii="Tahoma" w:hAnsi="Tahoma" w:cs="Tahoma"/>
          <w:b/>
          <w:spacing w:val="10"/>
          <w:sz w:val="20"/>
          <w:szCs w:val="20"/>
        </w:rPr>
      </w:pPr>
      <w:r>
        <w:rPr>
          <w:rFonts w:ascii="Tahoma" w:hAnsi="Tahoma" w:cs="Tahoma"/>
          <w:b/>
          <w:spacing w:val="10"/>
          <w:sz w:val="20"/>
          <w:szCs w:val="20"/>
        </w:rPr>
        <w:lastRenderedPageBreak/>
        <w:t xml:space="preserve">OFF SITE HIGHWAYS WORKS </w:t>
      </w:r>
    </w:p>
    <w:p w14:paraId="36C4E76E" w14:textId="1D5C8168" w:rsidR="000D5B75" w:rsidRDefault="000D5B75" w:rsidP="00C04211">
      <w:pPr>
        <w:spacing w:line="360" w:lineRule="auto"/>
        <w:jc w:val="both"/>
        <w:rPr>
          <w:rFonts w:ascii="Tahoma" w:hAnsi="Tahoma" w:cs="Tahoma"/>
          <w:b/>
          <w:spacing w:val="10"/>
          <w:sz w:val="20"/>
          <w:szCs w:val="20"/>
        </w:rPr>
      </w:pPr>
      <w:r>
        <w:rPr>
          <w:rFonts w:ascii="Tahoma" w:hAnsi="Tahoma" w:cs="Tahoma"/>
          <w:b/>
          <w:spacing w:val="10"/>
          <w:sz w:val="20"/>
          <w:szCs w:val="20"/>
        </w:rPr>
        <w:t>Existing Heads</w:t>
      </w:r>
      <w:r w:rsidR="008D0422">
        <w:rPr>
          <w:rFonts w:ascii="Tahoma" w:hAnsi="Tahoma" w:cs="Tahoma"/>
          <w:b/>
          <w:spacing w:val="10"/>
          <w:sz w:val="20"/>
          <w:szCs w:val="20"/>
        </w:rPr>
        <w:t xml:space="preserve"> (Part 2, Clause 4)</w:t>
      </w:r>
    </w:p>
    <w:p w14:paraId="03D08BB1" w14:textId="3EC1CA07" w:rsidR="000D5B75" w:rsidRDefault="000D5B75" w:rsidP="00C04211">
      <w:pPr>
        <w:spacing w:line="360" w:lineRule="auto"/>
        <w:jc w:val="both"/>
        <w:rPr>
          <w:rFonts w:ascii="Tahoma" w:hAnsi="Tahoma" w:cs="Tahoma"/>
          <w:spacing w:val="10"/>
          <w:sz w:val="20"/>
          <w:szCs w:val="20"/>
        </w:rPr>
      </w:pPr>
      <w:r w:rsidRPr="000D5B75">
        <w:rPr>
          <w:rFonts w:ascii="Tahoma" w:hAnsi="Tahoma" w:cs="Tahoma"/>
          <w:spacing w:val="10"/>
          <w:sz w:val="20"/>
          <w:szCs w:val="20"/>
        </w:rPr>
        <w:t xml:space="preserve">Bus </w:t>
      </w:r>
      <w:r w:rsidR="008D0422">
        <w:rPr>
          <w:rFonts w:ascii="Tahoma" w:hAnsi="Tahoma" w:cs="Tahoma"/>
          <w:spacing w:val="10"/>
          <w:sz w:val="20"/>
          <w:szCs w:val="20"/>
        </w:rPr>
        <w:t>L</w:t>
      </w:r>
      <w:r w:rsidRPr="000D5B75">
        <w:rPr>
          <w:rFonts w:ascii="Tahoma" w:hAnsi="Tahoma" w:cs="Tahoma"/>
          <w:spacing w:val="10"/>
          <w:sz w:val="20"/>
          <w:szCs w:val="20"/>
        </w:rPr>
        <w:t>ay</w:t>
      </w:r>
      <w:r>
        <w:rPr>
          <w:rFonts w:ascii="Tahoma" w:hAnsi="Tahoma" w:cs="Tahoma"/>
          <w:spacing w:val="10"/>
          <w:sz w:val="20"/>
          <w:szCs w:val="20"/>
        </w:rPr>
        <w:t xml:space="preserve">-By Works (in principle drawing 7207 UA001881 Issue 6) </w:t>
      </w:r>
    </w:p>
    <w:p w14:paraId="6CC14BAD" w14:textId="54A2CAE5" w:rsidR="000D5B75" w:rsidRDefault="000D5B75" w:rsidP="00C04211">
      <w:pPr>
        <w:spacing w:line="360" w:lineRule="auto"/>
        <w:jc w:val="both"/>
        <w:rPr>
          <w:rFonts w:ascii="Tahoma" w:hAnsi="Tahoma" w:cs="Tahoma"/>
          <w:spacing w:val="10"/>
          <w:sz w:val="20"/>
          <w:szCs w:val="20"/>
        </w:rPr>
      </w:pPr>
      <w:r>
        <w:rPr>
          <w:rFonts w:ascii="Tahoma" w:hAnsi="Tahoma" w:cs="Tahoma"/>
          <w:spacing w:val="10"/>
          <w:sz w:val="20"/>
          <w:szCs w:val="20"/>
        </w:rPr>
        <w:t>Bus</w:t>
      </w:r>
      <w:r w:rsidR="008D0422">
        <w:rPr>
          <w:rFonts w:ascii="Tahoma" w:hAnsi="Tahoma" w:cs="Tahoma"/>
          <w:spacing w:val="10"/>
          <w:sz w:val="20"/>
          <w:szCs w:val="20"/>
        </w:rPr>
        <w:t xml:space="preserve"> Lay-By Works on the western side of the B4100 to the north of the South Entrance Works together with associated footway works linking up to the South Entrance Works and to include:</w:t>
      </w:r>
    </w:p>
    <w:p w14:paraId="044E9B1F" w14:textId="4A77EA67" w:rsidR="008D0422" w:rsidRDefault="008D0422" w:rsidP="00C04211">
      <w:pPr>
        <w:spacing w:line="360" w:lineRule="auto"/>
        <w:jc w:val="both"/>
        <w:rPr>
          <w:rFonts w:ascii="Tahoma" w:hAnsi="Tahoma" w:cs="Tahoma"/>
          <w:spacing w:val="10"/>
          <w:sz w:val="20"/>
          <w:szCs w:val="20"/>
        </w:rPr>
      </w:pPr>
      <w:r>
        <w:rPr>
          <w:rFonts w:ascii="Tahoma" w:hAnsi="Tahoma" w:cs="Tahoma"/>
          <w:spacing w:val="10"/>
          <w:sz w:val="20"/>
          <w:szCs w:val="20"/>
        </w:rPr>
        <w:t>(a)</w:t>
      </w:r>
      <w:r>
        <w:rPr>
          <w:rFonts w:ascii="Tahoma" w:hAnsi="Tahoma" w:cs="Tahoma"/>
          <w:spacing w:val="10"/>
          <w:sz w:val="20"/>
          <w:szCs w:val="20"/>
        </w:rPr>
        <w:tab/>
        <w:t>Sheltered Sheffield stand cycle parking; and</w:t>
      </w:r>
    </w:p>
    <w:p w14:paraId="710EFBA7" w14:textId="77777777" w:rsidR="002A4F39" w:rsidRDefault="008D0422" w:rsidP="008D0422">
      <w:pPr>
        <w:spacing w:line="360" w:lineRule="auto"/>
        <w:ind w:left="720" w:hanging="720"/>
        <w:jc w:val="both"/>
        <w:rPr>
          <w:rFonts w:ascii="Tahoma" w:hAnsi="Tahoma" w:cs="Tahoma"/>
          <w:spacing w:val="10"/>
          <w:sz w:val="20"/>
          <w:szCs w:val="20"/>
        </w:rPr>
      </w:pPr>
      <w:r>
        <w:rPr>
          <w:rFonts w:ascii="Tahoma" w:hAnsi="Tahoma" w:cs="Tahoma"/>
          <w:spacing w:val="10"/>
          <w:sz w:val="20"/>
          <w:szCs w:val="20"/>
        </w:rPr>
        <w:t xml:space="preserve">(b) </w:t>
      </w:r>
      <w:r>
        <w:rPr>
          <w:rFonts w:ascii="Tahoma" w:hAnsi="Tahoma" w:cs="Tahoma"/>
          <w:spacing w:val="10"/>
          <w:sz w:val="20"/>
          <w:szCs w:val="20"/>
        </w:rPr>
        <w:tab/>
        <w:t xml:space="preserve">A bus shelter with seats of a design to be approved by the County Council and which accommodates the installation and operation of a real time information display unit at the shelter and associated works including ducting to accommodate the cabling for a real time information display unit with cabling to the junction where the sub-surface ducting connects to the ‘riser’ ducting at the shelter. </w:t>
      </w:r>
    </w:p>
    <w:p w14:paraId="3273A61C" w14:textId="77777777" w:rsidR="002A4F39" w:rsidRDefault="002A4F39" w:rsidP="008D0422">
      <w:pPr>
        <w:spacing w:line="360" w:lineRule="auto"/>
        <w:ind w:left="720" w:hanging="720"/>
        <w:jc w:val="both"/>
        <w:rPr>
          <w:rFonts w:ascii="Tahoma" w:hAnsi="Tahoma" w:cs="Tahoma"/>
          <w:spacing w:val="10"/>
          <w:sz w:val="20"/>
          <w:szCs w:val="20"/>
        </w:rPr>
      </w:pPr>
    </w:p>
    <w:p w14:paraId="54B75417" w14:textId="77777777" w:rsidR="002A4F39" w:rsidRDefault="002A4F39" w:rsidP="008D0422">
      <w:pPr>
        <w:spacing w:line="360" w:lineRule="auto"/>
        <w:ind w:left="720" w:hanging="720"/>
        <w:jc w:val="both"/>
        <w:rPr>
          <w:rFonts w:ascii="Tahoma" w:hAnsi="Tahoma" w:cs="Tahoma"/>
          <w:b/>
          <w:spacing w:val="10"/>
          <w:sz w:val="20"/>
          <w:szCs w:val="20"/>
        </w:rPr>
      </w:pPr>
      <w:r>
        <w:rPr>
          <w:rFonts w:ascii="Tahoma" w:hAnsi="Tahoma" w:cs="Tahoma"/>
          <w:b/>
          <w:spacing w:val="10"/>
          <w:sz w:val="20"/>
          <w:szCs w:val="20"/>
        </w:rPr>
        <w:t>Proposed Heads</w:t>
      </w:r>
    </w:p>
    <w:p w14:paraId="7305E86E" w14:textId="5D4B314A" w:rsidR="002A4F39" w:rsidRDefault="002A4F39" w:rsidP="002A4F39">
      <w:pPr>
        <w:spacing w:after="0" w:line="360" w:lineRule="auto"/>
        <w:jc w:val="both"/>
        <w:rPr>
          <w:rFonts w:ascii="Tahoma" w:eastAsia="Times New Roman" w:hAnsi="Tahoma" w:cs="Tahoma"/>
          <w:color w:val="212121"/>
          <w:spacing w:val="10"/>
          <w:sz w:val="20"/>
          <w:szCs w:val="20"/>
          <w:lang w:eastAsia="en-GB"/>
        </w:rPr>
      </w:pPr>
      <w:r>
        <w:rPr>
          <w:rFonts w:ascii="Tahoma" w:eastAsia="Times New Roman" w:hAnsi="Tahoma" w:cs="Tahoma"/>
          <w:iCs/>
          <w:color w:val="212121"/>
          <w:spacing w:val="10"/>
          <w:sz w:val="20"/>
          <w:szCs w:val="20"/>
          <w:lang w:eastAsia="en-GB"/>
        </w:rPr>
        <w:t xml:space="preserve">The Owner shall provide Cycle Parking to the north of the South Entrance, in accordance with the specification dated </w:t>
      </w:r>
      <w:commentRangeStart w:id="1"/>
      <w:r>
        <w:rPr>
          <w:rFonts w:ascii="Tahoma" w:eastAsia="Times New Roman" w:hAnsi="Tahoma" w:cs="Tahoma"/>
          <w:iCs/>
          <w:color w:val="212121"/>
          <w:spacing w:val="10"/>
          <w:sz w:val="20"/>
          <w:szCs w:val="20"/>
          <w:highlight w:val="yellow"/>
          <w:lang w:eastAsia="en-GB"/>
        </w:rPr>
        <w:t>X</w:t>
      </w:r>
      <w:r>
        <w:rPr>
          <w:rFonts w:ascii="Tahoma" w:eastAsia="Times New Roman" w:hAnsi="Tahoma" w:cs="Tahoma"/>
          <w:iCs/>
          <w:color w:val="212121"/>
          <w:spacing w:val="10"/>
          <w:sz w:val="20"/>
          <w:szCs w:val="20"/>
          <w:lang w:eastAsia="en-GB"/>
        </w:rPr>
        <w:t xml:space="preserve"> </w:t>
      </w:r>
      <w:commentRangeEnd w:id="1"/>
      <w:r w:rsidR="00EC2F1B">
        <w:rPr>
          <w:rStyle w:val="CommentReference"/>
        </w:rPr>
        <w:commentReference w:id="1"/>
      </w:r>
      <w:r>
        <w:rPr>
          <w:rFonts w:ascii="Tahoma" w:eastAsia="Times New Roman" w:hAnsi="Tahoma" w:cs="Tahoma"/>
          <w:iCs/>
          <w:color w:val="212121"/>
          <w:spacing w:val="10"/>
          <w:sz w:val="20"/>
          <w:szCs w:val="20"/>
          <w:lang w:eastAsia="en-GB"/>
        </w:rPr>
        <w:t>and in the broad location marked on</w:t>
      </w:r>
      <w:r>
        <w:rPr>
          <w:rFonts w:ascii="Tahoma" w:eastAsia="Times New Roman" w:hAnsi="Tahoma" w:cs="Tahoma"/>
          <w:b/>
          <w:bCs/>
          <w:iCs/>
          <w:color w:val="212121"/>
          <w:spacing w:val="10"/>
          <w:sz w:val="20"/>
          <w:szCs w:val="20"/>
          <w:shd w:val="clear" w:color="auto" w:fill="FFFF00"/>
          <w:lang w:eastAsia="en-GB"/>
        </w:rPr>
        <w:t xml:space="preserve"> </w:t>
      </w:r>
      <w:commentRangeStart w:id="2"/>
      <w:r w:rsidRPr="002A4F39">
        <w:rPr>
          <w:rFonts w:ascii="Tahoma" w:eastAsia="Times New Roman" w:hAnsi="Tahoma" w:cs="Tahoma"/>
          <w:bCs/>
          <w:iCs/>
          <w:color w:val="212121"/>
          <w:spacing w:val="10"/>
          <w:sz w:val="20"/>
          <w:szCs w:val="20"/>
          <w:shd w:val="clear" w:color="auto" w:fill="FFFF00"/>
          <w:lang w:eastAsia="en-GB"/>
        </w:rPr>
        <w:t>Plan X</w:t>
      </w:r>
      <w:commentRangeEnd w:id="2"/>
      <w:r w:rsidR="00EC2F1B">
        <w:rPr>
          <w:rStyle w:val="CommentReference"/>
        </w:rPr>
        <w:commentReference w:id="2"/>
      </w:r>
      <w:r w:rsidRPr="002A4F39">
        <w:rPr>
          <w:rFonts w:ascii="Tahoma" w:eastAsia="Times New Roman" w:hAnsi="Tahoma" w:cs="Tahoma"/>
          <w:bCs/>
          <w:iCs/>
          <w:color w:val="212121"/>
          <w:spacing w:val="10"/>
          <w:sz w:val="20"/>
          <w:szCs w:val="20"/>
          <w:shd w:val="clear" w:color="auto" w:fill="FFFF00"/>
          <w:lang w:eastAsia="en-GB"/>
        </w:rPr>
        <w:t>.</w:t>
      </w:r>
      <w:r>
        <w:rPr>
          <w:rFonts w:ascii="Tahoma" w:eastAsia="Times New Roman" w:hAnsi="Tahoma" w:cs="Tahoma"/>
          <w:b/>
          <w:bCs/>
          <w:iCs/>
          <w:color w:val="212121"/>
          <w:spacing w:val="10"/>
          <w:sz w:val="20"/>
          <w:szCs w:val="20"/>
          <w:lang w:eastAsia="en-GB"/>
        </w:rPr>
        <w:t xml:space="preserve"> </w:t>
      </w:r>
    </w:p>
    <w:p w14:paraId="537D64F1" w14:textId="7B966BED" w:rsidR="008D0422" w:rsidRPr="000D5B75" w:rsidRDefault="008D0422" w:rsidP="008D0422">
      <w:pPr>
        <w:spacing w:line="360" w:lineRule="auto"/>
        <w:ind w:left="720" w:hanging="720"/>
        <w:jc w:val="both"/>
        <w:rPr>
          <w:rFonts w:ascii="Tahoma" w:hAnsi="Tahoma" w:cs="Tahoma"/>
          <w:spacing w:val="10"/>
          <w:sz w:val="20"/>
          <w:szCs w:val="20"/>
        </w:rPr>
      </w:pPr>
    </w:p>
    <w:p w14:paraId="1BC4FC4C" w14:textId="77777777" w:rsidR="000D5B75" w:rsidRDefault="000D5B75" w:rsidP="00C04211">
      <w:pPr>
        <w:spacing w:line="360" w:lineRule="auto"/>
        <w:jc w:val="both"/>
        <w:rPr>
          <w:rFonts w:ascii="Tahoma" w:hAnsi="Tahoma" w:cs="Tahoma"/>
          <w:b/>
          <w:spacing w:val="10"/>
          <w:sz w:val="20"/>
          <w:szCs w:val="20"/>
        </w:rPr>
      </w:pPr>
    </w:p>
    <w:p w14:paraId="483ABA48" w14:textId="77777777" w:rsidR="000D5B75" w:rsidRDefault="000D5B75" w:rsidP="00C04211">
      <w:pPr>
        <w:spacing w:line="360" w:lineRule="auto"/>
        <w:jc w:val="both"/>
        <w:rPr>
          <w:rFonts w:ascii="Tahoma" w:hAnsi="Tahoma" w:cs="Tahoma"/>
          <w:b/>
          <w:spacing w:val="10"/>
          <w:sz w:val="20"/>
          <w:szCs w:val="20"/>
        </w:rPr>
      </w:pPr>
    </w:p>
    <w:p w14:paraId="4CDC4423" w14:textId="77777777" w:rsidR="000D5B75" w:rsidRDefault="000D5B75" w:rsidP="00C04211">
      <w:pPr>
        <w:spacing w:line="360" w:lineRule="auto"/>
        <w:jc w:val="both"/>
        <w:rPr>
          <w:rFonts w:ascii="Tahoma" w:hAnsi="Tahoma" w:cs="Tahoma"/>
          <w:b/>
          <w:spacing w:val="10"/>
          <w:sz w:val="20"/>
          <w:szCs w:val="20"/>
        </w:rPr>
      </w:pPr>
    </w:p>
    <w:p w14:paraId="51A409B1" w14:textId="77777777" w:rsidR="000D5B75" w:rsidRDefault="000D5B75" w:rsidP="00C04211">
      <w:pPr>
        <w:spacing w:line="360" w:lineRule="auto"/>
        <w:jc w:val="both"/>
        <w:rPr>
          <w:rFonts w:ascii="Tahoma" w:hAnsi="Tahoma" w:cs="Tahoma"/>
          <w:b/>
          <w:spacing w:val="10"/>
          <w:sz w:val="20"/>
          <w:szCs w:val="20"/>
        </w:rPr>
      </w:pPr>
    </w:p>
    <w:p w14:paraId="3BD6AA56" w14:textId="77777777" w:rsidR="000D5B75" w:rsidRDefault="000D5B75" w:rsidP="00C04211">
      <w:pPr>
        <w:spacing w:line="360" w:lineRule="auto"/>
        <w:jc w:val="both"/>
        <w:rPr>
          <w:rFonts w:ascii="Tahoma" w:hAnsi="Tahoma" w:cs="Tahoma"/>
          <w:b/>
          <w:spacing w:val="10"/>
          <w:sz w:val="20"/>
          <w:szCs w:val="20"/>
        </w:rPr>
      </w:pPr>
    </w:p>
    <w:p w14:paraId="134E5140" w14:textId="77777777" w:rsidR="000D5B75" w:rsidRDefault="000D5B75" w:rsidP="00C04211">
      <w:pPr>
        <w:spacing w:line="360" w:lineRule="auto"/>
        <w:jc w:val="both"/>
        <w:rPr>
          <w:rFonts w:ascii="Tahoma" w:hAnsi="Tahoma" w:cs="Tahoma"/>
          <w:b/>
          <w:spacing w:val="10"/>
          <w:sz w:val="20"/>
          <w:szCs w:val="20"/>
        </w:rPr>
      </w:pPr>
    </w:p>
    <w:p w14:paraId="2D3A0D35" w14:textId="77777777" w:rsidR="000D5B75" w:rsidRDefault="000D5B75" w:rsidP="00C04211">
      <w:pPr>
        <w:spacing w:line="360" w:lineRule="auto"/>
        <w:jc w:val="both"/>
        <w:rPr>
          <w:rFonts w:ascii="Tahoma" w:hAnsi="Tahoma" w:cs="Tahoma"/>
          <w:b/>
          <w:spacing w:val="10"/>
          <w:sz w:val="20"/>
          <w:szCs w:val="20"/>
        </w:rPr>
      </w:pPr>
    </w:p>
    <w:p w14:paraId="145E52E6" w14:textId="77777777" w:rsidR="000D5B75" w:rsidRDefault="000D5B75" w:rsidP="00C04211">
      <w:pPr>
        <w:spacing w:line="360" w:lineRule="auto"/>
        <w:jc w:val="both"/>
        <w:rPr>
          <w:rFonts w:ascii="Tahoma" w:hAnsi="Tahoma" w:cs="Tahoma"/>
          <w:b/>
          <w:spacing w:val="10"/>
          <w:sz w:val="20"/>
          <w:szCs w:val="20"/>
        </w:rPr>
      </w:pPr>
    </w:p>
    <w:p w14:paraId="4DA05DBF" w14:textId="77777777" w:rsidR="000D5B75" w:rsidRDefault="000D5B75" w:rsidP="00C04211">
      <w:pPr>
        <w:spacing w:line="360" w:lineRule="auto"/>
        <w:jc w:val="both"/>
        <w:rPr>
          <w:rFonts w:ascii="Tahoma" w:hAnsi="Tahoma" w:cs="Tahoma"/>
          <w:b/>
          <w:spacing w:val="10"/>
          <w:sz w:val="20"/>
          <w:szCs w:val="20"/>
        </w:rPr>
      </w:pPr>
    </w:p>
    <w:p w14:paraId="5B1ECEAC" w14:textId="77777777" w:rsidR="000D5B75" w:rsidRDefault="000D5B75" w:rsidP="00C04211">
      <w:pPr>
        <w:spacing w:line="360" w:lineRule="auto"/>
        <w:jc w:val="both"/>
        <w:rPr>
          <w:rFonts w:ascii="Tahoma" w:hAnsi="Tahoma" w:cs="Tahoma"/>
          <w:b/>
          <w:spacing w:val="10"/>
          <w:sz w:val="20"/>
          <w:szCs w:val="20"/>
        </w:rPr>
      </w:pPr>
    </w:p>
    <w:p w14:paraId="300475DE" w14:textId="77777777" w:rsidR="000D5B75" w:rsidRDefault="000D5B75" w:rsidP="00C04211">
      <w:pPr>
        <w:spacing w:line="360" w:lineRule="auto"/>
        <w:jc w:val="both"/>
        <w:rPr>
          <w:rFonts w:ascii="Tahoma" w:hAnsi="Tahoma" w:cs="Tahoma"/>
          <w:b/>
          <w:spacing w:val="10"/>
          <w:sz w:val="20"/>
          <w:szCs w:val="20"/>
        </w:rPr>
      </w:pPr>
    </w:p>
    <w:p w14:paraId="491B1E74" w14:textId="77777777" w:rsidR="000D5B75" w:rsidRDefault="000D5B75" w:rsidP="00C04211">
      <w:pPr>
        <w:spacing w:line="360" w:lineRule="auto"/>
        <w:jc w:val="both"/>
        <w:rPr>
          <w:rFonts w:ascii="Tahoma" w:hAnsi="Tahoma" w:cs="Tahoma"/>
          <w:b/>
          <w:spacing w:val="10"/>
          <w:sz w:val="20"/>
          <w:szCs w:val="20"/>
        </w:rPr>
      </w:pPr>
    </w:p>
    <w:p w14:paraId="3866FD61" w14:textId="2A1A2C1D" w:rsidR="00C04211" w:rsidRPr="00966BDD" w:rsidRDefault="00347B9A" w:rsidP="00C04211">
      <w:pPr>
        <w:spacing w:line="360" w:lineRule="auto"/>
        <w:jc w:val="both"/>
        <w:rPr>
          <w:rFonts w:ascii="Tahoma" w:hAnsi="Tahoma" w:cs="Tahoma"/>
          <w:b/>
          <w:spacing w:val="10"/>
          <w:sz w:val="20"/>
          <w:szCs w:val="20"/>
        </w:rPr>
      </w:pPr>
      <w:r>
        <w:rPr>
          <w:rFonts w:ascii="Tahoma" w:hAnsi="Tahoma" w:cs="Tahoma"/>
          <w:b/>
          <w:spacing w:val="10"/>
          <w:sz w:val="20"/>
          <w:szCs w:val="20"/>
        </w:rPr>
        <w:lastRenderedPageBreak/>
        <w:t>ON-SITE HIGHWAYS WORKS</w:t>
      </w:r>
    </w:p>
    <w:p w14:paraId="52F175F2" w14:textId="77777777"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(18</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4.1)</w:t>
      </w:r>
    </w:p>
    <w:p w14:paraId="14469730" w14:textId="77777777" w:rsidR="00C04211" w:rsidRPr="00966BDD" w:rsidRDefault="00C04211" w:rsidP="00C04211">
      <w:pPr>
        <w:spacing w:line="360" w:lineRule="auto"/>
        <w:jc w:val="both"/>
        <w:rPr>
          <w:rFonts w:ascii="Tahoma" w:hAnsi="Tahoma" w:cs="Tahoma"/>
          <w:spacing w:val="10"/>
          <w:sz w:val="20"/>
          <w:szCs w:val="20"/>
          <w:lang w:eastAsia="en-GB"/>
        </w:rPr>
      </w:pPr>
      <w:r w:rsidRPr="00966BDD">
        <w:rPr>
          <w:rFonts w:ascii="Tahoma" w:hAnsi="Tahoma" w:cs="Tahoma"/>
          <w:spacing w:val="10"/>
          <w:sz w:val="20"/>
          <w:szCs w:val="20"/>
          <w:lang w:eastAsia="en-GB"/>
        </w:rPr>
        <w:t xml:space="preserve">Not to cause or permit Implementation in respect of any part of Phase 3 or Phase 4 (other than levelling works and provision of haul road) until the Spine Road Phase 2 has been completed to adoption standard to binder course level (but with iron work flush with the binder course) in accordance with the provisions of the Section 38 Agreement for the Spine Road Phase 2 and opened to vehicular and pedestrian traffic (including buses). </w:t>
      </w:r>
    </w:p>
    <w:p w14:paraId="7322D0D8" w14:textId="77777777" w:rsidR="00C04211" w:rsidRPr="00966BDD" w:rsidRDefault="00C04211" w:rsidP="00C04211">
      <w:pPr>
        <w:rPr>
          <w:rFonts w:ascii="Tahoma" w:hAnsi="Tahoma" w:cs="Tahoma"/>
          <w:b/>
          <w:spacing w:val="10"/>
          <w:sz w:val="20"/>
          <w:szCs w:val="20"/>
        </w:rPr>
      </w:pPr>
      <w:r w:rsidRPr="00966BDD">
        <w:rPr>
          <w:rFonts w:ascii="Tahoma" w:hAnsi="Tahoma" w:cs="Tahoma"/>
          <w:b/>
          <w:spacing w:val="10"/>
          <w:sz w:val="20"/>
          <w:szCs w:val="20"/>
        </w:rPr>
        <w:t>Proposed Heads</w:t>
      </w:r>
    </w:p>
    <w:p w14:paraId="19B2E874" w14:textId="009136ED" w:rsidR="00C04211" w:rsidRPr="00966BDD" w:rsidRDefault="00C04211" w:rsidP="00C04211">
      <w:pPr>
        <w:spacing w:after="0" w:line="360" w:lineRule="auto"/>
        <w:jc w:val="both"/>
        <w:rPr>
          <w:rFonts w:ascii="Tahoma" w:hAnsi="Tahoma" w:cs="Tahoma"/>
          <w:spacing w:val="10"/>
          <w:sz w:val="20"/>
          <w:szCs w:val="20"/>
        </w:rPr>
      </w:pPr>
      <w:r w:rsidRPr="00966BDD">
        <w:rPr>
          <w:rFonts w:ascii="Tahoma" w:hAnsi="Tahoma" w:cs="Tahoma"/>
          <w:spacing w:val="10"/>
          <w:sz w:val="20"/>
          <w:szCs w:val="20"/>
        </w:rPr>
        <w:t>Not to permit the Occupation of any Dwelling in Phase 3 and Phase 4 until the Spine Road Phase 2 has been completed to adoption standard to binder course level (but with iron work flush with the binder course) in accordance with the provisions of the Section 38 Agreement for the Spine Road Phase 2 and opened to vehicular and pedestrian traffic (including buses).</w:t>
      </w:r>
    </w:p>
    <w:p w14:paraId="7F8C78E3" w14:textId="77777777" w:rsidR="00C04211" w:rsidRPr="00966BDD" w:rsidRDefault="00C04211" w:rsidP="00C04211">
      <w:pPr>
        <w:rPr>
          <w:rFonts w:ascii="Tahoma" w:hAnsi="Tahoma" w:cs="Tahoma"/>
          <w:spacing w:val="10"/>
          <w:sz w:val="20"/>
          <w:szCs w:val="20"/>
        </w:rPr>
      </w:pPr>
    </w:p>
    <w:p w14:paraId="57284447" w14:textId="77777777" w:rsidR="00C04211" w:rsidRPr="00966BDD" w:rsidRDefault="00C04211" w:rsidP="00C04211">
      <w:pPr>
        <w:spacing w:line="360" w:lineRule="auto"/>
        <w:jc w:val="both"/>
        <w:rPr>
          <w:rFonts w:ascii="Tahoma" w:hAnsi="Tahoma" w:cs="Tahoma"/>
          <w:b/>
          <w:spacing w:val="10"/>
          <w:sz w:val="20"/>
          <w:szCs w:val="20"/>
        </w:rPr>
        <w:sectPr w:rsidR="00C04211" w:rsidRPr="00966BDD">
          <w:pgSz w:w="11906" w:h="16838"/>
          <w:pgMar w:top="1440" w:right="1440" w:bottom="1440" w:left="1440" w:header="708" w:footer="708" w:gutter="0"/>
          <w:cols w:space="708"/>
          <w:docGrid w:linePitch="360"/>
        </w:sectPr>
      </w:pPr>
    </w:p>
    <w:p w14:paraId="5024DA16" w14:textId="77777777" w:rsidR="005E16F6" w:rsidRPr="00966BDD" w:rsidRDefault="005E16F6" w:rsidP="005E16F6">
      <w:pPr>
        <w:spacing w:line="360" w:lineRule="auto"/>
        <w:jc w:val="both"/>
        <w:rPr>
          <w:rFonts w:ascii="Tahoma" w:hAnsi="Tahoma" w:cs="Tahoma"/>
          <w:b/>
          <w:spacing w:val="10"/>
          <w:sz w:val="20"/>
          <w:szCs w:val="20"/>
        </w:rPr>
      </w:pPr>
      <w:r>
        <w:rPr>
          <w:rFonts w:ascii="Tahoma" w:hAnsi="Tahoma" w:cs="Tahoma"/>
          <w:b/>
          <w:spacing w:val="10"/>
          <w:sz w:val="20"/>
          <w:szCs w:val="20"/>
        </w:rPr>
        <w:lastRenderedPageBreak/>
        <w:t>ON-SITE HIGHWAYS WORKS</w:t>
      </w:r>
    </w:p>
    <w:p w14:paraId="16689C28" w14:textId="77777777"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(18</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4.2)</w:t>
      </w:r>
    </w:p>
    <w:p w14:paraId="463B5983" w14:textId="77777777"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spacing w:val="10"/>
          <w:sz w:val="20"/>
          <w:szCs w:val="20"/>
          <w:lang w:eastAsia="en-GB"/>
        </w:rPr>
        <w:t>To cause or permit commencement of any works in respect of the Spine Road Phase 2 until there has been approved in writing by the County Council (with or without amendments and conditions) a scheme for the installation of cameras for monitoring the use of the part of the Spine Road Phase 2 that is to constitute a bus only route (as shown indicatively on the On Site Highways Plan) such scheme to address the location of cameras their specification and installation which shall comply with all regulations and good practice guidance for camera enforcement of bus lanes (including Statutory Instruments 2005/2756 and Provisional Guidance of the 7 November 2005 as updated and replaced from time to time).</w:t>
      </w:r>
    </w:p>
    <w:p w14:paraId="6DE5CC28" w14:textId="77777777" w:rsidR="00C04211" w:rsidRPr="00966BDD" w:rsidRDefault="00C04211" w:rsidP="00C04211">
      <w:pPr>
        <w:jc w:val="both"/>
        <w:rPr>
          <w:rFonts w:ascii="Tahoma" w:hAnsi="Tahoma" w:cs="Tahoma"/>
          <w:b/>
          <w:spacing w:val="10"/>
          <w:sz w:val="20"/>
          <w:szCs w:val="20"/>
        </w:rPr>
      </w:pPr>
      <w:r w:rsidRPr="00966BDD">
        <w:rPr>
          <w:rFonts w:ascii="Tahoma" w:hAnsi="Tahoma" w:cs="Tahoma"/>
          <w:b/>
          <w:spacing w:val="10"/>
          <w:sz w:val="20"/>
          <w:szCs w:val="20"/>
        </w:rPr>
        <w:t>Proposed Heads</w:t>
      </w:r>
    </w:p>
    <w:p w14:paraId="23D60502" w14:textId="153E1974" w:rsidR="00C04211" w:rsidRPr="00966BDD" w:rsidRDefault="00C04211" w:rsidP="00C04211">
      <w:pPr>
        <w:spacing w:line="360" w:lineRule="auto"/>
        <w:jc w:val="both"/>
        <w:rPr>
          <w:rFonts w:ascii="Tahoma" w:hAnsi="Tahoma" w:cs="Tahoma"/>
          <w:spacing w:val="10"/>
          <w:sz w:val="20"/>
          <w:szCs w:val="20"/>
        </w:rPr>
      </w:pPr>
      <w:r w:rsidRPr="00966BDD">
        <w:rPr>
          <w:rFonts w:ascii="Tahoma" w:hAnsi="Tahoma" w:cs="Tahoma"/>
          <w:spacing w:val="10"/>
          <w:sz w:val="20"/>
          <w:szCs w:val="20"/>
        </w:rPr>
        <w:t xml:space="preserve">Prior to commencement of the Spine Road Phase 2, the Developer shall submit drawings and technical information in accordance with Part 2 of this Schedule for the bus only route (as shown indicatively on the On Site Highways Plan) to the County Council for approval. Such scheme shall deter cars and encourage the use of bus, cycles and walking as predominant modes of transport. </w:t>
      </w:r>
    </w:p>
    <w:p w14:paraId="648AD58C" w14:textId="77777777" w:rsidR="00C04211" w:rsidRPr="00966BDD" w:rsidRDefault="00C04211" w:rsidP="00C04211">
      <w:pPr>
        <w:spacing w:line="360" w:lineRule="auto"/>
        <w:jc w:val="both"/>
        <w:rPr>
          <w:rFonts w:ascii="Tahoma" w:hAnsi="Tahoma" w:cs="Tahoma"/>
          <w:spacing w:val="10"/>
          <w:sz w:val="20"/>
          <w:szCs w:val="20"/>
        </w:rPr>
      </w:pPr>
      <w:r w:rsidRPr="00966BDD">
        <w:rPr>
          <w:rFonts w:ascii="Tahoma" w:hAnsi="Tahoma" w:cs="Tahoma"/>
          <w:spacing w:val="10"/>
          <w:sz w:val="20"/>
          <w:szCs w:val="20"/>
        </w:rPr>
        <w:t>Part 2:</w:t>
      </w:r>
    </w:p>
    <w:p w14:paraId="3D2F4210" w14:textId="77777777" w:rsidR="00C04211" w:rsidRPr="00966BDD" w:rsidRDefault="00C04211" w:rsidP="00C04211">
      <w:pPr>
        <w:pStyle w:val="ListParagraph"/>
        <w:numPr>
          <w:ilvl w:val="0"/>
          <w:numId w:val="1"/>
        </w:numPr>
        <w:spacing w:line="360" w:lineRule="auto"/>
        <w:jc w:val="both"/>
        <w:rPr>
          <w:rFonts w:ascii="Tahoma" w:hAnsi="Tahoma" w:cs="Tahoma"/>
          <w:spacing w:val="10"/>
          <w:sz w:val="20"/>
          <w:szCs w:val="20"/>
        </w:rPr>
      </w:pPr>
      <w:r w:rsidRPr="00966BDD">
        <w:rPr>
          <w:rFonts w:ascii="Tahoma" w:hAnsi="Tahoma" w:cs="Tahoma"/>
          <w:spacing w:val="10"/>
          <w:sz w:val="20"/>
          <w:szCs w:val="20"/>
        </w:rPr>
        <w:t>Location Plan</w:t>
      </w:r>
    </w:p>
    <w:p w14:paraId="5906305C" w14:textId="77777777" w:rsidR="00C04211" w:rsidRPr="00966BDD" w:rsidRDefault="00C04211" w:rsidP="00C04211">
      <w:pPr>
        <w:pStyle w:val="ListParagraph"/>
        <w:numPr>
          <w:ilvl w:val="0"/>
          <w:numId w:val="1"/>
        </w:numPr>
        <w:spacing w:line="360" w:lineRule="auto"/>
        <w:jc w:val="both"/>
        <w:rPr>
          <w:rFonts w:ascii="Tahoma" w:hAnsi="Tahoma" w:cs="Tahoma"/>
          <w:spacing w:val="10"/>
          <w:sz w:val="20"/>
          <w:szCs w:val="20"/>
        </w:rPr>
      </w:pPr>
      <w:r w:rsidRPr="00966BDD">
        <w:rPr>
          <w:rFonts w:ascii="Tahoma" w:hAnsi="Tahoma" w:cs="Tahoma"/>
          <w:spacing w:val="10"/>
          <w:sz w:val="20"/>
          <w:szCs w:val="20"/>
        </w:rPr>
        <w:t>Typical cross sections</w:t>
      </w:r>
    </w:p>
    <w:p w14:paraId="5D7A1D60" w14:textId="77777777" w:rsidR="00C04211" w:rsidRPr="00966BDD" w:rsidRDefault="00C04211" w:rsidP="00C04211">
      <w:pPr>
        <w:pStyle w:val="ListParagraph"/>
        <w:numPr>
          <w:ilvl w:val="0"/>
          <w:numId w:val="1"/>
        </w:numPr>
        <w:spacing w:line="360" w:lineRule="auto"/>
        <w:jc w:val="both"/>
        <w:rPr>
          <w:rFonts w:ascii="Tahoma" w:hAnsi="Tahoma" w:cs="Tahoma"/>
          <w:spacing w:val="10"/>
          <w:sz w:val="20"/>
          <w:szCs w:val="20"/>
        </w:rPr>
      </w:pPr>
      <w:r w:rsidRPr="00966BDD">
        <w:rPr>
          <w:rFonts w:ascii="Tahoma" w:hAnsi="Tahoma" w:cs="Tahoma"/>
          <w:spacing w:val="10"/>
          <w:sz w:val="20"/>
          <w:szCs w:val="20"/>
        </w:rPr>
        <w:t>Layout drawings at 1:1250 scale</w:t>
      </w:r>
    </w:p>
    <w:p w14:paraId="30C5D18E" w14:textId="77777777" w:rsidR="00C04211" w:rsidRPr="00966BDD" w:rsidRDefault="00C04211" w:rsidP="00C04211">
      <w:pPr>
        <w:pStyle w:val="ListParagraph"/>
        <w:numPr>
          <w:ilvl w:val="0"/>
          <w:numId w:val="1"/>
        </w:numPr>
        <w:spacing w:line="360" w:lineRule="auto"/>
        <w:jc w:val="both"/>
        <w:rPr>
          <w:rFonts w:ascii="Tahoma" w:hAnsi="Tahoma" w:cs="Tahoma"/>
          <w:spacing w:val="10"/>
          <w:sz w:val="20"/>
          <w:szCs w:val="20"/>
        </w:rPr>
      </w:pPr>
      <w:r w:rsidRPr="00966BDD">
        <w:rPr>
          <w:rFonts w:ascii="Tahoma" w:hAnsi="Tahoma" w:cs="Tahoma"/>
          <w:spacing w:val="10"/>
          <w:sz w:val="20"/>
          <w:szCs w:val="20"/>
        </w:rPr>
        <w:t>Design Statement</w:t>
      </w:r>
    </w:p>
    <w:p w14:paraId="3004FAB8" w14:textId="77777777" w:rsidR="00C04211" w:rsidRPr="00966BDD" w:rsidRDefault="00C04211" w:rsidP="00C04211">
      <w:pPr>
        <w:pStyle w:val="ListParagraph"/>
        <w:numPr>
          <w:ilvl w:val="0"/>
          <w:numId w:val="1"/>
        </w:numPr>
        <w:spacing w:line="360" w:lineRule="auto"/>
        <w:jc w:val="both"/>
        <w:rPr>
          <w:rFonts w:ascii="Tahoma" w:hAnsi="Tahoma" w:cs="Tahoma"/>
          <w:spacing w:val="10"/>
          <w:sz w:val="20"/>
          <w:szCs w:val="20"/>
        </w:rPr>
      </w:pPr>
      <w:r w:rsidRPr="00966BDD">
        <w:rPr>
          <w:rFonts w:ascii="Tahoma" w:hAnsi="Tahoma" w:cs="Tahoma"/>
          <w:spacing w:val="10"/>
          <w:sz w:val="20"/>
          <w:szCs w:val="20"/>
        </w:rPr>
        <w:t>Assessment on the distribution of traffic</w:t>
      </w:r>
    </w:p>
    <w:p w14:paraId="4A133F48" w14:textId="0A526D6C" w:rsidR="00C04211" w:rsidRDefault="00C04211" w:rsidP="00C04211">
      <w:pPr>
        <w:pStyle w:val="ListParagraph"/>
        <w:numPr>
          <w:ilvl w:val="0"/>
          <w:numId w:val="1"/>
        </w:numPr>
        <w:spacing w:line="360" w:lineRule="auto"/>
        <w:jc w:val="both"/>
        <w:rPr>
          <w:rFonts w:ascii="Tahoma" w:hAnsi="Tahoma" w:cs="Tahoma"/>
          <w:spacing w:val="10"/>
          <w:sz w:val="20"/>
          <w:szCs w:val="20"/>
        </w:rPr>
      </w:pPr>
      <w:r w:rsidRPr="00966BDD">
        <w:rPr>
          <w:rFonts w:ascii="Tahoma" w:hAnsi="Tahoma" w:cs="Tahoma"/>
          <w:spacing w:val="10"/>
          <w:sz w:val="20"/>
          <w:szCs w:val="20"/>
        </w:rPr>
        <w:t>Updated Transport Assessment</w:t>
      </w:r>
    </w:p>
    <w:p w14:paraId="173C7A37" w14:textId="64681CA4" w:rsidR="00436D2F" w:rsidRPr="00966BDD" w:rsidRDefault="00436D2F" w:rsidP="00C04211">
      <w:pPr>
        <w:pStyle w:val="ListParagraph"/>
        <w:numPr>
          <w:ilvl w:val="0"/>
          <w:numId w:val="1"/>
        </w:numPr>
        <w:spacing w:line="360" w:lineRule="auto"/>
        <w:jc w:val="both"/>
        <w:rPr>
          <w:rFonts w:ascii="Tahoma" w:hAnsi="Tahoma" w:cs="Tahoma"/>
          <w:spacing w:val="10"/>
          <w:sz w:val="20"/>
          <w:szCs w:val="20"/>
        </w:rPr>
      </w:pPr>
      <w:r>
        <w:rPr>
          <w:rFonts w:ascii="Tahoma" w:hAnsi="Tahoma" w:cs="Tahoma"/>
          <w:spacing w:val="10"/>
          <w:sz w:val="20"/>
          <w:szCs w:val="20"/>
        </w:rPr>
        <w:t>Programme of delivery</w:t>
      </w:r>
    </w:p>
    <w:p w14:paraId="13FD9282" w14:textId="55FAC7C8" w:rsidR="00436D2F" w:rsidRDefault="00436D2F" w:rsidP="00C04211">
      <w:pPr>
        <w:spacing w:line="360" w:lineRule="auto"/>
        <w:jc w:val="both"/>
        <w:rPr>
          <w:rFonts w:ascii="Tahoma" w:hAnsi="Tahoma" w:cs="Tahoma"/>
          <w:spacing w:val="10"/>
          <w:sz w:val="20"/>
          <w:szCs w:val="20"/>
        </w:rPr>
      </w:pPr>
      <w:r>
        <w:rPr>
          <w:rFonts w:ascii="Tahoma" w:hAnsi="Tahoma" w:cs="Tahoma"/>
          <w:spacing w:val="10"/>
          <w:sz w:val="20"/>
          <w:szCs w:val="20"/>
        </w:rPr>
        <w:t xml:space="preserve">The scheme shall be implemented in accordance with a programme that shall form part of the scheme referred to above and shall be retained unless agreed otherwise in writing between the parties.  </w:t>
      </w:r>
    </w:p>
    <w:p w14:paraId="5F6F9036" w14:textId="12103CEA" w:rsidR="00C04211" w:rsidRPr="00966BDD" w:rsidRDefault="00C04211" w:rsidP="00C04211">
      <w:pPr>
        <w:spacing w:line="360" w:lineRule="auto"/>
        <w:jc w:val="both"/>
        <w:rPr>
          <w:rFonts w:ascii="Tahoma" w:hAnsi="Tahoma" w:cs="Tahoma"/>
          <w:spacing w:val="10"/>
          <w:sz w:val="20"/>
          <w:szCs w:val="20"/>
        </w:rPr>
      </w:pPr>
      <w:r w:rsidRPr="00966BDD">
        <w:rPr>
          <w:rFonts w:ascii="Tahoma" w:hAnsi="Tahoma" w:cs="Tahoma"/>
          <w:spacing w:val="10"/>
          <w:sz w:val="20"/>
          <w:szCs w:val="20"/>
        </w:rPr>
        <w:t xml:space="preserve">Not to cause or permit commencement of any works on the bus only route until there has been approved in writing by the County Council a Section 38 Agreement for the construction of the bus only route. </w:t>
      </w:r>
    </w:p>
    <w:p w14:paraId="55FC4667" w14:textId="77777777" w:rsidR="00C04211" w:rsidRPr="00966BDD" w:rsidRDefault="00C04211" w:rsidP="00C04211">
      <w:pPr>
        <w:jc w:val="both"/>
        <w:rPr>
          <w:rFonts w:ascii="Tahoma" w:hAnsi="Tahoma" w:cs="Tahoma"/>
          <w:spacing w:val="10"/>
          <w:sz w:val="20"/>
          <w:szCs w:val="20"/>
        </w:rPr>
      </w:pPr>
    </w:p>
    <w:p w14:paraId="4A25AEA4" w14:textId="77777777" w:rsidR="00C04211" w:rsidRPr="00966BDD" w:rsidRDefault="00C04211" w:rsidP="00C04211">
      <w:pPr>
        <w:jc w:val="both"/>
        <w:rPr>
          <w:rFonts w:ascii="Tahoma" w:hAnsi="Tahoma" w:cs="Tahoma"/>
          <w:spacing w:val="10"/>
          <w:sz w:val="20"/>
          <w:szCs w:val="20"/>
        </w:rPr>
      </w:pPr>
    </w:p>
    <w:p w14:paraId="14D9BA26" w14:textId="73E54593" w:rsidR="00C04211" w:rsidRPr="00436D2F" w:rsidRDefault="00C04211" w:rsidP="00436D2F">
      <w:pPr>
        <w:jc w:val="both"/>
        <w:rPr>
          <w:rFonts w:ascii="Tahoma" w:hAnsi="Tahoma" w:cs="Tahoma"/>
          <w:spacing w:val="10"/>
          <w:sz w:val="20"/>
          <w:szCs w:val="20"/>
        </w:rPr>
        <w:sectPr w:rsidR="00C04211" w:rsidRPr="00436D2F">
          <w:pgSz w:w="11906" w:h="16838"/>
          <w:pgMar w:top="1440" w:right="1440" w:bottom="1440" w:left="1440" w:header="708" w:footer="708" w:gutter="0"/>
          <w:cols w:space="708"/>
          <w:docGrid w:linePitch="360"/>
        </w:sectPr>
      </w:pPr>
    </w:p>
    <w:p w14:paraId="2BB4B4B4" w14:textId="013A3CE3" w:rsidR="00C04211" w:rsidRPr="00966BDD" w:rsidRDefault="00EA0DA4" w:rsidP="00C04211">
      <w:pPr>
        <w:spacing w:line="360" w:lineRule="auto"/>
        <w:jc w:val="both"/>
        <w:rPr>
          <w:rFonts w:ascii="Tahoma" w:hAnsi="Tahoma" w:cs="Tahoma"/>
          <w:b/>
          <w:spacing w:val="10"/>
          <w:sz w:val="20"/>
          <w:szCs w:val="20"/>
        </w:rPr>
      </w:pPr>
      <w:r>
        <w:rPr>
          <w:rFonts w:ascii="Tahoma" w:hAnsi="Tahoma" w:cs="Tahoma"/>
          <w:b/>
          <w:spacing w:val="10"/>
          <w:sz w:val="20"/>
          <w:szCs w:val="20"/>
        </w:rPr>
        <w:lastRenderedPageBreak/>
        <w:t>TRANSPORT (MISCELLANOUS)</w:t>
      </w:r>
    </w:p>
    <w:p w14:paraId="5DF8CB4B" w14:textId="5AC30721" w:rsidR="00EA0DA4" w:rsidRPr="00EA0DA4" w:rsidRDefault="00C04211" w:rsidP="00C04211">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(20</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Clauses 2.1, 2.1.1 and 2.1.2)</w:t>
      </w:r>
    </w:p>
    <w:p w14:paraId="64E75B7F" w14:textId="24A8D718" w:rsidR="00EA0DA4" w:rsidRDefault="00EA0DA4" w:rsidP="00EA0DA4">
      <w:pPr>
        <w:spacing w:after="0" w:line="360" w:lineRule="auto"/>
        <w:jc w:val="both"/>
        <w:rPr>
          <w:rFonts w:ascii="Tahoma" w:hAnsi="Tahoma" w:cs="Tahoma"/>
          <w:spacing w:val="10"/>
          <w:sz w:val="20"/>
          <w:szCs w:val="20"/>
        </w:rPr>
      </w:pPr>
      <w:r w:rsidRPr="00966BDD">
        <w:rPr>
          <w:rFonts w:ascii="Tahoma" w:hAnsi="Tahoma" w:cs="Tahoma"/>
          <w:spacing w:val="10"/>
          <w:sz w:val="20"/>
          <w:szCs w:val="20"/>
        </w:rPr>
        <w:t>Not to cause or permit the opening of any show home to visitors (or if earlier Occupation of any Dwelling or any other building at the Site) until the Travel Plan Co-ordinator has been appointed and is in post and the Owner and the Developer further covenant that  A Travel Plan Co-ordinator shall be in post from the date of appointment of the first Travel Plan Co-ordinator until 10 years from the date of Occupation of the final Dwelling. A Travel Plan Co-ordinator may be employed on a part time basis but the aggregate of the hours worked by the Travel Plan Co-ordinator plus his support team (which may include as appropriate consultants) shall be no less than 22 hours per week.</w:t>
      </w:r>
    </w:p>
    <w:p w14:paraId="7C5082CD" w14:textId="77777777" w:rsidR="00EA0DA4" w:rsidRDefault="00EA0DA4" w:rsidP="00EA0DA4">
      <w:pPr>
        <w:spacing w:after="0" w:line="360" w:lineRule="auto"/>
        <w:jc w:val="both"/>
        <w:rPr>
          <w:rFonts w:ascii="Tahoma" w:hAnsi="Tahoma" w:cs="Tahoma"/>
          <w:spacing w:val="10"/>
          <w:sz w:val="20"/>
          <w:szCs w:val="20"/>
        </w:rPr>
      </w:pPr>
    </w:p>
    <w:p w14:paraId="6B5D0BDD" w14:textId="2C9BF0D6"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spacing w:val="10"/>
          <w:sz w:val="20"/>
          <w:szCs w:val="20"/>
        </w:rPr>
        <w:t>The Travel Plan Co-ordinator or his representative with responsibility for liaising with and assisting residents/ proposed residents of any Dwelling at the Site and those employed at premises at the Site shall be employed to work from a location at the Site on no less than 3 days per week and preferably over 5 days per week until the Occupation of the final Dwelling and thereafter on this basis pending agreement of a revised schedule by the Developer and the Owner and the County Council (all parties acting reasonably).</w:t>
      </w:r>
    </w:p>
    <w:p w14:paraId="6B9CFB47" w14:textId="77777777" w:rsidR="00C04211" w:rsidRPr="00966BDD" w:rsidRDefault="00C04211" w:rsidP="00C04211">
      <w:pPr>
        <w:jc w:val="both"/>
        <w:rPr>
          <w:rFonts w:ascii="Tahoma" w:hAnsi="Tahoma" w:cs="Tahoma"/>
          <w:b/>
          <w:spacing w:val="10"/>
          <w:sz w:val="20"/>
          <w:szCs w:val="20"/>
        </w:rPr>
      </w:pPr>
      <w:r w:rsidRPr="00966BDD">
        <w:rPr>
          <w:rFonts w:ascii="Tahoma" w:hAnsi="Tahoma" w:cs="Tahoma"/>
          <w:b/>
          <w:spacing w:val="10"/>
          <w:sz w:val="20"/>
          <w:szCs w:val="20"/>
        </w:rPr>
        <w:t>Proposed Heads</w:t>
      </w:r>
    </w:p>
    <w:p w14:paraId="0060B33B" w14:textId="1EBAE3CE" w:rsidR="00C04211" w:rsidRPr="00966BDD" w:rsidRDefault="00C04211" w:rsidP="00C04211">
      <w:pPr>
        <w:spacing w:after="0" w:line="360" w:lineRule="auto"/>
        <w:jc w:val="both"/>
        <w:rPr>
          <w:rFonts w:ascii="Tahoma" w:hAnsi="Tahoma" w:cs="Tahoma"/>
          <w:spacing w:val="10"/>
          <w:sz w:val="20"/>
          <w:szCs w:val="20"/>
        </w:rPr>
      </w:pPr>
      <w:r w:rsidRPr="00966BDD">
        <w:rPr>
          <w:rFonts w:ascii="Tahoma" w:hAnsi="Tahoma" w:cs="Tahoma"/>
          <w:spacing w:val="10"/>
          <w:sz w:val="20"/>
          <w:szCs w:val="20"/>
        </w:rPr>
        <w:t>Not to cause or permit the opening of any show home to visitors (or if earlier Occupation of any Dwelling or any other building at the Site) until the Travel Plan Co-ordinator has been appointed and is in post and the Owner and the Developer further covenant that</w:t>
      </w:r>
      <w:r w:rsidR="0097694C">
        <w:rPr>
          <w:rFonts w:ascii="Tahoma" w:hAnsi="Tahoma" w:cs="Tahoma"/>
          <w:spacing w:val="10"/>
          <w:sz w:val="20"/>
          <w:szCs w:val="20"/>
        </w:rPr>
        <w:t>.</w:t>
      </w:r>
    </w:p>
    <w:p w14:paraId="18C88938" w14:textId="77777777" w:rsidR="00C04211" w:rsidRPr="00966BDD" w:rsidRDefault="00C04211" w:rsidP="00C04211">
      <w:pPr>
        <w:spacing w:after="0" w:line="360" w:lineRule="auto"/>
        <w:jc w:val="both"/>
        <w:rPr>
          <w:rFonts w:ascii="Tahoma" w:hAnsi="Tahoma" w:cs="Tahoma"/>
          <w:spacing w:val="10"/>
          <w:sz w:val="20"/>
          <w:szCs w:val="20"/>
        </w:rPr>
      </w:pPr>
    </w:p>
    <w:p w14:paraId="6044F851" w14:textId="48E1E5FB" w:rsidR="00C04211" w:rsidRPr="00966BDD" w:rsidRDefault="00C04211" w:rsidP="00C04211">
      <w:pPr>
        <w:spacing w:after="0" w:line="360" w:lineRule="auto"/>
        <w:jc w:val="both"/>
        <w:rPr>
          <w:rFonts w:ascii="Tahoma" w:hAnsi="Tahoma" w:cs="Tahoma"/>
          <w:spacing w:val="10"/>
          <w:sz w:val="20"/>
          <w:szCs w:val="20"/>
        </w:rPr>
      </w:pPr>
      <w:r w:rsidRPr="00966BDD">
        <w:rPr>
          <w:rFonts w:ascii="Tahoma" w:hAnsi="Tahoma" w:cs="Tahoma"/>
          <w:spacing w:val="10"/>
          <w:sz w:val="20"/>
          <w:szCs w:val="20"/>
        </w:rPr>
        <w:t xml:space="preserve">Travel Plan Monitoring shall be undertaken from the date of appointment of the first Travel Plan Co-ordinator up to </w:t>
      </w:r>
      <w:r w:rsidR="00D556F2">
        <w:rPr>
          <w:rFonts w:ascii="Tahoma" w:hAnsi="Tahoma" w:cs="Tahoma"/>
          <w:spacing w:val="10"/>
          <w:sz w:val="20"/>
          <w:szCs w:val="20"/>
        </w:rPr>
        <w:t>2</w:t>
      </w:r>
      <w:r w:rsidRPr="00966BDD">
        <w:rPr>
          <w:rFonts w:ascii="Tahoma" w:hAnsi="Tahoma" w:cs="Tahoma"/>
          <w:spacing w:val="10"/>
          <w:sz w:val="20"/>
          <w:szCs w:val="20"/>
        </w:rPr>
        <w:t xml:space="preserve"> years from the date of Occupation of the final Dwelling, or if sooner, up to commencement of Travel Plan Monitoring on the wider North West Bicester site.</w:t>
      </w:r>
    </w:p>
    <w:p w14:paraId="50F734DD" w14:textId="77777777" w:rsidR="00C04211" w:rsidRPr="00966BDD" w:rsidRDefault="00C04211" w:rsidP="00C04211">
      <w:pPr>
        <w:spacing w:after="0" w:line="360" w:lineRule="auto"/>
        <w:jc w:val="both"/>
        <w:rPr>
          <w:rFonts w:ascii="Tahoma" w:hAnsi="Tahoma" w:cs="Tahoma"/>
          <w:spacing w:val="10"/>
          <w:sz w:val="20"/>
          <w:szCs w:val="20"/>
        </w:rPr>
      </w:pPr>
    </w:p>
    <w:p w14:paraId="36B3F4DA" w14:textId="77777777" w:rsidR="00C04211" w:rsidRPr="00966BDD" w:rsidRDefault="00C04211" w:rsidP="00C04211">
      <w:pPr>
        <w:spacing w:after="0" w:line="360" w:lineRule="auto"/>
        <w:jc w:val="both"/>
        <w:rPr>
          <w:rFonts w:ascii="Tahoma" w:hAnsi="Tahoma" w:cs="Tahoma"/>
          <w:spacing w:val="10"/>
          <w:sz w:val="20"/>
          <w:szCs w:val="20"/>
        </w:rPr>
      </w:pPr>
      <w:r w:rsidRPr="00966BDD">
        <w:rPr>
          <w:rFonts w:ascii="Tahoma" w:hAnsi="Tahoma" w:cs="Tahoma"/>
          <w:spacing w:val="10"/>
          <w:sz w:val="20"/>
          <w:szCs w:val="20"/>
        </w:rPr>
        <w:t>A Travel Plan Co-ordinator may be employed on a part time basis but the aggregate of the hours worked by the Travel Plan Co-ordinator plus his support team (which may include as appropriate consultants) shall be reviewed and phased in line with the phased delivery of the Development starting at 2 days (14 hours) per week from the Occupation of the first Dwelling, and up to no less than 22 hours per week from date of final Occupation.</w:t>
      </w:r>
    </w:p>
    <w:p w14:paraId="30C51E9F" w14:textId="77777777" w:rsidR="00C04211" w:rsidRPr="00966BDD" w:rsidRDefault="00C04211" w:rsidP="00C04211">
      <w:pPr>
        <w:spacing w:after="0" w:line="360" w:lineRule="auto"/>
        <w:jc w:val="both"/>
        <w:rPr>
          <w:rFonts w:ascii="Tahoma" w:hAnsi="Tahoma" w:cs="Tahoma"/>
          <w:spacing w:val="10"/>
          <w:sz w:val="20"/>
          <w:szCs w:val="20"/>
        </w:rPr>
      </w:pPr>
    </w:p>
    <w:p w14:paraId="153481EC" w14:textId="77777777" w:rsidR="00C04211" w:rsidRPr="00966BDD" w:rsidRDefault="00C04211" w:rsidP="00C04211">
      <w:pPr>
        <w:spacing w:after="0" w:line="360" w:lineRule="auto"/>
        <w:jc w:val="both"/>
        <w:rPr>
          <w:rFonts w:ascii="Tahoma" w:hAnsi="Tahoma" w:cs="Tahoma"/>
          <w:spacing w:val="10"/>
          <w:sz w:val="20"/>
          <w:szCs w:val="20"/>
        </w:rPr>
      </w:pPr>
      <w:r w:rsidRPr="00966BDD">
        <w:rPr>
          <w:rFonts w:ascii="Tahoma" w:hAnsi="Tahoma" w:cs="Tahoma"/>
          <w:spacing w:val="10"/>
          <w:sz w:val="20"/>
          <w:szCs w:val="20"/>
        </w:rPr>
        <w:t xml:space="preserve">The Travel Plan Co-ordinator or his representative with responsibility for liaising with and assisting residents/ proposed residents of any Dwelling at the Site and those employed at premises at the Site shall be employed to work from a location at the Site where possible from first Occupation and move to the Interim Community Centre once available on no less than 2 days (14 hours) per week and preferably over 4 days per week until the Occupation </w:t>
      </w:r>
      <w:r w:rsidRPr="00966BDD">
        <w:rPr>
          <w:rFonts w:ascii="Tahoma" w:hAnsi="Tahoma" w:cs="Tahoma"/>
          <w:spacing w:val="10"/>
          <w:sz w:val="20"/>
          <w:szCs w:val="20"/>
        </w:rPr>
        <w:lastRenderedPageBreak/>
        <w:t>of the final Dwelling and thereafter on this basis pending agreement of a revised schedule by the Developer and the Owner and the County Council (all parties acting reasonably).</w:t>
      </w:r>
    </w:p>
    <w:p w14:paraId="1A68EB24" w14:textId="77777777" w:rsidR="00C04211" w:rsidRPr="00966BDD" w:rsidRDefault="00C04211" w:rsidP="00C04211">
      <w:pPr>
        <w:spacing w:line="360" w:lineRule="auto"/>
        <w:jc w:val="both"/>
        <w:rPr>
          <w:rFonts w:ascii="Tahoma" w:hAnsi="Tahoma" w:cs="Tahoma"/>
          <w:spacing w:val="10"/>
          <w:sz w:val="20"/>
          <w:szCs w:val="20"/>
        </w:rPr>
      </w:pPr>
    </w:p>
    <w:p w14:paraId="46118497" w14:textId="77777777" w:rsidR="00C04211" w:rsidRPr="00966BDD" w:rsidRDefault="00C04211" w:rsidP="00C04211">
      <w:pPr>
        <w:jc w:val="both"/>
        <w:rPr>
          <w:rFonts w:ascii="Tahoma" w:hAnsi="Tahoma" w:cs="Tahoma"/>
          <w:spacing w:val="10"/>
          <w:sz w:val="20"/>
          <w:szCs w:val="20"/>
        </w:rPr>
      </w:pPr>
    </w:p>
    <w:p w14:paraId="29187DC2" w14:textId="77777777" w:rsidR="00C04211" w:rsidRPr="00966BDD" w:rsidRDefault="00C04211" w:rsidP="00C04211">
      <w:pPr>
        <w:jc w:val="both"/>
        <w:rPr>
          <w:rFonts w:ascii="Tahoma" w:hAnsi="Tahoma" w:cs="Tahoma"/>
          <w:spacing w:val="10"/>
          <w:sz w:val="20"/>
          <w:szCs w:val="20"/>
        </w:rPr>
      </w:pPr>
    </w:p>
    <w:p w14:paraId="2B9D3A58" w14:textId="77777777" w:rsidR="00C04211" w:rsidRPr="00966BDD" w:rsidRDefault="00C04211" w:rsidP="00C04211">
      <w:pPr>
        <w:jc w:val="both"/>
        <w:rPr>
          <w:rFonts w:ascii="Tahoma" w:hAnsi="Tahoma" w:cs="Tahoma"/>
          <w:spacing w:val="10"/>
          <w:sz w:val="20"/>
          <w:szCs w:val="20"/>
        </w:rPr>
      </w:pPr>
      <w:r w:rsidRPr="00966BDD">
        <w:rPr>
          <w:rFonts w:ascii="Tahoma" w:hAnsi="Tahoma" w:cs="Tahoma"/>
          <w:spacing w:val="10"/>
          <w:sz w:val="20"/>
          <w:szCs w:val="20"/>
        </w:rPr>
        <w:t xml:space="preserve"> </w:t>
      </w:r>
    </w:p>
    <w:p w14:paraId="15596530" w14:textId="77777777" w:rsidR="00C04211" w:rsidRPr="00966BDD" w:rsidRDefault="00C04211" w:rsidP="00C04211">
      <w:pPr>
        <w:spacing w:line="360" w:lineRule="auto"/>
        <w:jc w:val="both"/>
        <w:rPr>
          <w:rFonts w:ascii="Tahoma" w:hAnsi="Tahoma" w:cs="Tahoma"/>
          <w:b/>
          <w:spacing w:val="10"/>
          <w:sz w:val="20"/>
          <w:szCs w:val="20"/>
        </w:rPr>
        <w:sectPr w:rsidR="00C04211" w:rsidRPr="00966BDD">
          <w:pgSz w:w="11906" w:h="16838"/>
          <w:pgMar w:top="1440" w:right="1440" w:bottom="1440" w:left="1440" w:header="708" w:footer="708" w:gutter="0"/>
          <w:cols w:space="708"/>
          <w:docGrid w:linePitch="360"/>
        </w:sectPr>
      </w:pPr>
    </w:p>
    <w:p w14:paraId="74808B9E" w14:textId="77777777" w:rsidR="004D52DF" w:rsidRPr="00966BDD" w:rsidRDefault="004D52DF" w:rsidP="004D52DF">
      <w:pPr>
        <w:spacing w:line="360" w:lineRule="auto"/>
        <w:jc w:val="both"/>
        <w:rPr>
          <w:rFonts w:ascii="Tahoma" w:hAnsi="Tahoma" w:cs="Tahoma"/>
          <w:b/>
          <w:spacing w:val="10"/>
          <w:sz w:val="20"/>
          <w:szCs w:val="20"/>
        </w:rPr>
      </w:pPr>
      <w:bookmarkStart w:id="3" w:name="_Hlk514833202"/>
      <w:r>
        <w:rPr>
          <w:rFonts w:ascii="Tahoma" w:hAnsi="Tahoma" w:cs="Tahoma"/>
          <w:b/>
          <w:spacing w:val="10"/>
          <w:sz w:val="20"/>
          <w:szCs w:val="20"/>
        </w:rPr>
        <w:lastRenderedPageBreak/>
        <w:t>TRANSPORT (MISCELLANOUS)</w:t>
      </w:r>
    </w:p>
    <w:p w14:paraId="7B9AABFD" w14:textId="77777777" w:rsidR="00C04211" w:rsidRPr="00966BDD" w:rsidRDefault="00C04211" w:rsidP="00C04211">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(20</w:t>
      </w:r>
      <w:r w:rsidRPr="00966BDD">
        <w:rPr>
          <w:rFonts w:ascii="Tahoma" w:hAnsi="Tahoma" w:cs="Tahoma"/>
          <w:b/>
          <w:spacing w:val="10"/>
          <w:sz w:val="20"/>
          <w:szCs w:val="20"/>
          <w:vertAlign w:val="superscript"/>
        </w:rPr>
        <w:t>th</w:t>
      </w:r>
      <w:r w:rsidRPr="00966BDD">
        <w:rPr>
          <w:rFonts w:ascii="Tahoma" w:hAnsi="Tahoma" w:cs="Tahoma"/>
          <w:b/>
          <w:spacing w:val="10"/>
          <w:sz w:val="20"/>
          <w:szCs w:val="20"/>
        </w:rPr>
        <w:t xml:space="preserve"> Schedule, Clause 3.1)</w:t>
      </w:r>
    </w:p>
    <w:bookmarkEnd w:id="3"/>
    <w:p w14:paraId="77C506DD" w14:textId="77777777" w:rsidR="00C04211" w:rsidRPr="00236922" w:rsidRDefault="00C04211" w:rsidP="00C04211">
      <w:pPr>
        <w:spacing w:line="360" w:lineRule="auto"/>
        <w:jc w:val="both"/>
        <w:rPr>
          <w:rFonts w:ascii="Tahoma" w:hAnsi="Tahoma" w:cs="Tahoma"/>
          <w:spacing w:val="10"/>
          <w:sz w:val="20"/>
          <w:szCs w:val="20"/>
        </w:rPr>
      </w:pPr>
      <w:r w:rsidRPr="00966BDD">
        <w:rPr>
          <w:rFonts w:ascii="Tahoma" w:hAnsi="Tahoma" w:cs="Tahoma"/>
          <w:spacing w:val="10"/>
          <w:sz w:val="20"/>
          <w:szCs w:val="20"/>
        </w:rPr>
        <w:t xml:space="preserve">Not to cause or permit the Occupation of any Dwelling until it has placed the Cycling Payment in an interest bearing account with a major bank and provided evidence to this effect to the </w:t>
      </w:r>
      <w:r w:rsidRPr="00236922">
        <w:rPr>
          <w:rFonts w:ascii="Tahoma" w:hAnsi="Tahoma" w:cs="Tahoma"/>
          <w:spacing w:val="10"/>
          <w:sz w:val="20"/>
          <w:szCs w:val="20"/>
        </w:rPr>
        <w:t>County Council.</w:t>
      </w:r>
    </w:p>
    <w:p w14:paraId="5CA53329" w14:textId="77777777" w:rsidR="00C04211" w:rsidRPr="00236922" w:rsidRDefault="00C04211" w:rsidP="00C04211">
      <w:pPr>
        <w:jc w:val="both"/>
        <w:rPr>
          <w:rFonts w:ascii="Tahoma" w:hAnsi="Tahoma" w:cs="Tahoma"/>
          <w:b/>
          <w:spacing w:val="10"/>
          <w:sz w:val="20"/>
          <w:szCs w:val="20"/>
        </w:rPr>
      </w:pPr>
      <w:r w:rsidRPr="00236922">
        <w:rPr>
          <w:rFonts w:ascii="Tahoma" w:hAnsi="Tahoma" w:cs="Tahoma"/>
          <w:b/>
          <w:spacing w:val="10"/>
          <w:sz w:val="20"/>
          <w:szCs w:val="20"/>
        </w:rPr>
        <w:t>Proposed Heads</w:t>
      </w:r>
    </w:p>
    <w:p w14:paraId="48A894DE" w14:textId="2878C3DE" w:rsidR="00C04211" w:rsidRPr="00236922" w:rsidRDefault="003F4A15" w:rsidP="00C04211">
      <w:pPr>
        <w:spacing w:line="360" w:lineRule="auto"/>
        <w:jc w:val="both"/>
        <w:rPr>
          <w:rFonts w:ascii="Tahoma" w:hAnsi="Tahoma" w:cs="Tahoma"/>
          <w:spacing w:val="10"/>
          <w:sz w:val="20"/>
          <w:szCs w:val="20"/>
        </w:rPr>
      </w:pPr>
      <w:r w:rsidRPr="00966BDD">
        <w:rPr>
          <w:rFonts w:ascii="Tahoma" w:hAnsi="Tahoma" w:cs="Tahoma"/>
          <w:spacing w:val="10"/>
          <w:sz w:val="20"/>
          <w:szCs w:val="20"/>
        </w:rPr>
        <w:t xml:space="preserve">Within </w:t>
      </w:r>
      <w:r>
        <w:rPr>
          <w:rFonts w:ascii="Tahoma" w:hAnsi="Tahoma" w:cs="Tahoma"/>
          <w:spacing w:val="10"/>
          <w:sz w:val="20"/>
          <w:szCs w:val="20"/>
        </w:rPr>
        <w:t xml:space="preserve">six </w:t>
      </w:r>
      <w:r w:rsidRPr="00966BDD">
        <w:rPr>
          <w:rFonts w:ascii="Tahoma" w:hAnsi="Tahoma" w:cs="Tahoma"/>
          <w:spacing w:val="10"/>
          <w:sz w:val="20"/>
          <w:szCs w:val="20"/>
        </w:rPr>
        <w:t>month</w:t>
      </w:r>
      <w:r>
        <w:rPr>
          <w:rFonts w:ascii="Tahoma" w:hAnsi="Tahoma" w:cs="Tahoma"/>
          <w:spacing w:val="10"/>
          <w:sz w:val="20"/>
          <w:szCs w:val="20"/>
        </w:rPr>
        <w:t>s</w:t>
      </w:r>
      <w:r w:rsidRPr="00966BDD">
        <w:rPr>
          <w:rFonts w:ascii="Tahoma" w:hAnsi="Tahoma" w:cs="Tahoma"/>
          <w:spacing w:val="10"/>
          <w:sz w:val="20"/>
          <w:szCs w:val="20"/>
        </w:rPr>
        <w:t xml:space="preserve"> of the date of the Legal Agreement</w:t>
      </w:r>
      <w:r w:rsidRPr="00236922">
        <w:rPr>
          <w:rFonts w:ascii="Tahoma" w:hAnsi="Tahoma" w:cs="Tahoma"/>
          <w:spacing w:val="10"/>
          <w:sz w:val="20"/>
          <w:szCs w:val="20"/>
        </w:rPr>
        <w:t xml:space="preserve"> </w:t>
      </w:r>
      <w:r>
        <w:rPr>
          <w:rFonts w:ascii="Tahoma" w:hAnsi="Tahoma" w:cs="Tahoma"/>
          <w:spacing w:val="10"/>
          <w:sz w:val="20"/>
          <w:szCs w:val="20"/>
        </w:rPr>
        <w:t>the Developer shall submit a</w:t>
      </w:r>
      <w:r w:rsidR="00C04211" w:rsidRPr="00236922">
        <w:rPr>
          <w:rFonts w:ascii="Tahoma" w:hAnsi="Tahoma" w:cs="Tahoma"/>
          <w:spacing w:val="10"/>
          <w:sz w:val="20"/>
          <w:szCs w:val="20"/>
        </w:rPr>
        <w:t xml:space="preserve"> Cycle Scheme addressing matters set out in Part 2 of this Schedule to the County Council for approval. The Cycle Scheme shall cost no more than £100,0000 (index linked</w:t>
      </w:r>
      <w:r>
        <w:rPr>
          <w:rFonts w:ascii="Tahoma" w:hAnsi="Tahoma" w:cs="Tahoma"/>
          <w:spacing w:val="10"/>
          <w:sz w:val="20"/>
          <w:szCs w:val="20"/>
        </w:rPr>
        <w:t>)</w:t>
      </w:r>
      <w:r w:rsidR="00C04211" w:rsidRPr="00236922">
        <w:rPr>
          <w:rFonts w:ascii="Tahoma" w:hAnsi="Tahoma" w:cs="Tahoma"/>
          <w:spacing w:val="10"/>
          <w:sz w:val="20"/>
          <w:szCs w:val="20"/>
        </w:rPr>
        <w:t xml:space="preserve">. </w:t>
      </w:r>
    </w:p>
    <w:p w14:paraId="0663F4D9" w14:textId="77777777" w:rsidR="00C04211" w:rsidRPr="00236922" w:rsidRDefault="00C04211" w:rsidP="00C04211">
      <w:pPr>
        <w:jc w:val="both"/>
        <w:rPr>
          <w:rFonts w:ascii="Tahoma" w:hAnsi="Tahoma" w:cs="Tahoma"/>
          <w:spacing w:val="10"/>
          <w:sz w:val="20"/>
          <w:szCs w:val="20"/>
        </w:rPr>
      </w:pPr>
      <w:r w:rsidRPr="00236922">
        <w:rPr>
          <w:rFonts w:ascii="Tahoma" w:hAnsi="Tahoma" w:cs="Tahoma"/>
          <w:spacing w:val="10"/>
          <w:sz w:val="20"/>
          <w:szCs w:val="20"/>
        </w:rPr>
        <w:t>Part 2:</w:t>
      </w:r>
    </w:p>
    <w:p w14:paraId="43B4E766" w14:textId="77777777" w:rsidR="00C04211" w:rsidRPr="00236922" w:rsidRDefault="00C04211" w:rsidP="00C04211">
      <w:pPr>
        <w:pStyle w:val="ListParagraph"/>
        <w:numPr>
          <w:ilvl w:val="0"/>
          <w:numId w:val="2"/>
        </w:numPr>
        <w:spacing w:line="360" w:lineRule="auto"/>
        <w:jc w:val="both"/>
        <w:rPr>
          <w:rFonts w:ascii="Tahoma" w:hAnsi="Tahoma" w:cs="Tahoma"/>
          <w:spacing w:val="10"/>
          <w:sz w:val="20"/>
          <w:szCs w:val="20"/>
        </w:rPr>
      </w:pPr>
      <w:r w:rsidRPr="00236922">
        <w:rPr>
          <w:rFonts w:ascii="Tahoma" w:hAnsi="Tahoma" w:cs="Tahoma"/>
          <w:spacing w:val="10"/>
          <w:sz w:val="20"/>
          <w:szCs w:val="20"/>
        </w:rPr>
        <w:t>Cycle Events</w:t>
      </w:r>
    </w:p>
    <w:p w14:paraId="0E1E013C" w14:textId="77777777" w:rsidR="00C04211" w:rsidRPr="00236922" w:rsidRDefault="00C04211" w:rsidP="00C04211">
      <w:pPr>
        <w:pStyle w:val="ListParagraph"/>
        <w:numPr>
          <w:ilvl w:val="0"/>
          <w:numId w:val="2"/>
        </w:numPr>
        <w:spacing w:line="360" w:lineRule="auto"/>
        <w:jc w:val="both"/>
        <w:rPr>
          <w:rFonts w:ascii="Tahoma" w:hAnsi="Tahoma" w:cs="Tahoma"/>
          <w:spacing w:val="10"/>
          <w:sz w:val="20"/>
          <w:szCs w:val="20"/>
        </w:rPr>
      </w:pPr>
      <w:r w:rsidRPr="00236922">
        <w:rPr>
          <w:rFonts w:ascii="Tahoma" w:hAnsi="Tahoma" w:cs="Tahoma"/>
          <w:spacing w:val="10"/>
          <w:sz w:val="20"/>
          <w:szCs w:val="20"/>
        </w:rPr>
        <w:t>Cycle Provisions</w:t>
      </w:r>
    </w:p>
    <w:p w14:paraId="302211B8" w14:textId="394F5B0D" w:rsidR="00C04211" w:rsidRPr="00236922" w:rsidRDefault="00C04211" w:rsidP="00C04211">
      <w:pPr>
        <w:pStyle w:val="ListParagraph"/>
        <w:numPr>
          <w:ilvl w:val="0"/>
          <w:numId w:val="2"/>
        </w:numPr>
        <w:spacing w:line="360" w:lineRule="auto"/>
        <w:jc w:val="both"/>
        <w:rPr>
          <w:rFonts w:ascii="Tahoma" w:hAnsi="Tahoma" w:cs="Tahoma"/>
          <w:spacing w:val="10"/>
          <w:sz w:val="20"/>
          <w:szCs w:val="20"/>
        </w:rPr>
      </w:pPr>
      <w:r w:rsidRPr="00236922">
        <w:rPr>
          <w:rFonts w:ascii="Tahoma" w:hAnsi="Tahoma" w:cs="Tahoma"/>
          <w:spacing w:val="10"/>
          <w:sz w:val="20"/>
          <w:szCs w:val="20"/>
        </w:rPr>
        <w:t xml:space="preserve">Programme </w:t>
      </w:r>
    </w:p>
    <w:p w14:paraId="260E9F28" w14:textId="77777777" w:rsidR="00C04211" w:rsidRPr="00236922" w:rsidRDefault="00C04211" w:rsidP="00C04211">
      <w:pPr>
        <w:pStyle w:val="ListParagraph"/>
        <w:numPr>
          <w:ilvl w:val="0"/>
          <w:numId w:val="2"/>
        </w:numPr>
        <w:spacing w:line="360" w:lineRule="auto"/>
        <w:jc w:val="both"/>
        <w:rPr>
          <w:rFonts w:ascii="Tahoma" w:hAnsi="Tahoma" w:cs="Tahoma"/>
          <w:spacing w:val="10"/>
          <w:sz w:val="20"/>
          <w:szCs w:val="20"/>
        </w:rPr>
      </w:pPr>
      <w:r w:rsidRPr="00236922">
        <w:rPr>
          <w:rFonts w:ascii="Tahoma" w:hAnsi="Tahoma" w:cs="Tahoma"/>
          <w:spacing w:val="10"/>
          <w:sz w:val="20"/>
          <w:szCs w:val="20"/>
        </w:rPr>
        <w:t xml:space="preserve">Monitoring </w:t>
      </w:r>
    </w:p>
    <w:p w14:paraId="408AF905" w14:textId="3137DDD3" w:rsidR="00C04211" w:rsidRPr="00236922" w:rsidRDefault="00C04211" w:rsidP="00236922">
      <w:pPr>
        <w:pStyle w:val="ListParagraph"/>
        <w:numPr>
          <w:ilvl w:val="0"/>
          <w:numId w:val="2"/>
        </w:numPr>
        <w:spacing w:line="360" w:lineRule="auto"/>
        <w:jc w:val="both"/>
        <w:rPr>
          <w:rFonts w:ascii="Tahoma" w:hAnsi="Tahoma" w:cs="Tahoma"/>
          <w:spacing w:val="10"/>
          <w:sz w:val="20"/>
          <w:szCs w:val="20"/>
        </w:rPr>
      </w:pPr>
      <w:r w:rsidRPr="00236922">
        <w:rPr>
          <w:rFonts w:ascii="Tahoma" w:hAnsi="Tahoma" w:cs="Tahoma"/>
          <w:spacing w:val="10"/>
          <w:sz w:val="20"/>
          <w:szCs w:val="20"/>
        </w:rPr>
        <w:t xml:space="preserve">Fall Back Position </w:t>
      </w:r>
    </w:p>
    <w:p w14:paraId="164D652C" w14:textId="03924DAF" w:rsidR="00236922" w:rsidRPr="00236922" w:rsidRDefault="00236922" w:rsidP="00236922">
      <w:pPr>
        <w:spacing w:line="360" w:lineRule="auto"/>
        <w:jc w:val="both"/>
        <w:rPr>
          <w:rFonts w:ascii="Tahoma" w:hAnsi="Tahoma" w:cs="Tahoma"/>
          <w:spacing w:val="10"/>
          <w:sz w:val="20"/>
          <w:szCs w:val="20"/>
        </w:rPr>
        <w:sectPr w:rsidR="00236922" w:rsidRPr="00236922">
          <w:pgSz w:w="11906" w:h="16838"/>
          <w:pgMar w:top="1440" w:right="1440" w:bottom="1440" w:left="1440" w:header="708" w:footer="708" w:gutter="0"/>
          <w:cols w:space="708"/>
          <w:docGrid w:linePitch="360"/>
        </w:sectPr>
      </w:pPr>
      <w:r w:rsidRPr="00236922">
        <w:rPr>
          <w:rFonts w:ascii="Tahoma" w:hAnsi="Tahoma" w:cs="Tahoma"/>
          <w:spacing w:val="10"/>
          <w:sz w:val="20"/>
          <w:szCs w:val="20"/>
        </w:rPr>
        <w:t>The scheme shall be implemented in accordance with a programme that shall form part of the scheme referred to above and shall be retained unless agreed otherwise in writing between the parties</w:t>
      </w:r>
      <w:r w:rsidR="0097694C">
        <w:rPr>
          <w:rFonts w:ascii="Tahoma" w:hAnsi="Tahoma" w:cs="Tahoma"/>
          <w:spacing w:val="10"/>
          <w:sz w:val="20"/>
          <w:szCs w:val="20"/>
        </w:rPr>
        <w:t>.</w:t>
      </w:r>
    </w:p>
    <w:p w14:paraId="71349526" w14:textId="464E487D" w:rsidR="003F74A0" w:rsidRDefault="00EC2F1B" w:rsidP="00236922">
      <w:pPr>
        <w:rPr>
          <w:rFonts w:ascii="Tahoma" w:hAnsi="Tahoma" w:cs="Tahoma"/>
          <w:b/>
          <w:spacing w:val="10"/>
          <w:sz w:val="20"/>
          <w:szCs w:val="20"/>
        </w:rPr>
      </w:pPr>
      <w:r w:rsidRPr="00EC2F1B">
        <w:rPr>
          <w:rFonts w:ascii="Tahoma" w:hAnsi="Tahoma" w:cs="Tahoma"/>
          <w:b/>
          <w:spacing w:val="10"/>
          <w:sz w:val="20"/>
          <w:szCs w:val="20"/>
        </w:rPr>
        <w:lastRenderedPageBreak/>
        <w:t>BUS SERVICES</w:t>
      </w:r>
    </w:p>
    <w:p w14:paraId="443FB681" w14:textId="1D13DB5D" w:rsidR="00EC2F1B" w:rsidRDefault="00EC2F1B" w:rsidP="00236922">
      <w:pPr>
        <w:rPr>
          <w:rFonts w:ascii="Tahoma" w:hAnsi="Tahoma" w:cs="Tahoma"/>
          <w:b/>
          <w:spacing w:val="10"/>
          <w:sz w:val="20"/>
          <w:szCs w:val="20"/>
        </w:rPr>
      </w:pPr>
      <w:r>
        <w:rPr>
          <w:rFonts w:ascii="Tahoma" w:hAnsi="Tahoma" w:cs="Tahoma"/>
          <w:b/>
          <w:spacing w:val="10"/>
          <w:sz w:val="20"/>
          <w:szCs w:val="20"/>
        </w:rPr>
        <w:t>21</w:t>
      </w:r>
      <w:r w:rsidRPr="00EC2F1B">
        <w:rPr>
          <w:rFonts w:ascii="Tahoma" w:hAnsi="Tahoma" w:cs="Tahoma"/>
          <w:b/>
          <w:spacing w:val="10"/>
          <w:sz w:val="20"/>
          <w:szCs w:val="20"/>
          <w:vertAlign w:val="superscript"/>
        </w:rPr>
        <w:t>st</w:t>
      </w:r>
      <w:r>
        <w:rPr>
          <w:rFonts w:ascii="Tahoma" w:hAnsi="Tahoma" w:cs="Tahoma"/>
          <w:b/>
          <w:spacing w:val="10"/>
          <w:sz w:val="20"/>
          <w:szCs w:val="20"/>
        </w:rPr>
        <w:t xml:space="preserve"> Schedule </w:t>
      </w:r>
    </w:p>
    <w:p w14:paraId="126C742B" w14:textId="606B7535" w:rsidR="00EC2F1B" w:rsidRDefault="00EC2F1B" w:rsidP="00236922">
      <w:pPr>
        <w:rPr>
          <w:rFonts w:ascii="Tahoma" w:hAnsi="Tahoma" w:cs="Tahoma"/>
          <w:b/>
          <w:spacing w:val="10"/>
          <w:sz w:val="20"/>
          <w:szCs w:val="20"/>
        </w:rPr>
      </w:pPr>
      <w:r>
        <w:rPr>
          <w:rFonts w:ascii="Tahoma" w:hAnsi="Tahoma" w:cs="Tahoma"/>
          <w:b/>
          <w:spacing w:val="10"/>
          <w:sz w:val="20"/>
          <w:szCs w:val="20"/>
        </w:rPr>
        <w:t>Proposed New Clause</w:t>
      </w:r>
    </w:p>
    <w:p w14:paraId="157C4B0C" w14:textId="0D5699E4" w:rsidR="00EC2F1B" w:rsidRDefault="00EC2F1B" w:rsidP="00EC2F1B">
      <w:pPr>
        <w:spacing w:line="360" w:lineRule="auto"/>
        <w:rPr>
          <w:rFonts w:ascii="Tahoma" w:hAnsi="Tahoma" w:cs="Tahoma"/>
          <w:spacing w:val="10"/>
          <w:sz w:val="20"/>
          <w:szCs w:val="20"/>
        </w:rPr>
      </w:pPr>
      <w:r w:rsidRPr="00EC2F1B">
        <w:rPr>
          <w:rFonts w:ascii="Tahoma" w:hAnsi="Tahoma" w:cs="Tahoma"/>
          <w:spacing w:val="10"/>
          <w:sz w:val="20"/>
          <w:szCs w:val="20"/>
        </w:rPr>
        <w:t>The County Council agrees with the Developer and the Owner not to give a Termination Notice prior to 2</w:t>
      </w:r>
      <w:r w:rsidRPr="00EC2F1B">
        <w:rPr>
          <w:rFonts w:ascii="Tahoma" w:hAnsi="Tahoma" w:cs="Tahoma"/>
          <w:spacing w:val="10"/>
          <w:sz w:val="20"/>
          <w:szCs w:val="20"/>
          <w:vertAlign w:val="superscript"/>
        </w:rPr>
        <w:t>nd</w:t>
      </w:r>
      <w:r w:rsidRPr="00EC2F1B">
        <w:rPr>
          <w:rFonts w:ascii="Tahoma" w:hAnsi="Tahoma" w:cs="Tahoma"/>
          <w:spacing w:val="10"/>
          <w:sz w:val="20"/>
          <w:szCs w:val="20"/>
        </w:rPr>
        <w:t xml:space="preserve"> February 2019 unless agreed with the Owner and the Developer. </w:t>
      </w:r>
    </w:p>
    <w:p w14:paraId="4E5A806A" w14:textId="00FD5261" w:rsidR="0041396E" w:rsidRDefault="0041396E" w:rsidP="00EC2F1B">
      <w:pPr>
        <w:spacing w:line="360" w:lineRule="auto"/>
        <w:rPr>
          <w:rFonts w:ascii="Tahoma" w:hAnsi="Tahoma" w:cs="Tahoma"/>
          <w:spacing w:val="10"/>
          <w:sz w:val="20"/>
          <w:szCs w:val="20"/>
        </w:rPr>
      </w:pPr>
    </w:p>
    <w:p w14:paraId="114E0DFC" w14:textId="7A7B3F9B" w:rsidR="0041396E" w:rsidRDefault="0041396E" w:rsidP="00EC2F1B">
      <w:pPr>
        <w:spacing w:line="360" w:lineRule="auto"/>
        <w:rPr>
          <w:rFonts w:ascii="Tahoma" w:hAnsi="Tahoma" w:cs="Tahoma"/>
          <w:spacing w:val="10"/>
          <w:sz w:val="20"/>
          <w:szCs w:val="20"/>
        </w:rPr>
      </w:pPr>
    </w:p>
    <w:p w14:paraId="65441874" w14:textId="006AF508" w:rsidR="0041396E" w:rsidRDefault="0041396E" w:rsidP="00EC2F1B">
      <w:pPr>
        <w:spacing w:line="360" w:lineRule="auto"/>
        <w:rPr>
          <w:rFonts w:ascii="Tahoma" w:hAnsi="Tahoma" w:cs="Tahoma"/>
          <w:spacing w:val="10"/>
          <w:sz w:val="20"/>
          <w:szCs w:val="20"/>
        </w:rPr>
      </w:pPr>
    </w:p>
    <w:p w14:paraId="2246F40C" w14:textId="170D366C" w:rsidR="0041396E" w:rsidRDefault="0041396E" w:rsidP="00EC2F1B">
      <w:pPr>
        <w:spacing w:line="360" w:lineRule="auto"/>
        <w:rPr>
          <w:rFonts w:ascii="Tahoma" w:hAnsi="Tahoma" w:cs="Tahoma"/>
          <w:spacing w:val="10"/>
          <w:sz w:val="20"/>
          <w:szCs w:val="20"/>
        </w:rPr>
      </w:pPr>
    </w:p>
    <w:p w14:paraId="70ED85D7" w14:textId="63347EEE" w:rsidR="0041396E" w:rsidRDefault="0041396E" w:rsidP="00EC2F1B">
      <w:pPr>
        <w:spacing w:line="360" w:lineRule="auto"/>
        <w:rPr>
          <w:rFonts w:ascii="Tahoma" w:hAnsi="Tahoma" w:cs="Tahoma"/>
          <w:spacing w:val="10"/>
          <w:sz w:val="20"/>
          <w:szCs w:val="20"/>
        </w:rPr>
      </w:pPr>
    </w:p>
    <w:p w14:paraId="6FF64F64" w14:textId="5750B4D9" w:rsidR="0041396E" w:rsidRDefault="0041396E" w:rsidP="00EC2F1B">
      <w:pPr>
        <w:spacing w:line="360" w:lineRule="auto"/>
        <w:rPr>
          <w:rFonts w:ascii="Tahoma" w:hAnsi="Tahoma" w:cs="Tahoma"/>
          <w:spacing w:val="10"/>
          <w:sz w:val="20"/>
          <w:szCs w:val="20"/>
        </w:rPr>
      </w:pPr>
    </w:p>
    <w:p w14:paraId="4E36DD0C" w14:textId="29CAE4A3" w:rsidR="0041396E" w:rsidRDefault="0041396E" w:rsidP="00EC2F1B">
      <w:pPr>
        <w:spacing w:line="360" w:lineRule="auto"/>
        <w:rPr>
          <w:rFonts w:ascii="Tahoma" w:hAnsi="Tahoma" w:cs="Tahoma"/>
          <w:spacing w:val="10"/>
          <w:sz w:val="20"/>
          <w:szCs w:val="20"/>
        </w:rPr>
      </w:pPr>
    </w:p>
    <w:p w14:paraId="67B1FB6F" w14:textId="3207B056" w:rsidR="0041396E" w:rsidRDefault="0041396E" w:rsidP="00EC2F1B">
      <w:pPr>
        <w:spacing w:line="360" w:lineRule="auto"/>
        <w:rPr>
          <w:rFonts w:ascii="Tahoma" w:hAnsi="Tahoma" w:cs="Tahoma"/>
          <w:spacing w:val="10"/>
          <w:sz w:val="20"/>
          <w:szCs w:val="20"/>
        </w:rPr>
      </w:pPr>
    </w:p>
    <w:p w14:paraId="6C049301" w14:textId="06887D4F" w:rsidR="0041396E" w:rsidRDefault="0041396E" w:rsidP="00EC2F1B">
      <w:pPr>
        <w:spacing w:line="360" w:lineRule="auto"/>
        <w:rPr>
          <w:rFonts w:ascii="Tahoma" w:hAnsi="Tahoma" w:cs="Tahoma"/>
          <w:spacing w:val="10"/>
          <w:sz w:val="20"/>
          <w:szCs w:val="20"/>
        </w:rPr>
      </w:pPr>
    </w:p>
    <w:p w14:paraId="3D3C0190" w14:textId="4214BE30" w:rsidR="0041396E" w:rsidRDefault="0041396E" w:rsidP="00EC2F1B">
      <w:pPr>
        <w:spacing w:line="360" w:lineRule="auto"/>
        <w:rPr>
          <w:rFonts w:ascii="Tahoma" w:hAnsi="Tahoma" w:cs="Tahoma"/>
          <w:spacing w:val="10"/>
          <w:sz w:val="20"/>
          <w:szCs w:val="20"/>
        </w:rPr>
      </w:pPr>
    </w:p>
    <w:p w14:paraId="30D11F37" w14:textId="61A74A69" w:rsidR="0041396E" w:rsidRDefault="0041396E" w:rsidP="00EC2F1B">
      <w:pPr>
        <w:spacing w:line="360" w:lineRule="auto"/>
        <w:rPr>
          <w:rFonts w:ascii="Tahoma" w:hAnsi="Tahoma" w:cs="Tahoma"/>
          <w:spacing w:val="10"/>
          <w:sz w:val="20"/>
          <w:szCs w:val="20"/>
        </w:rPr>
      </w:pPr>
    </w:p>
    <w:p w14:paraId="69DE7848" w14:textId="16B94FB4" w:rsidR="0041396E" w:rsidRDefault="0041396E" w:rsidP="00EC2F1B">
      <w:pPr>
        <w:spacing w:line="360" w:lineRule="auto"/>
        <w:rPr>
          <w:rFonts w:ascii="Tahoma" w:hAnsi="Tahoma" w:cs="Tahoma"/>
          <w:spacing w:val="10"/>
          <w:sz w:val="20"/>
          <w:szCs w:val="20"/>
        </w:rPr>
      </w:pPr>
    </w:p>
    <w:p w14:paraId="5E33754B" w14:textId="7727B454" w:rsidR="0041396E" w:rsidRDefault="0041396E" w:rsidP="00EC2F1B">
      <w:pPr>
        <w:spacing w:line="360" w:lineRule="auto"/>
        <w:rPr>
          <w:rFonts w:ascii="Tahoma" w:hAnsi="Tahoma" w:cs="Tahoma"/>
          <w:spacing w:val="10"/>
          <w:sz w:val="20"/>
          <w:szCs w:val="20"/>
        </w:rPr>
      </w:pPr>
    </w:p>
    <w:p w14:paraId="493E04E8" w14:textId="6B4F2500" w:rsidR="0041396E" w:rsidRDefault="0041396E" w:rsidP="00EC2F1B">
      <w:pPr>
        <w:spacing w:line="360" w:lineRule="auto"/>
        <w:rPr>
          <w:rFonts w:ascii="Tahoma" w:hAnsi="Tahoma" w:cs="Tahoma"/>
          <w:spacing w:val="10"/>
          <w:sz w:val="20"/>
          <w:szCs w:val="20"/>
        </w:rPr>
      </w:pPr>
    </w:p>
    <w:p w14:paraId="564B6058" w14:textId="24BBE6D0" w:rsidR="0041396E" w:rsidRDefault="0041396E" w:rsidP="00EC2F1B">
      <w:pPr>
        <w:spacing w:line="360" w:lineRule="auto"/>
        <w:rPr>
          <w:rFonts w:ascii="Tahoma" w:hAnsi="Tahoma" w:cs="Tahoma"/>
          <w:spacing w:val="10"/>
          <w:sz w:val="20"/>
          <w:szCs w:val="20"/>
        </w:rPr>
      </w:pPr>
    </w:p>
    <w:p w14:paraId="5792810B" w14:textId="2A6D67C7" w:rsidR="0041396E" w:rsidRDefault="0041396E" w:rsidP="00EC2F1B">
      <w:pPr>
        <w:spacing w:line="360" w:lineRule="auto"/>
        <w:rPr>
          <w:rFonts w:ascii="Tahoma" w:hAnsi="Tahoma" w:cs="Tahoma"/>
          <w:spacing w:val="10"/>
          <w:sz w:val="20"/>
          <w:szCs w:val="20"/>
        </w:rPr>
      </w:pPr>
    </w:p>
    <w:p w14:paraId="4232FC88" w14:textId="390ED2EF" w:rsidR="0041396E" w:rsidRDefault="0041396E" w:rsidP="00EC2F1B">
      <w:pPr>
        <w:spacing w:line="360" w:lineRule="auto"/>
        <w:rPr>
          <w:rFonts w:ascii="Tahoma" w:hAnsi="Tahoma" w:cs="Tahoma"/>
          <w:spacing w:val="10"/>
          <w:sz w:val="20"/>
          <w:szCs w:val="20"/>
        </w:rPr>
      </w:pPr>
    </w:p>
    <w:p w14:paraId="08BEF963" w14:textId="21720749" w:rsidR="0041396E" w:rsidRDefault="0041396E" w:rsidP="00EC2F1B">
      <w:pPr>
        <w:spacing w:line="360" w:lineRule="auto"/>
        <w:rPr>
          <w:rFonts w:ascii="Tahoma" w:hAnsi="Tahoma" w:cs="Tahoma"/>
          <w:spacing w:val="10"/>
          <w:sz w:val="20"/>
          <w:szCs w:val="20"/>
        </w:rPr>
      </w:pPr>
    </w:p>
    <w:p w14:paraId="2E8E3777" w14:textId="20F28FB2" w:rsidR="0041396E" w:rsidRDefault="0041396E" w:rsidP="00EC2F1B">
      <w:pPr>
        <w:spacing w:line="360" w:lineRule="auto"/>
        <w:rPr>
          <w:rFonts w:ascii="Tahoma" w:hAnsi="Tahoma" w:cs="Tahoma"/>
          <w:spacing w:val="10"/>
          <w:sz w:val="20"/>
          <w:szCs w:val="20"/>
        </w:rPr>
      </w:pPr>
    </w:p>
    <w:p w14:paraId="147F73BD" w14:textId="7887C57D" w:rsidR="0041396E" w:rsidRDefault="0041396E" w:rsidP="00EC2F1B">
      <w:pPr>
        <w:spacing w:line="360" w:lineRule="auto"/>
        <w:rPr>
          <w:rFonts w:ascii="Tahoma" w:hAnsi="Tahoma" w:cs="Tahoma"/>
          <w:spacing w:val="10"/>
          <w:sz w:val="20"/>
          <w:szCs w:val="20"/>
        </w:rPr>
      </w:pPr>
    </w:p>
    <w:p w14:paraId="0BB05695" w14:textId="47A5B3BE" w:rsidR="0041396E" w:rsidRDefault="0041396E" w:rsidP="00EC2F1B">
      <w:pPr>
        <w:spacing w:line="360" w:lineRule="auto"/>
        <w:rPr>
          <w:rFonts w:ascii="Tahoma" w:hAnsi="Tahoma" w:cs="Tahoma"/>
          <w:spacing w:val="10"/>
          <w:sz w:val="20"/>
          <w:szCs w:val="20"/>
        </w:rPr>
      </w:pPr>
    </w:p>
    <w:p w14:paraId="3088A09A" w14:textId="32DF85D4" w:rsidR="0041396E" w:rsidRDefault="0041396E" w:rsidP="00EC2F1B">
      <w:pPr>
        <w:spacing w:line="360" w:lineRule="auto"/>
        <w:rPr>
          <w:rFonts w:ascii="Tahoma" w:hAnsi="Tahoma" w:cs="Tahoma"/>
          <w:spacing w:val="10"/>
          <w:sz w:val="20"/>
          <w:szCs w:val="20"/>
        </w:rPr>
      </w:pPr>
    </w:p>
    <w:p w14:paraId="17986E51" w14:textId="77777777" w:rsidR="0041396E" w:rsidRDefault="0041396E" w:rsidP="00EC2F1B">
      <w:pPr>
        <w:spacing w:line="360" w:lineRule="auto"/>
        <w:rPr>
          <w:rFonts w:ascii="Tahoma" w:hAnsi="Tahoma" w:cs="Tahoma"/>
          <w:spacing w:val="10"/>
          <w:sz w:val="20"/>
          <w:szCs w:val="20"/>
        </w:rPr>
      </w:pPr>
    </w:p>
    <w:p w14:paraId="61828AC7" w14:textId="7ECDA929" w:rsidR="0041396E" w:rsidRPr="0041396E" w:rsidRDefault="0041396E" w:rsidP="0041396E">
      <w:pPr>
        <w:spacing w:line="360" w:lineRule="auto"/>
        <w:jc w:val="both"/>
        <w:rPr>
          <w:rFonts w:ascii="Tahoma" w:hAnsi="Tahoma" w:cs="Tahoma"/>
          <w:b/>
          <w:spacing w:val="10"/>
          <w:sz w:val="20"/>
          <w:szCs w:val="20"/>
        </w:rPr>
      </w:pPr>
      <w:r w:rsidRPr="0041396E">
        <w:rPr>
          <w:rFonts w:ascii="Tahoma" w:hAnsi="Tahoma" w:cs="Tahoma"/>
          <w:b/>
          <w:spacing w:val="10"/>
          <w:sz w:val="20"/>
          <w:szCs w:val="20"/>
        </w:rPr>
        <w:lastRenderedPageBreak/>
        <w:t>SUDS</w:t>
      </w:r>
    </w:p>
    <w:p w14:paraId="6812E7AE" w14:textId="1350570E" w:rsidR="0041396E" w:rsidRDefault="0041396E" w:rsidP="0041396E">
      <w:pPr>
        <w:spacing w:line="360" w:lineRule="auto"/>
        <w:jc w:val="both"/>
        <w:rPr>
          <w:rFonts w:ascii="Tahoma" w:hAnsi="Tahoma" w:cs="Tahoma"/>
          <w:b/>
          <w:spacing w:val="10"/>
          <w:sz w:val="20"/>
          <w:szCs w:val="20"/>
        </w:rPr>
      </w:pPr>
      <w:r w:rsidRPr="00966BDD">
        <w:rPr>
          <w:rFonts w:ascii="Tahoma" w:hAnsi="Tahoma" w:cs="Tahoma"/>
          <w:b/>
          <w:spacing w:val="10"/>
          <w:sz w:val="20"/>
          <w:szCs w:val="20"/>
        </w:rPr>
        <w:t>Existing Heads (</w:t>
      </w:r>
      <w:r>
        <w:rPr>
          <w:rFonts w:ascii="Tahoma" w:hAnsi="Tahoma" w:cs="Tahoma"/>
          <w:b/>
          <w:spacing w:val="10"/>
          <w:sz w:val="20"/>
          <w:szCs w:val="20"/>
        </w:rPr>
        <w:t>23</w:t>
      </w:r>
      <w:r>
        <w:rPr>
          <w:rFonts w:ascii="Tahoma" w:hAnsi="Tahoma" w:cs="Tahoma"/>
          <w:b/>
          <w:spacing w:val="10"/>
          <w:sz w:val="20"/>
          <w:szCs w:val="20"/>
          <w:vertAlign w:val="superscript"/>
        </w:rPr>
        <w:t xml:space="preserve">rd </w:t>
      </w:r>
      <w:r>
        <w:rPr>
          <w:rFonts w:ascii="Tahoma" w:hAnsi="Tahoma" w:cs="Tahoma"/>
          <w:b/>
          <w:spacing w:val="10"/>
          <w:sz w:val="20"/>
          <w:szCs w:val="20"/>
        </w:rPr>
        <w:t>Sc</w:t>
      </w:r>
      <w:r w:rsidRPr="00966BDD">
        <w:rPr>
          <w:rFonts w:ascii="Tahoma" w:hAnsi="Tahoma" w:cs="Tahoma"/>
          <w:b/>
          <w:spacing w:val="10"/>
          <w:sz w:val="20"/>
          <w:szCs w:val="20"/>
        </w:rPr>
        <w:t>hedule, Clause</w:t>
      </w:r>
      <w:r w:rsidR="001E2A7F">
        <w:rPr>
          <w:rFonts w:ascii="Tahoma" w:hAnsi="Tahoma" w:cs="Tahoma"/>
          <w:b/>
          <w:spacing w:val="10"/>
          <w:sz w:val="20"/>
          <w:szCs w:val="20"/>
        </w:rPr>
        <w:t>s</w:t>
      </w:r>
      <w:r w:rsidRPr="00966BDD">
        <w:rPr>
          <w:rFonts w:ascii="Tahoma" w:hAnsi="Tahoma" w:cs="Tahoma"/>
          <w:b/>
          <w:spacing w:val="10"/>
          <w:sz w:val="20"/>
          <w:szCs w:val="20"/>
        </w:rPr>
        <w:t xml:space="preserve"> </w:t>
      </w:r>
      <w:r w:rsidR="0015127C">
        <w:rPr>
          <w:rFonts w:ascii="Tahoma" w:hAnsi="Tahoma" w:cs="Tahoma"/>
          <w:b/>
          <w:spacing w:val="10"/>
          <w:sz w:val="20"/>
          <w:szCs w:val="20"/>
        </w:rPr>
        <w:t xml:space="preserve">6, 7, 8, </w:t>
      </w:r>
      <w:r>
        <w:rPr>
          <w:rFonts w:ascii="Tahoma" w:hAnsi="Tahoma" w:cs="Tahoma"/>
          <w:b/>
          <w:spacing w:val="10"/>
          <w:sz w:val="20"/>
          <w:szCs w:val="20"/>
        </w:rPr>
        <w:t>9, 9.1, 9.2, 9.3 and 9.4</w:t>
      </w:r>
      <w:r w:rsidRPr="00966BDD">
        <w:rPr>
          <w:rFonts w:ascii="Tahoma" w:hAnsi="Tahoma" w:cs="Tahoma"/>
          <w:b/>
          <w:spacing w:val="10"/>
          <w:sz w:val="20"/>
          <w:szCs w:val="20"/>
        </w:rPr>
        <w:t>)</w:t>
      </w:r>
    </w:p>
    <w:p w14:paraId="6111805D" w14:textId="5BDC1794" w:rsidR="0015127C" w:rsidRPr="00AE187C" w:rsidRDefault="0015127C" w:rsidP="0015127C">
      <w:pPr>
        <w:autoSpaceDE w:val="0"/>
        <w:autoSpaceDN w:val="0"/>
        <w:spacing w:line="360" w:lineRule="auto"/>
        <w:jc w:val="both"/>
        <w:rPr>
          <w:rFonts w:ascii="Tahoma" w:hAnsi="Tahoma" w:cs="Tahoma"/>
          <w:iCs/>
          <w:spacing w:val="10"/>
          <w:sz w:val="20"/>
          <w:szCs w:val="20"/>
        </w:rPr>
      </w:pPr>
      <w:r w:rsidRPr="00AE187C">
        <w:rPr>
          <w:rFonts w:ascii="Tahoma" w:hAnsi="Tahoma" w:cs="Tahoma"/>
          <w:iCs/>
          <w:spacing w:val="10"/>
          <w:sz w:val="20"/>
          <w:szCs w:val="20"/>
        </w:rPr>
        <w:t>The Owner and the Developer covenant with the County Council to maintain the Site Drainage System (including the Site Access Routes) for a period of twelve months from the issue of the Certificate of Practical Completion (as well as pending the issue of the Certificate of Practical Completion) and to notify the County Council upon completion of the twelve month maintenance period and if the County Council is satisfied that the Site Drainage System has been properly maintained and repaired and all defects (if any) have been remedied the County Council will issue a certificate of final completion forthwith</w:t>
      </w:r>
      <w:r w:rsidR="0097694C">
        <w:rPr>
          <w:rFonts w:ascii="Tahoma" w:hAnsi="Tahoma" w:cs="Tahoma"/>
          <w:iCs/>
          <w:spacing w:val="10"/>
          <w:sz w:val="20"/>
          <w:szCs w:val="20"/>
        </w:rPr>
        <w:t>.</w:t>
      </w:r>
    </w:p>
    <w:p w14:paraId="77765F93" w14:textId="77777777" w:rsidR="0015127C" w:rsidRPr="00AE187C" w:rsidRDefault="0015127C" w:rsidP="0015127C">
      <w:pPr>
        <w:autoSpaceDE w:val="0"/>
        <w:autoSpaceDN w:val="0"/>
        <w:spacing w:line="360" w:lineRule="auto"/>
        <w:ind w:left="720"/>
        <w:jc w:val="both"/>
        <w:rPr>
          <w:rFonts w:ascii="Tahoma" w:hAnsi="Tahoma" w:cs="Tahoma"/>
          <w:iCs/>
          <w:spacing w:val="10"/>
          <w:sz w:val="20"/>
          <w:szCs w:val="20"/>
        </w:rPr>
      </w:pPr>
    </w:p>
    <w:p w14:paraId="133D8AE8" w14:textId="25816767" w:rsidR="0015127C" w:rsidRPr="00AE187C" w:rsidRDefault="0015127C" w:rsidP="0015127C">
      <w:pPr>
        <w:autoSpaceDE w:val="0"/>
        <w:autoSpaceDN w:val="0"/>
        <w:spacing w:line="360" w:lineRule="auto"/>
        <w:jc w:val="both"/>
        <w:rPr>
          <w:rFonts w:ascii="Tahoma" w:hAnsi="Tahoma" w:cs="Tahoma"/>
          <w:iCs/>
          <w:spacing w:val="10"/>
          <w:sz w:val="20"/>
          <w:szCs w:val="20"/>
        </w:rPr>
      </w:pPr>
      <w:r w:rsidRPr="00AE187C">
        <w:rPr>
          <w:rFonts w:ascii="Tahoma" w:hAnsi="Tahoma" w:cs="Tahoma"/>
          <w:iCs/>
          <w:spacing w:val="10"/>
          <w:sz w:val="20"/>
          <w:szCs w:val="20"/>
        </w:rPr>
        <w:t>The Owner and the Developer covenant with the County Council to continue to maintain the Site Drainage System (including the Site Access Routes) in accordance with County Council Standards until such time as it is transferred to the County Council in the event that the County Council exercises its option further to paragraph 8 but without any obligation on the County Council to exercise that option Provided Always that the County Council shall be responsible for the maintenance of the drainage pipes carrying highway drainage comprised in the Drainage Infrastructure (Pipes) from the completion of the deed of grant and covenants relating to those drainage pipes (as provided in the Eighteenth Schedule)</w:t>
      </w:r>
      <w:r w:rsidR="0097694C">
        <w:rPr>
          <w:rFonts w:ascii="Tahoma" w:hAnsi="Tahoma" w:cs="Tahoma"/>
          <w:iCs/>
          <w:spacing w:val="10"/>
          <w:sz w:val="20"/>
          <w:szCs w:val="20"/>
        </w:rPr>
        <w:t>.</w:t>
      </w:r>
    </w:p>
    <w:p w14:paraId="3B06AD8A" w14:textId="77777777" w:rsidR="0015127C" w:rsidRPr="00AE187C" w:rsidRDefault="0015127C" w:rsidP="0015127C">
      <w:pPr>
        <w:autoSpaceDE w:val="0"/>
        <w:autoSpaceDN w:val="0"/>
        <w:spacing w:line="360" w:lineRule="auto"/>
        <w:ind w:left="720"/>
        <w:jc w:val="both"/>
        <w:rPr>
          <w:rFonts w:ascii="Tahoma" w:hAnsi="Tahoma" w:cs="Tahoma"/>
          <w:iCs/>
          <w:spacing w:val="10"/>
          <w:sz w:val="20"/>
          <w:szCs w:val="20"/>
        </w:rPr>
      </w:pPr>
    </w:p>
    <w:p w14:paraId="34F0C741" w14:textId="70689DB3" w:rsidR="0015127C" w:rsidRPr="00AE187C" w:rsidRDefault="0015127C" w:rsidP="00AE187C">
      <w:pPr>
        <w:autoSpaceDE w:val="0"/>
        <w:autoSpaceDN w:val="0"/>
        <w:spacing w:line="360" w:lineRule="auto"/>
        <w:jc w:val="both"/>
        <w:rPr>
          <w:rFonts w:ascii="Tahoma" w:hAnsi="Tahoma" w:cs="Tahoma"/>
          <w:iCs/>
          <w:spacing w:val="10"/>
          <w:sz w:val="20"/>
          <w:szCs w:val="20"/>
        </w:rPr>
      </w:pPr>
      <w:r w:rsidRPr="00AE187C">
        <w:rPr>
          <w:rFonts w:ascii="Tahoma" w:hAnsi="Tahoma" w:cs="Tahoma"/>
          <w:iCs/>
          <w:spacing w:val="10"/>
          <w:sz w:val="20"/>
          <w:szCs w:val="20"/>
        </w:rPr>
        <w:t>The County Council shall have the right to enter on to the Site Access Routes, the Drainage Infrastructure (Swales), the Easement Areas and the Ponds for the purpose of inspecting the condition of the Site Drainage System (including Site Access Routes) and without prejudice to any other right or remedy of the County Council if the Owner and the Developer fail to undertake maintenance in accordance with its obligations under paragraphs 6 and 7 of this Schedule the County Council shall be entitled (but without any obligation so to do) after giving not less than seven days' notice to the Owner and the Developer informing them of such failure and affording them a reasonable opportunity to rectify it to undertake remedial works (including entering on to the Site Access Routes, Drainage Infrastructure and the Ponds for this purpose) and the County Council may charge the Owner and the Developer the expense of carrying out any such remedial works and such expenses shall be a debt due to the County Council and recoverable by the County Council as such</w:t>
      </w:r>
      <w:r w:rsidR="0097694C">
        <w:rPr>
          <w:rFonts w:ascii="Tahoma" w:hAnsi="Tahoma" w:cs="Tahoma"/>
          <w:iCs/>
          <w:spacing w:val="10"/>
          <w:sz w:val="20"/>
          <w:szCs w:val="20"/>
        </w:rPr>
        <w:t>.</w:t>
      </w:r>
    </w:p>
    <w:p w14:paraId="6D1E6BD4" w14:textId="72CCC6BA" w:rsidR="0041396E" w:rsidRDefault="0041396E" w:rsidP="0041396E">
      <w:pPr>
        <w:spacing w:line="360" w:lineRule="auto"/>
        <w:jc w:val="both"/>
        <w:rPr>
          <w:rFonts w:ascii="Tahoma" w:hAnsi="Tahoma" w:cs="Tahoma"/>
          <w:spacing w:val="10"/>
          <w:sz w:val="20"/>
          <w:szCs w:val="20"/>
        </w:rPr>
      </w:pPr>
      <w:r>
        <w:rPr>
          <w:rFonts w:ascii="Tahoma" w:hAnsi="Tahoma" w:cs="Tahoma"/>
          <w:spacing w:val="10"/>
          <w:sz w:val="20"/>
          <w:szCs w:val="20"/>
        </w:rPr>
        <w:t xml:space="preserve">The Owner and the Developer covenant with the County Council to establish prior to the Occupation of any Dwelling an </w:t>
      </w:r>
      <w:proofErr w:type="gramStart"/>
      <w:r>
        <w:rPr>
          <w:rFonts w:ascii="Tahoma" w:hAnsi="Tahoma" w:cs="Tahoma"/>
          <w:spacing w:val="10"/>
          <w:sz w:val="20"/>
          <w:szCs w:val="20"/>
        </w:rPr>
        <w:t>interest bearing</w:t>
      </w:r>
      <w:proofErr w:type="gramEnd"/>
      <w:r>
        <w:rPr>
          <w:rFonts w:ascii="Tahoma" w:hAnsi="Tahoma" w:cs="Tahoma"/>
          <w:spacing w:val="10"/>
          <w:sz w:val="20"/>
          <w:szCs w:val="20"/>
        </w:rPr>
        <w:t xml:space="preserve"> account with a major bank and deposit in such account.</w:t>
      </w:r>
    </w:p>
    <w:p w14:paraId="33D66A94" w14:textId="77777777" w:rsidR="0041396E" w:rsidRDefault="0041396E" w:rsidP="0041396E">
      <w:pPr>
        <w:spacing w:line="360" w:lineRule="auto"/>
        <w:jc w:val="both"/>
        <w:rPr>
          <w:rFonts w:ascii="Tahoma" w:hAnsi="Tahoma" w:cs="Tahoma"/>
          <w:spacing w:val="10"/>
          <w:sz w:val="20"/>
          <w:szCs w:val="20"/>
        </w:rPr>
      </w:pPr>
    </w:p>
    <w:p w14:paraId="11AC613E" w14:textId="1BDACC25" w:rsidR="0041396E" w:rsidRDefault="0041396E" w:rsidP="0041396E">
      <w:pPr>
        <w:spacing w:line="360" w:lineRule="auto"/>
        <w:jc w:val="both"/>
        <w:rPr>
          <w:rFonts w:ascii="Tahoma" w:hAnsi="Tahoma" w:cs="Tahoma"/>
          <w:spacing w:val="10"/>
          <w:sz w:val="20"/>
          <w:szCs w:val="20"/>
        </w:rPr>
      </w:pPr>
      <w:r>
        <w:rPr>
          <w:rFonts w:ascii="Tahoma" w:hAnsi="Tahoma" w:cs="Tahoma"/>
          <w:spacing w:val="10"/>
          <w:sz w:val="20"/>
          <w:szCs w:val="20"/>
        </w:rPr>
        <w:lastRenderedPageBreak/>
        <w:t>Prior to the Occupation of any Dwelling at Phase 1 £191,761 Index Linked (Baxter)</w:t>
      </w:r>
    </w:p>
    <w:p w14:paraId="4A1692EA" w14:textId="151A81AA" w:rsidR="0041396E" w:rsidRDefault="0041396E" w:rsidP="0041396E">
      <w:pPr>
        <w:spacing w:line="360" w:lineRule="auto"/>
        <w:jc w:val="both"/>
        <w:rPr>
          <w:rFonts w:ascii="Tahoma" w:hAnsi="Tahoma" w:cs="Tahoma"/>
          <w:spacing w:val="10"/>
          <w:sz w:val="20"/>
          <w:szCs w:val="20"/>
        </w:rPr>
      </w:pPr>
      <w:bookmarkStart w:id="4" w:name="_Hlk514833413"/>
      <w:r>
        <w:rPr>
          <w:rFonts w:ascii="Tahoma" w:hAnsi="Tahoma" w:cs="Tahoma"/>
          <w:spacing w:val="10"/>
          <w:sz w:val="20"/>
          <w:szCs w:val="20"/>
        </w:rPr>
        <w:t>Prior to the Occupation of any Dwelling at Phase 2 £191,761 Index Linked (Baxter)</w:t>
      </w:r>
    </w:p>
    <w:bookmarkEnd w:id="4"/>
    <w:p w14:paraId="530A32D7" w14:textId="36CA3901" w:rsidR="0041396E" w:rsidRDefault="0041396E" w:rsidP="0041396E">
      <w:pPr>
        <w:spacing w:line="360" w:lineRule="auto"/>
        <w:jc w:val="both"/>
        <w:rPr>
          <w:rFonts w:ascii="Tahoma" w:hAnsi="Tahoma" w:cs="Tahoma"/>
          <w:spacing w:val="10"/>
          <w:sz w:val="20"/>
          <w:szCs w:val="20"/>
        </w:rPr>
      </w:pPr>
      <w:r>
        <w:rPr>
          <w:rFonts w:ascii="Tahoma" w:hAnsi="Tahoma" w:cs="Tahoma"/>
          <w:spacing w:val="10"/>
          <w:sz w:val="20"/>
          <w:szCs w:val="20"/>
        </w:rPr>
        <w:t>Prior to the Occupation of any Dwelling at Phase 3 £191,761 Index Linked (Baxter)</w:t>
      </w:r>
    </w:p>
    <w:p w14:paraId="181D7702" w14:textId="284FB986" w:rsidR="0041396E" w:rsidRDefault="0041396E" w:rsidP="0041396E">
      <w:pPr>
        <w:spacing w:line="360" w:lineRule="auto"/>
        <w:jc w:val="both"/>
        <w:rPr>
          <w:rFonts w:ascii="Tahoma" w:hAnsi="Tahoma" w:cs="Tahoma"/>
          <w:spacing w:val="10"/>
          <w:sz w:val="20"/>
          <w:szCs w:val="20"/>
        </w:rPr>
      </w:pPr>
      <w:r>
        <w:rPr>
          <w:rFonts w:ascii="Tahoma" w:hAnsi="Tahoma" w:cs="Tahoma"/>
          <w:spacing w:val="10"/>
          <w:sz w:val="20"/>
          <w:szCs w:val="20"/>
        </w:rPr>
        <w:t>Prior to the Occupation of any Dwelling at Phase 4 £191,761 Index Linked (Baxter)</w:t>
      </w:r>
    </w:p>
    <w:p w14:paraId="2A0BA58D" w14:textId="77777777" w:rsidR="0041396E" w:rsidRDefault="0041396E" w:rsidP="0041396E">
      <w:pPr>
        <w:spacing w:line="360" w:lineRule="auto"/>
        <w:jc w:val="both"/>
        <w:rPr>
          <w:rFonts w:ascii="Tahoma" w:hAnsi="Tahoma" w:cs="Tahoma"/>
          <w:spacing w:val="10"/>
          <w:sz w:val="20"/>
          <w:szCs w:val="20"/>
        </w:rPr>
      </w:pPr>
    </w:p>
    <w:p w14:paraId="158D16A2" w14:textId="51BBBB42" w:rsidR="0041396E" w:rsidRDefault="0041396E" w:rsidP="0041396E">
      <w:pPr>
        <w:spacing w:line="360" w:lineRule="auto"/>
        <w:jc w:val="both"/>
        <w:rPr>
          <w:rFonts w:ascii="Tahoma" w:hAnsi="Tahoma" w:cs="Tahoma"/>
          <w:spacing w:val="10"/>
          <w:sz w:val="20"/>
          <w:szCs w:val="20"/>
        </w:rPr>
      </w:pPr>
      <w:r>
        <w:rPr>
          <w:rFonts w:ascii="Tahoma" w:hAnsi="Tahoma" w:cs="Tahoma"/>
          <w:spacing w:val="10"/>
          <w:sz w:val="20"/>
          <w:szCs w:val="20"/>
        </w:rPr>
        <w:t xml:space="preserve">And not to cause or permit the Occupation of the first Dwelling to be Occupied at Phase 1, Phase 2, Phase 3 or Phase 4 until in each case the sum of £191,761 Index Linked (Baxter) has been deposited in such account. </w:t>
      </w:r>
    </w:p>
    <w:p w14:paraId="34ED127A" w14:textId="475CED58" w:rsidR="0041396E" w:rsidRPr="0041396E" w:rsidRDefault="0041396E" w:rsidP="0041396E">
      <w:pPr>
        <w:spacing w:line="360" w:lineRule="auto"/>
        <w:jc w:val="both"/>
        <w:rPr>
          <w:rFonts w:ascii="Tahoma" w:hAnsi="Tahoma" w:cs="Tahoma"/>
          <w:spacing w:val="10"/>
          <w:sz w:val="20"/>
          <w:szCs w:val="20"/>
        </w:rPr>
      </w:pPr>
    </w:p>
    <w:p w14:paraId="3EA9CF15" w14:textId="4B572173" w:rsidR="00AE187C" w:rsidRPr="00AE187C" w:rsidRDefault="0041396E" w:rsidP="00AE187C">
      <w:pPr>
        <w:spacing w:line="360" w:lineRule="auto"/>
        <w:rPr>
          <w:rFonts w:ascii="Tahoma" w:hAnsi="Tahoma" w:cs="Tahoma"/>
          <w:b/>
          <w:spacing w:val="10"/>
          <w:sz w:val="20"/>
          <w:szCs w:val="20"/>
        </w:rPr>
      </w:pPr>
      <w:r>
        <w:rPr>
          <w:rFonts w:ascii="Tahoma" w:hAnsi="Tahoma" w:cs="Tahoma"/>
          <w:b/>
          <w:spacing w:val="10"/>
          <w:sz w:val="20"/>
          <w:szCs w:val="20"/>
        </w:rPr>
        <w:t>Proposed Heads</w:t>
      </w:r>
    </w:p>
    <w:p w14:paraId="137A1B9E" w14:textId="7876E093" w:rsidR="00AE187C" w:rsidRPr="00AE187C" w:rsidRDefault="00AE187C" w:rsidP="00AE187C">
      <w:pPr>
        <w:autoSpaceDE w:val="0"/>
        <w:autoSpaceDN w:val="0"/>
        <w:spacing w:line="360" w:lineRule="auto"/>
        <w:jc w:val="both"/>
        <w:rPr>
          <w:rFonts w:ascii="Tahoma" w:hAnsi="Tahoma" w:cs="Tahoma"/>
          <w:iCs/>
          <w:spacing w:val="10"/>
          <w:sz w:val="20"/>
          <w:szCs w:val="20"/>
        </w:rPr>
      </w:pPr>
      <w:r w:rsidRPr="00AE187C">
        <w:rPr>
          <w:rFonts w:ascii="Tahoma" w:hAnsi="Tahoma" w:cs="Tahoma"/>
          <w:iCs/>
          <w:spacing w:val="10"/>
          <w:sz w:val="20"/>
          <w:szCs w:val="20"/>
        </w:rPr>
        <w:t>The Owner and the Developer covenant with the County Council to continue to maintain the Site Drainage System (including the Site Access Routes) in accordance with County Council Standards unless and until such time as it, or part thereof, is transferred to the County Council in the event that the County Council exercises its option further to paragraph 8 but without any obligation on the County Council to exercise that option Provided Always that the County Council shall be responsible for the maintenance of the drainage pipes carrying highway drainage comprised in the Drainage Infrastructure (Pipes) from the completion of the deed of grant and covenants relating to those drainage pipes (as provided in the Eighteenth Schedule)</w:t>
      </w:r>
      <w:r w:rsidR="0097694C">
        <w:rPr>
          <w:rFonts w:ascii="Tahoma" w:hAnsi="Tahoma" w:cs="Tahoma"/>
          <w:iCs/>
          <w:spacing w:val="10"/>
          <w:sz w:val="20"/>
          <w:szCs w:val="20"/>
        </w:rPr>
        <w:t>.</w:t>
      </w:r>
    </w:p>
    <w:p w14:paraId="75AC9C70" w14:textId="665E542B" w:rsidR="00AE187C" w:rsidRPr="00AE187C" w:rsidRDefault="00AE187C" w:rsidP="00AE187C">
      <w:pPr>
        <w:autoSpaceDE w:val="0"/>
        <w:autoSpaceDN w:val="0"/>
        <w:spacing w:line="360" w:lineRule="auto"/>
        <w:jc w:val="both"/>
        <w:rPr>
          <w:rFonts w:ascii="Tahoma" w:hAnsi="Tahoma" w:cs="Tahoma"/>
          <w:iCs/>
          <w:spacing w:val="10"/>
          <w:sz w:val="20"/>
          <w:szCs w:val="20"/>
        </w:rPr>
      </w:pPr>
      <w:r w:rsidRPr="00AE187C">
        <w:rPr>
          <w:rFonts w:ascii="Tahoma" w:hAnsi="Tahoma" w:cs="Tahoma"/>
          <w:iCs/>
          <w:spacing w:val="10"/>
          <w:sz w:val="20"/>
          <w:szCs w:val="20"/>
        </w:rPr>
        <w:t>The County Council shall have the right to enter on to the Site Access Routes, the Drainage Infrastructure (Swales), the Easement Areas and the Ponds for the purpose of inspecting the condition of the Site Drainage System (including Site Access Routes) and without prejudice to any other right or remedy of the County Council if the Owner and the Developer fail to undertake maintenance in accordance with its obligations under paragraphs 7 of this Schedule the County Council shall be entitled (but without any obligation so to do) after giving not less than seven days' notice to the Owner and the Developer informing them of such failure and affording them a reasonable opportunity to rectify it to undertake remedial works (including entering on to the Site Access Routes, Drainage Infrastructure and the Ponds for this purpose) and the County Council may charge the Owner and the Developer the expense of carrying out any such remedial works and such expenses shall be a debt due to the County Council and recoverable by the County Council as such</w:t>
      </w:r>
      <w:r w:rsidR="004D28C4">
        <w:rPr>
          <w:rFonts w:ascii="Tahoma" w:hAnsi="Tahoma" w:cs="Tahoma"/>
          <w:iCs/>
          <w:spacing w:val="10"/>
          <w:sz w:val="20"/>
          <w:szCs w:val="20"/>
        </w:rPr>
        <w:t>.</w:t>
      </w:r>
    </w:p>
    <w:p w14:paraId="59ED87BB" w14:textId="77777777" w:rsidR="00AE187C" w:rsidRDefault="00AE187C" w:rsidP="0041396E">
      <w:pPr>
        <w:spacing w:after="0" w:line="360" w:lineRule="auto"/>
        <w:jc w:val="both"/>
        <w:rPr>
          <w:rFonts w:ascii="Tahoma" w:eastAsia="Times New Roman" w:hAnsi="Tahoma" w:cs="Tahoma"/>
          <w:color w:val="212121"/>
          <w:spacing w:val="10"/>
          <w:sz w:val="20"/>
          <w:szCs w:val="20"/>
          <w:lang w:eastAsia="en-GB"/>
        </w:rPr>
      </w:pPr>
    </w:p>
    <w:p w14:paraId="3D6ECC6C" w14:textId="77777777" w:rsidR="0041396E" w:rsidRPr="0041396E" w:rsidRDefault="0041396E" w:rsidP="00EC2F1B">
      <w:pPr>
        <w:spacing w:line="360" w:lineRule="auto"/>
        <w:rPr>
          <w:rFonts w:ascii="Tahoma" w:hAnsi="Tahoma" w:cs="Tahoma"/>
          <w:b/>
          <w:spacing w:val="10"/>
          <w:sz w:val="20"/>
          <w:szCs w:val="20"/>
        </w:rPr>
      </w:pPr>
    </w:p>
    <w:sectPr w:rsidR="0041396E" w:rsidRPr="0041396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x Wilson" w:date="2018-05-23T09:58:00Z" w:initials="AW">
    <w:p w14:paraId="28AECBBC" w14:textId="1B8ADC8D" w:rsidR="00EC2F1B" w:rsidRDefault="00EC2F1B">
      <w:pPr>
        <w:pStyle w:val="CommentText"/>
      </w:pPr>
      <w:r>
        <w:rPr>
          <w:rStyle w:val="CommentReference"/>
        </w:rPr>
        <w:annotationRef/>
      </w:r>
      <w:r>
        <w:t>Specification to be agreed between parties</w:t>
      </w:r>
      <w:r w:rsidR="004D28C4">
        <w:t xml:space="preserve"> and referenced in Heads.</w:t>
      </w:r>
      <w:r>
        <w:t xml:space="preserve"> </w:t>
      </w:r>
      <w:r w:rsidR="004D28C4">
        <w:t xml:space="preserve">OCC please review enclosed specification. </w:t>
      </w:r>
    </w:p>
  </w:comment>
  <w:comment w:id="2" w:author="Alex Wilson" w:date="2018-05-23T09:57:00Z" w:initials="AW">
    <w:p w14:paraId="36C2EE45" w14:textId="4969670D" w:rsidR="00EC2F1B" w:rsidRDefault="00EC2F1B">
      <w:pPr>
        <w:pStyle w:val="CommentText"/>
      </w:pPr>
      <w:r>
        <w:rPr>
          <w:rStyle w:val="CommentReference"/>
        </w:rPr>
        <w:annotationRef/>
      </w:r>
      <w:r w:rsidR="004D28C4">
        <w:t xml:space="preserve">Location Plan to be submitted to authorities shortly.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ECBBC" w15:done="0"/>
  <w15:commentEx w15:paraId="36C2EE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ECBBC" w16cid:durableId="1EAFB9D5"/>
  <w16cid:commentId w16cid:paraId="36C2EE45" w16cid:durableId="1EAFB9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296B" w14:textId="77777777" w:rsidR="00A13490" w:rsidRDefault="00A13490" w:rsidP="00436D2F">
      <w:pPr>
        <w:spacing w:after="0" w:line="240" w:lineRule="auto"/>
      </w:pPr>
      <w:r>
        <w:separator/>
      </w:r>
    </w:p>
  </w:endnote>
  <w:endnote w:type="continuationSeparator" w:id="0">
    <w:p w14:paraId="635C4F13" w14:textId="77777777" w:rsidR="00A13490" w:rsidRDefault="00A13490" w:rsidP="0043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564542"/>
      <w:docPartObj>
        <w:docPartGallery w:val="Page Numbers (Bottom of Page)"/>
        <w:docPartUnique/>
      </w:docPartObj>
    </w:sdtPr>
    <w:sdtEndPr>
      <w:rPr>
        <w:noProof/>
      </w:rPr>
    </w:sdtEndPr>
    <w:sdtContent>
      <w:p w14:paraId="585EF651" w14:textId="3078D64A" w:rsidR="00436D2F" w:rsidRDefault="00436D2F">
        <w:pPr>
          <w:pStyle w:val="Footer"/>
        </w:pPr>
        <w:r>
          <w:fldChar w:fldCharType="begin"/>
        </w:r>
        <w:r>
          <w:instrText xml:space="preserve"> PAGE   \* MERGEFORMAT </w:instrText>
        </w:r>
        <w:r>
          <w:fldChar w:fldCharType="separate"/>
        </w:r>
        <w:r>
          <w:rPr>
            <w:noProof/>
          </w:rPr>
          <w:t>2</w:t>
        </w:r>
        <w:r>
          <w:rPr>
            <w:noProof/>
          </w:rPr>
          <w:fldChar w:fldCharType="end"/>
        </w:r>
      </w:p>
    </w:sdtContent>
  </w:sdt>
  <w:p w14:paraId="31A103E3" w14:textId="77777777" w:rsidR="00436D2F" w:rsidRDefault="0043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899B" w14:textId="77777777" w:rsidR="00A13490" w:rsidRDefault="00A13490" w:rsidP="00436D2F">
      <w:pPr>
        <w:spacing w:after="0" w:line="240" w:lineRule="auto"/>
      </w:pPr>
      <w:r>
        <w:separator/>
      </w:r>
    </w:p>
  </w:footnote>
  <w:footnote w:type="continuationSeparator" w:id="0">
    <w:p w14:paraId="792C5879" w14:textId="77777777" w:rsidR="00A13490" w:rsidRDefault="00A13490" w:rsidP="00436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B303F"/>
    <w:multiLevelType w:val="hybridMultilevel"/>
    <w:tmpl w:val="2CA4E1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5F1238F"/>
    <w:multiLevelType w:val="multilevel"/>
    <w:tmpl w:val="D722B1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660A5B81"/>
    <w:multiLevelType w:val="hybridMultilevel"/>
    <w:tmpl w:val="C7C08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8C63E7"/>
    <w:multiLevelType w:val="multilevel"/>
    <w:tmpl w:val="A57AE7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Wilson">
    <w15:presenceInfo w15:providerId="AD" w15:userId="S-1-5-21-3849220525-1538821944-4049945958-22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A0"/>
    <w:rsid w:val="00067CCF"/>
    <w:rsid w:val="000951FE"/>
    <w:rsid w:val="000D5B75"/>
    <w:rsid w:val="00116E75"/>
    <w:rsid w:val="0015127C"/>
    <w:rsid w:val="001E2544"/>
    <w:rsid w:val="001E2A7F"/>
    <w:rsid w:val="00236922"/>
    <w:rsid w:val="00244907"/>
    <w:rsid w:val="002A4F39"/>
    <w:rsid w:val="00316122"/>
    <w:rsid w:val="00347B9A"/>
    <w:rsid w:val="003607AA"/>
    <w:rsid w:val="003A5F7B"/>
    <w:rsid w:val="003F4A15"/>
    <w:rsid w:val="003F74A0"/>
    <w:rsid w:val="0041396E"/>
    <w:rsid w:val="0042013C"/>
    <w:rsid w:val="00436D2F"/>
    <w:rsid w:val="004555C0"/>
    <w:rsid w:val="004613C5"/>
    <w:rsid w:val="004A675E"/>
    <w:rsid w:val="004D28C4"/>
    <w:rsid w:val="004D52DF"/>
    <w:rsid w:val="005400B5"/>
    <w:rsid w:val="00565E6B"/>
    <w:rsid w:val="00570CE6"/>
    <w:rsid w:val="005C09EB"/>
    <w:rsid w:val="005E16F6"/>
    <w:rsid w:val="007E6270"/>
    <w:rsid w:val="008D0422"/>
    <w:rsid w:val="00966BDD"/>
    <w:rsid w:val="0097694C"/>
    <w:rsid w:val="009B432B"/>
    <w:rsid w:val="009F6179"/>
    <w:rsid w:val="00A13490"/>
    <w:rsid w:val="00A822E7"/>
    <w:rsid w:val="00AB3008"/>
    <w:rsid w:val="00AE187C"/>
    <w:rsid w:val="00B4611C"/>
    <w:rsid w:val="00B77057"/>
    <w:rsid w:val="00C04211"/>
    <w:rsid w:val="00D556F2"/>
    <w:rsid w:val="00DA1CB5"/>
    <w:rsid w:val="00DC0FE9"/>
    <w:rsid w:val="00DC2A91"/>
    <w:rsid w:val="00E764AE"/>
    <w:rsid w:val="00EA0DA4"/>
    <w:rsid w:val="00EC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611C"/>
  <w15:chartTrackingRefBased/>
  <w15:docId w15:val="{E17A2B91-EAD6-4BF3-9ED2-FAF48463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4211"/>
    <w:rPr>
      <w:sz w:val="16"/>
      <w:szCs w:val="16"/>
    </w:rPr>
  </w:style>
  <w:style w:type="paragraph" w:styleId="CommentText">
    <w:name w:val="annotation text"/>
    <w:basedOn w:val="Normal"/>
    <w:link w:val="CommentTextChar"/>
    <w:uiPriority w:val="99"/>
    <w:semiHidden/>
    <w:unhideWhenUsed/>
    <w:rsid w:val="00C04211"/>
    <w:pPr>
      <w:spacing w:line="240" w:lineRule="auto"/>
    </w:pPr>
    <w:rPr>
      <w:sz w:val="20"/>
      <w:szCs w:val="20"/>
    </w:rPr>
  </w:style>
  <w:style w:type="character" w:customStyle="1" w:styleId="CommentTextChar">
    <w:name w:val="Comment Text Char"/>
    <w:basedOn w:val="DefaultParagraphFont"/>
    <w:link w:val="CommentText"/>
    <w:uiPriority w:val="99"/>
    <w:semiHidden/>
    <w:rsid w:val="00C04211"/>
    <w:rPr>
      <w:sz w:val="20"/>
      <w:szCs w:val="20"/>
    </w:rPr>
  </w:style>
  <w:style w:type="paragraph" w:styleId="BalloonText">
    <w:name w:val="Balloon Text"/>
    <w:basedOn w:val="Normal"/>
    <w:link w:val="BalloonTextChar"/>
    <w:uiPriority w:val="99"/>
    <w:semiHidden/>
    <w:unhideWhenUsed/>
    <w:rsid w:val="00C0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11"/>
    <w:rPr>
      <w:rFonts w:ascii="Segoe UI" w:hAnsi="Segoe UI" w:cs="Segoe UI"/>
      <w:sz w:val="18"/>
      <w:szCs w:val="18"/>
    </w:rPr>
  </w:style>
  <w:style w:type="paragraph" w:styleId="ListParagraph">
    <w:name w:val="List Paragraph"/>
    <w:basedOn w:val="Normal"/>
    <w:uiPriority w:val="34"/>
    <w:qFormat/>
    <w:rsid w:val="00C04211"/>
    <w:pPr>
      <w:ind w:left="720"/>
      <w:contextualSpacing/>
    </w:pPr>
  </w:style>
  <w:style w:type="paragraph" w:styleId="CommentSubject">
    <w:name w:val="annotation subject"/>
    <w:basedOn w:val="CommentText"/>
    <w:next w:val="CommentText"/>
    <w:link w:val="CommentSubjectChar"/>
    <w:uiPriority w:val="99"/>
    <w:semiHidden/>
    <w:unhideWhenUsed/>
    <w:rsid w:val="000951FE"/>
    <w:rPr>
      <w:b/>
      <w:bCs/>
    </w:rPr>
  </w:style>
  <w:style w:type="character" w:customStyle="1" w:styleId="CommentSubjectChar">
    <w:name w:val="Comment Subject Char"/>
    <w:basedOn w:val="CommentTextChar"/>
    <w:link w:val="CommentSubject"/>
    <w:uiPriority w:val="99"/>
    <w:semiHidden/>
    <w:rsid w:val="000951FE"/>
    <w:rPr>
      <w:b/>
      <w:bCs/>
      <w:sz w:val="20"/>
      <w:szCs w:val="20"/>
    </w:rPr>
  </w:style>
  <w:style w:type="paragraph" w:styleId="Header">
    <w:name w:val="header"/>
    <w:basedOn w:val="Normal"/>
    <w:link w:val="HeaderChar"/>
    <w:uiPriority w:val="99"/>
    <w:unhideWhenUsed/>
    <w:rsid w:val="00436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D2F"/>
  </w:style>
  <w:style w:type="paragraph" w:styleId="Footer">
    <w:name w:val="footer"/>
    <w:basedOn w:val="Normal"/>
    <w:link w:val="FooterChar"/>
    <w:uiPriority w:val="99"/>
    <w:unhideWhenUsed/>
    <w:rsid w:val="00436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79470">
      <w:bodyDiv w:val="1"/>
      <w:marLeft w:val="0"/>
      <w:marRight w:val="0"/>
      <w:marTop w:val="0"/>
      <w:marBottom w:val="0"/>
      <w:divBdr>
        <w:top w:val="none" w:sz="0" w:space="0" w:color="auto"/>
        <w:left w:val="none" w:sz="0" w:space="0" w:color="auto"/>
        <w:bottom w:val="none" w:sz="0" w:space="0" w:color="auto"/>
        <w:right w:val="none" w:sz="0" w:space="0" w:color="auto"/>
      </w:divBdr>
    </w:div>
    <w:div w:id="1299648214">
      <w:bodyDiv w:val="1"/>
      <w:marLeft w:val="0"/>
      <w:marRight w:val="0"/>
      <w:marTop w:val="0"/>
      <w:marBottom w:val="0"/>
      <w:divBdr>
        <w:top w:val="none" w:sz="0" w:space="0" w:color="auto"/>
        <w:left w:val="none" w:sz="0" w:space="0" w:color="auto"/>
        <w:bottom w:val="none" w:sz="0" w:space="0" w:color="auto"/>
        <w:right w:val="none" w:sz="0" w:space="0" w:color="auto"/>
      </w:divBdr>
    </w:div>
    <w:div w:id="1384593687">
      <w:bodyDiv w:val="1"/>
      <w:marLeft w:val="0"/>
      <w:marRight w:val="0"/>
      <w:marTop w:val="0"/>
      <w:marBottom w:val="0"/>
      <w:divBdr>
        <w:top w:val="none" w:sz="0" w:space="0" w:color="auto"/>
        <w:left w:val="none" w:sz="0" w:space="0" w:color="auto"/>
        <w:bottom w:val="none" w:sz="0" w:space="0" w:color="auto"/>
        <w:right w:val="none" w:sz="0" w:space="0" w:color="auto"/>
      </w:divBdr>
    </w:div>
    <w:div w:id="1486899493">
      <w:bodyDiv w:val="1"/>
      <w:marLeft w:val="0"/>
      <w:marRight w:val="0"/>
      <w:marTop w:val="0"/>
      <w:marBottom w:val="0"/>
      <w:divBdr>
        <w:top w:val="none" w:sz="0" w:space="0" w:color="auto"/>
        <w:left w:val="none" w:sz="0" w:space="0" w:color="auto"/>
        <w:bottom w:val="none" w:sz="0" w:space="0" w:color="auto"/>
        <w:right w:val="none" w:sz="0" w:space="0" w:color="auto"/>
      </w:divBdr>
    </w:div>
    <w:div w:id="17731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Wilson</dc:creator>
  <cp:keywords/>
  <dc:description/>
  <cp:lastModifiedBy>Alex Wilson</cp:lastModifiedBy>
  <cp:revision>6</cp:revision>
  <dcterms:created xsi:type="dcterms:W3CDTF">2018-06-05T13:08:00Z</dcterms:created>
  <dcterms:modified xsi:type="dcterms:W3CDTF">2018-06-06T14:50:00Z</dcterms:modified>
</cp:coreProperties>
</file>