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E" w:rsidRDefault="007F5EFE" w:rsidP="007F5EF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26 May 2017 11:08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Rhodri Jones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17/00973/REM -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Camp Road Upper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</w:p>
    <w:p w:rsidR="007F5EFE" w:rsidRDefault="007F5EFE" w:rsidP="007F5EFE">
      <w:bookmarkStart w:id="0" w:name="_GoBack"/>
      <w:bookmarkEnd w:id="0"/>
    </w:p>
    <w:p w:rsidR="007F5EFE" w:rsidRDefault="007F5EFE" w:rsidP="007F5EFE">
      <w:r>
        <w:t>Andy</w:t>
      </w:r>
    </w:p>
    <w:p w:rsidR="007F5EFE" w:rsidRDefault="007F5EFE" w:rsidP="007F5EFE"/>
    <w:p w:rsidR="007F5EFE" w:rsidRDefault="007F5EFE" w:rsidP="007F5EFE">
      <w:r>
        <w:t>Having consulted Rhodri Jones re the tree species here is my response.</w:t>
      </w:r>
    </w:p>
    <w:p w:rsidR="007F5EFE" w:rsidRDefault="007F5EFE" w:rsidP="007F5EFE"/>
    <w:p w:rsidR="007F5EFE" w:rsidRDefault="007F5EFE" w:rsidP="007F5EFE">
      <w:r>
        <w:t>The overspill car park to village centre with 10 parking bays is visually bare,</w:t>
      </w:r>
      <w:proofErr w:type="gramStart"/>
      <w:r>
        <w:t>  ugly</w:t>
      </w:r>
      <w:proofErr w:type="gramEnd"/>
      <w:r>
        <w:t xml:space="preserve"> and out of scale that affects the quality of the housing scheme. Is the parking absolutely necessary? The residents and their visitors will park on this area. The 1.8 m high wall will require climbers to mitigate its impact, </w:t>
      </w:r>
      <w:proofErr w:type="gramStart"/>
      <w:r>
        <w:t>and  low</w:t>
      </w:r>
      <w:proofErr w:type="gramEnd"/>
      <w:r>
        <w:t xml:space="preserve"> and medium groundcover and 3 no  clear stemmed trees between the parking and the resident’s parking court. </w:t>
      </w:r>
      <w:proofErr w:type="gramStart"/>
      <w:r>
        <w:t xml:space="preserve">The trees to be Acer </w:t>
      </w:r>
      <w:proofErr w:type="spellStart"/>
      <w:r>
        <w:t>campestre</w:t>
      </w:r>
      <w:proofErr w:type="spellEnd"/>
      <w:r>
        <w:t>.</w:t>
      </w:r>
      <w:proofErr w:type="gramEnd"/>
      <w:r>
        <w:t xml:space="preserve"> This narrow strip is </w:t>
      </w:r>
      <w:proofErr w:type="gramStart"/>
      <w:r>
        <w:t>have</w:t>
      </w:r>
      <w:proofErr w:type="gramEnd"/>
      <w:r>
        <w:t xml:space="preserve"> pedestrian access path over it to link the two spaces. Ascot rail fencing is to be erected to protect the planting on this border. </w:t>
      </w:r>
    </w:p>
    <w:p w:rsidR="007F5EFE" w:rsidRDefault="007F5EFE" w:rsidP="007F5EFE"/>
    <w:p w:rsidR="007F5EFE" w:rsidRDefault="007F5EFE" w:rsidP="007F5EFE">
      <w:r>
        <w:t xml:space="preserve">The </w:t>
      </w:r>
      <w:proofErr w:type="gramStart"/>
      <w:r>
        <w:t>trees in the car park to be planted into a structural tree pits</w:t>
      </w:r>
      <w:proofErr w:type="gramEnd"/>
      <w:r>
        <w:t xml:space="preserve"> accommodating 15 m3 minimum tree soil. </w:t>
      </w:r>
      <w:proofErr w:type="gramStart"/>
      <w:r>
        <w:t>The surface area around each tree to be large enough to be able to accommodate rain water runoff.</w:t>
      </w:r>
      <w:proofErr w:type="gramEnd"/>
      <w:r>
        <w:t xml:space="preserve"> Therefore tree pit details are required</w:t>
      </w:r>
      <w:proofErr w:type="gramStart"/>
      <w:r>
        <w:t>  for</w:t>
      </w:r>
      <w:proofErr w:type="gramEnd"/>
      <w:r>
        <w:t xml:space="preserve"> both hard and soft areas.</w:t>
      </w:r>
    </w:p>
    <w:p w:rsidR="007F5EFE" w:rsidRDefault="007F5EFE" w:rsidP="007F5EFE"/>
    <w:p w:rsidR="007F5EFE" w:rsidRDefault="007F5EFE" w:rsidP="007F5EFE">
      <w:r>
        <w:t xml:space="preserve">The Acer </w:t>
      </w:r>
      <w:proofErr w:type="spellStart"/>
      <w:r>
        <w:t>campestre</w:t>
      </w:r>
      <w:proofErr w:type="spellEnd"/>
      <w:r>
        <w:t xml:space="preserve"> '</w:t>
      </w:r>
      <w:proofErr w:type="spellStart"/>
      <w:r>
        <w:t>Elsrijk</w:t>
      </w:r>
      <w:proofErr w:type="spellEnd"/>
      <w:r>
        <w:t xml:space="preserve">' clone should be replaced with the more genetically diverse species A. </w:t>
      </w:r>
      <w:proofErr w:type="spellStart"/>
      <w:r>
        <w:t>campestre</w:t>
      </w:r>
      <w:proofErr w:type="spellEnd"/>
      <w:r>
        <w:t xml:space="preserve"> on Camp Road.</w:t>
      </w:r>
    </w:p>
    <w:p w:rsidR="007F5EFE" w:rsidRDefault="007F5EFE" w:rsidP="007F5EFE"/>
    <w:p w:rsidR="007F5EFE" w:rsidRDefault="007F5EFE" w:rsidP="007F5EFE">
      <w:r>
        <w:t xml:space="preserve">Confirm that the </w:t>
      </w:r>
      <w:proofErr w:type="spellStart"/>
      <w:r>
        <w:t>Photinia</w:t>
      </w:r>
      <w:proofErr w:type="spellEnd"/>
      <w:r>
        <w:t xml:space="preserve"> is to be maintained as a medium high formal  hedge because it has the optional to grow quite tall and wide, especially adjacent to the wall of plot 461.it will probably have a high water demand which means the foundation of the wall should be deep enough to address the potential soil shrinkage. I would advise therefore that </w:t>
      </w:r>
      <w:proofErr w:type="spellStart"/>
      <w:r>
        <w:t>Osmanthus</w:t>
      </w:r>
      <w:proofErr w:type="spellEnd"/>
      <w:r>
        <w:t xml:space="preserve"> x </w:t>
      </w:r>
      <w:proofErr w:type="spellStart"/>
      <w:r>
        <w:t>burkwoodii</w:t>
      </w:r>
      <w:proofErr w:type="spellEnd"/>
      <w:r>
        <w:t xml:space="preserve"> is planted instead. The Hornbeam hedges have a similar issue and so should be replaced because on this soil because its water demand is </w:t>
      </w:r>
      <w:proofErr w:type="gramStart"/>
      <w:r>
        <w:t>high .</w:t>
      </w:r>
      <w:proofErr w:type="gramEnd"/>
    </w:p>
    <w:p w:rsidR="007F5EFE" w:rsidRDefault="007F5EFE" w:rsidP="007F5EFE"/>
    <w:p w:rsidR="007F5EFE" w:rsidRDefault="007F5EFE" w:rsidP="007F5EFE">
      <w:r>
        <w:t xml:space="preserve">Given the dense shade there are inappropriate plant species on the north-facing elevations such as </w:t>
      </w:r>
      <w:proofErr w:type="spellStart"/>
      <w:r>
        <w:t>Lavandula</w:t>
      </w:r>
      <w:proofErr w:type="spellEnd"/>
      <w:r>
        <w:t xml:space="preserve">, Hebe and Thymus. These are to be replace with </w:t>
      </w:r>
      <w:proofErr w:type="spellStart"/>
      <w:r>
        <w:t>Sarcococca</w:t>
      </w:r>
      <w:proofErr w:type="spellEnd"/>
      <w:r>
        <w:t xml:space="preserve"> </w:t>
      </w:r>
      <w:proofErr w:type="spellStart"/>
      <w:r>
        <w:t>humilis</w:t>
      </w:r>
      <w:proofErr w:type="spellEnd"/>
      <w:r>
        <w:t xml:space="preserve">, </w:t>
      </w:r>
      <w:proofErr w:type="spellStart"/>
      <w:r>
        <w:t>Osmanthus</w:t>
      </w:r>
      <w:proofErr w:type="spellEnd"/>
      <w:r>
        <w:t xml:space="preserve"> x </w:t>
      </w:r>
      <w:proofErr w:type="spellStart"/>
      <w:r>
        <w:t>burkwoodii</w:t>
      </w:r>
      <w:proofErr w:type="spellEnd"/>
      <w:r>
        <w:t xml:space="preserve"> and Euonymus fortune ‘Emerald Gaiety’</w:t>
      </w:r>
    </w:p>
    <w:p w:rsidR="007F5EFE" w:rsidRDefault="007F5EFE" w:rsidP="007F5EFE"/>
    <w:p w:rsidR="007F5EFE" w:rsidRDefault="007F5EFE" w:rsidP="007F5EFE">
      <w:proofErr w:type="gramStart"/>
      <w:r>
        <w:t>Regards.</w:t>
      </w:r>
      <w:proofErr w:type="gramEnd"/>
    </w:p>
    <w:p w:rsidR="007F5EFE" w:rsidRDefault="007F5EFE" w:rsidP="007F5EFE"/>
    <w:p w:rsidR="007F5EFE" w:rsidRDefault="007F5EFE" w:rsidP="007F5EFE">
      <w:r>
        <w:t>Tim</w:t>
      </w:r>
    </w:p>
    <w:p w:rsidR="007F5EFE" w:rsidRDefault="007F5EFE" w:rsidP="007F5EFE"/>
    <w:p w:rsidR="007F5EFE" w:rsidRDefault="007F5EFE" w:rsidP="007F5EFE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7F5EFE" w:rsidRDefault="007F5EFE" w:rsidP="007F5EFE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2D57A.8130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D57A.813053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2D57A.8130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D57A.813053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</w:p>
    <w:p w:rsidR="007F5EFE" w:rsidRDefault="007F5EFE" w:rsidP="007F5EFE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7F5EFE" w:rsidRDefault="007F5EFE" w:rsidP="007F5EFE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7F5EFE" w:rsidRDefault="007F5EFE" w:rsidP="007F5EFE">
      <w:pPr>
        <w:rPr>
          <w:lang w:eastAsia="en-GB"/>
        </w:rPr>
      </w:pPr>
    </w:p>
    <w:p w:rsidR="007F5EFE" w:rsidRDefault="007F5EFE" w:rsidP="007F5EFE"/>
    <w:p w:rsidR="00D1417B" w:rsidRDefault="00D1417B"/>
    <w:sectPr w:rsidR="00D1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FE"/>
    <w:rsid w:val="007F5EFE"/>
    <w:rsid w:val="00D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E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E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D57A.8130534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D57A.8130534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>Cherwell District Council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2017-05-30T11:47:00Z</dcterms:created>
  <dcterms:modified xsi:type="dcterms:W3CDTF">2017-05-30T11:47:00Z</dcterms:modified>
</cp:coreProperties>
</file>