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C5" w:rsidRDefault="00976DC5" w:rsidP="00976DC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Emma Harrison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January 2019 10:28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18/02159/F </w:t>
      </w:r>
      <w:bookmarkEnd w:id="0"/>
      <w:r>
        <w:rPr>
          <w:rFonts w:ascii="Tahoma" w:hAnsi="Tahoma" w:cs="Tahoma"/>
          <w:sz w:val="20"/>
          <w:szCs w:val="20"/>
          <w:lang w:val="en-US" w:eastAsia="en-GB"/>
        </w:rPr>
        <w:t xml:space="preserve">- Methodist Chapel, Temple Mill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Gower </w:t>
      </w:r>
    </w:p>
    <w:p w:rsidR="00976DC5" w:rsidRDefault="00976DC5" w:rsidP="00976DC5"/>
    <w:p w:rsidR="00976DC5" w:rsidRDefault="00976DC5" w:rsidP="00976DC5">
      <w:pPr>
        <w:rPr>
          <w:color w:val="1F497D"/>
        </w:rPr>
      </w:pPr>
      <w:r>
        <w:rPr>
          <w:color w:val="1F497D"/>
        </w:rPr>
        <w:t>Dear Bob</w:t>
      </w:r>
    </w:p>
    <w:p w:rsidR="00976DC5" w:rsidRDefault="00976DC5" w:rsidP="00976DC5">
      <w:pPr>
        <w:rPr>
          <w:color w:val="1F497D"/>
        </w:rPr>
      </w:pPr>
    </w:p>
    <w:p w:rsidR="00976DC5" w:rsidRDefault="00976DC5" w:rsidP="00976DC5">
      <w:pPr>
        <w:rPr>
          <w:color w:val="1F497D"/>
        </w:rPr>
      </w:pPr>
      <w:r>
        <w:rPr>
          <w:color w:val="1F497D"/>
        </w:rPr>
        <w:t>Thank you for consulting the Conservation and Design Team on the above application. The building is a former chapel built in the 1860’s and therefore is a notable building in the Conservation Area. The proposed works are, on the whole sympathetic to the building and the reuse of the redundant building is welcomed. The removal of the car parking area to the front from the scheme will ensure the existing wall is retained and therefore the appearance of the building within the street scene will not be altered significantly. The proposal is therefore considered not to harm the character of the Conservation Area in this location.</w:t>
      </w:r>
    </w:p>
    <w:p w:rsidR="00976DC5" w:rsidRDefault="00976DC5" w:rsidP="00976DC5">
      <w:pPr>
        <w:rPr>
          <w:color w:val="1F497D"/>
        </w:rPr>
      </w:pPr>
    </w:p>
    <w:p w:rsidR="00976DC5" w:rsidRDefault="00976DC5" w:rsidP="00976DC5">
      <w:pPr>
        <w:rPr>
          <w:color w:val="1F497D"/>
        </w:rPr>
      </w:pPr>
      <w:r>
        <w:rPr>
          <w:color w:val="1F497D"/>
        </w:rPr>
        <w:t xml:space="preserve">There are no objections to the proposed </w:t>
      </w:r>
      <w:proofErr w:type="gramStart"/>
      <w:r>
        <w:rPr>
          <w:color w:val="1F497D"/>
        </w:rPr>
        <w:t>scheme,</w:t>
      </w:r>
      <w:proofErr w:type="gramEnd"/>
      <w:r>
        <w:rPr>
          <w:color w:val="1F497D"/>
        </w:rPr>
        <w:t xml:space="preserve"> however the following conditions are suggested to ensure that the materials used are appropriate to the building in terms of appearance:</w:t>
      </w:r>
    </w:p>
    <w:p w:rsidR="00976DC5" w:rsidRDefault="00976DC5" w:rsidP="00976DC5">
      <w:pPr>
        <w:pStyle w:val="ListParagraph"/>
        <w:numPr>
          <w:ilvl w:val="0"/>
          <w:numId w:val="1"/>
        </w:numPr>
        <w:rPr>
          <w:color w:val="1F497D"/>
        </w:rPr>
      </w:pPr>
      <w:proofErr w:type="spellStart"/>
      <w:r>
        <w:rPr>
          <w:color w:val="1F497D"/>
        </w:rPr>
        <w:t>Rooflights</w:t>
      </w:r>
      <w:proofErr w:type="spellEnd"/>
      <w:r>
        <w:rPr>
          <w:color w:val="1F497D"/>
        </w:rPr>
        <w:t xml:space="preserve"> should be Conservation </w:t>
      </w:r>
      <w:proofErr w:type="spellStart"/>
      <w:r>
        <w:rPr>
          <w:color w:val="1F497D"/>
        </w:rPr>
        <w:t>rooflights</w:t>
      </w:r>
      <w:proofErr w:type="spellEnd"/>
      <w:r>
        <w:rPr>
          <w:color w:val="1F497D"/>
        </w:rPr>
        <w:t>.</w:t>
      </w:r>
    </w:p>
    <w:p w:rsidR="00976DC5" w:rsidRDefault="00976DC5" w:rsidP="00976DC5">
      <w:pPr>
        <w:pStyle w:val="ListParagraph"/>
        <w:numPr>
          <w:ilvl w:val="0"/>
          <w:numId w:val="1"/>
        </w:numPr>
        <w:rPr>
          <w:color w:val="1F497D"/>
        </w:rPr>
      </w:pPr>
      <w:r>
        <w:rPr>
          <w:color w:val="1F497D"/>
        </w:rPr>
        <w:t>Materials used externally should match the existing</w:t>
      </w:r>
    </w:p>
    <w:p w:rsidR="00976DC5" w:rsidRDefault="00976DC5" w:rsidP="00976DC5">
      <w:pPr>
        <w:pStyle w:val="ListParagraph"/>
        <w:numPr>
          <w:ilvl w:val="0"/>
          <w:numId w:val="1"/>
        </w:numPr>
        <w:rPr>
          <w:color w:val="1F497D"/>
        </w:rPr>
      </w:pPr>
      <w:r>
        <w:rPr>
          <w:color w:val="1F497D"/>
        </w:rPr>
        <w:t>Details of windows, doors and roof lights to be submitted.</w:t>
      </w:r>
    </w:p>
    <w:p w:rsidR="00976DC5" w:rsidRDefault="00976DC5" w:rsidP="00976DC5">
      <w:pPr>
        <w:pStyle w:val="ListParagraph"/>
        <w:numPr>
          <w:ilvl w:val="0"/>
          <w:numId w:val="1"/>
        </w:numPr>
        <w:rPr>
          <w:color w:val="1F497D"/>
        </w:rPr>
      </w:pPr>
      <w:r>
        <w:rPr>
          <w:color w:val="1F497D"/>
        </w:rPr>
        <w:t xml:space="preserve">If possible any new plaster/render should be lime based. </w:t>
      </w:r>
    </w:p>
    <w:p w:rsidR="00976DC5" w:rsidRDefault="00976DC5" w:rsidP="00976DC5">
      <w:pPr>
        <w:pStyle w:val="ListParagraph"/>
        <w:numPr>
          <w:ilvl w:val="0"/>
          <w:numId w:val="1"/>
        </w:numPr>
        <w:rPr>
          <w:color w:val="1F497D"/>
        </w:rPr>
      </w:pPr>
      <w:r>
        <w:rPr>
          <w:color w:val="1F497D"/>
        </w:rPr>
        <w:t xml:space="preserve">The wall to be rebuilt shall be constructed of stonework to match that of the existing wall in terms of type, colour, size and bedding of stone, coursing, type of pointing and mortar mix. </w:t>
      </w:r>
    </w:p>
    <w:p w:rsidR="00976DC5" w:rsidRDefault="00976DC5" w:rsidP="00976DC5">
      <w:pPr>
        <w:rPr>
          <w:color w:val="1F497D"/>
        </w:rPr>
      </w:pPr>
    </w:p>
    <w:p w:rsidR="00976DC5" w:rsidRDefault="00976DC5" w:rsidP="00976DC5">
      <w:pPr>
        <w:rPr>
          <w:color w:val="1F497D"/>
        </w:rPr>
      </w:pPr>
      <w:r>
        <w:rPr>
          <w:color w:val="1F497D"/>
        </w:rPr>
        <w:t>I hope this is of assistance to you</w:t>
      </w:r>
    </w:p>
    <w:p w:rsidR="00976DC5" w:rsidRDefault="00976DC5" w:rsidP="00976DC5">
      <w:pPr>
        <w:rPr>
          <w:color w:val="1F497D"/>
        </w:rPr>
      </w:pPr>
    </w:p>
    <w:p w:rsidR="00976DC5" w:rsidRDefault="00976DC5" w:rsidP="00976DC5">
      <w:pPr>
        <w:rPr>
          <w:color w:val="1F497D"/>
          <w:lang w:eastAsia="en-GB"/>
        </w:rPr>
      </w:pPr>
      <w:r>
        <w:rPr>
          <w:color w:val="1F497D"/>
          <w:lang w:eastAsia="en-GB"/>
        </w:rPr>
        <w:t>Kind Regards</w:t>
      </w:r>
    </w:p>
    <w:p w:rsidR="00976DC5" w:rsidRDefault="00976DC5" w:rsidP="00976DC5">
      <w:pPr>
        <w:rPr>
          <w:color w:val="1F497D"/>
          <w:lang w:eastAsia="en-GB"/>
        </w:rPr>
      </w:pPr>
      <w:r>
        <w:rPr>
          <w:color w:val="1F497D"/>
          <w:lang w:eastAsia="en-GB"/>
        </w:rPr>
        <w:t>Emma Harrison</w:t>
      </w:r>
    </w:p>
    <w:p w:rsidR="00976DC5" w:rsidRDefault="00976DC5" w:rsidP="00976DC5">
      <w:pPr>
        <w:rPr>
          <w:color w:val="1F497D"/>
          <w:lang w:eastAsia="en-GB"/>
        </w:rPr>
      </w:pPr>
      <w:r>
        <w:rPr>
          <w:color w:val="1F497D"/>
          <w:lang w:eastAsia="en-GB"/>
        </w:rPr>
        <w:t>Conservation Officer</w:t>
      </w:r>
    </w:p>
    <w:p w:rsidR="00976DC5" w:rsidRDefault="00976DC5" w:rsidP="00976DC5">
      <w:pPr>
        <w:rPr>
          <w:color w:val="1F497D"/>
          <w:lang w:eastAsia="en-GB"/>
        </w:rPr>
      </w:pPr>
      <w:r>
        <w:rPr>
          <w:color w:val="1F497D"/>
          <w:lang w:eastAsia="en-GB"/>
        </w:rPr>
        <w:t>Planning Policy, Conservation and Design</w:t>
      </w:r>
    </w:p>
    <w:p w:rsidR="00976DC5" w:rsidRDefault="00976DC5" w:rsidP="00976DC5">
      <w:pPr>
        <w:rPr>
          <w:color w:val="1F497D"/>
          <w:lang w:eastAsia="en-GB"/>
        </w:rPr>
      </w:pPr>
      <w:r>
        <w:rPr>
          <w:color w:val="1F497D"/>
          <w:lang w:eastAsia="en-GB"/>
        </w:rPr>
        <w:t>Place and Growth Directorate</w:t>
      </w:r>
    </w:p>
    <w:p w:rsidR="00976DC5" w:rsidRDefault="00976DC5" w:rsidP="00976DC5">
      <w:pPr>
        <w:rPr>
          <w:color w:val="1F497D"/>
          <w:lang w:eastAsia="en-GB"/>
        </w:rPr>
      </w:pPr>
      <w:r>
        <w:rPr>
          <w:color w:val="1F497D"/>
          <w:lang w:eastAsia="en-GB"/>
        </w:rPr>
        <w:t>Cherwell District Council</w:t>
      </w:r>
    </w:p>
    <w:p w:rsidR="00976DC5" w:rsidRDefault="00976DC5" w:rsidP="00976DC5">
      <w:pPr>
        <w:rPr>
          <w:color w:val="1F497D"/>
          <w:lang w:eastAsia="en-GB"/>
        </w:rPr>
      </w:pPr>
      <w:r>
        <w:rPr>
          <w:color w:val="1F497D"/>
          <w:lang w:eastAsia="en-GB"/>
        </w:rPr>
        <w:t>Direct Dial: 01295 221846</w:t>
      </w:r>
    </w:p>
    <w:p w:rsidR="00976DC5" w:rsidRDefault="00976DC5" w:rsidP="00976DC5">
      <w:pPr>
        <w:rPr>
          <w:b/>
          <w:bCs/>
          <w:color w:val="1F497D"/>
          <w:u w:val="single"/>
          <w:lang w:eastAsia="en-GB"/>
        </w:rPr>
      </w:pPr>
      <w:hyperlink r:id="rId6" w:history="1">
        <w:r>
          <w:rPr>
            <w:rStyle w:val="Hyperlink"/>
            <w:b/>
            <w:bCs/>
            <w:lang w:eastAsia="en-GB"/>
          </w:rPr>
          <w:t>emma.harrison@cherwellandsouthnorthants.gov.uk</w:t>
        </w:r>
      </w:hyperlink>
    </w:p>
    <w:p w:rsidR="00976DC5" w:rsidRDefault="00976DC5" w:rsidP="00976DC5">
      <w:pPr>
        <w:rPr>
          <w:b/>
          <w:bCs/>
          <w:color w:val="1F497D"/>
          <w:u w:val="single"/>
          <w:lang w:eastAsia="en-GB"/>
        </w:rPr>
      </w:pPr>
      <w:hyperlink r:id="rId7" w:history="1">
        <w:r>
          <w:rPr>
            <w:rStyle w:val="Hyperlink"/>
            <w:b/>
            <w:bCs/>
            <w:lang w:eastAsia="en-GB"/>
          </w:rPr>
          <w:t>www.cherwell.gov.uk</w:t>
        </w:r>
      </w:hyperlink>
    </w:p>
    <w:p w:rsidR="00976DC5" w:rsidRDefault="00976DC5" w:rsidP="00976DC5">
      <w:pPr>
        <w:rPr>
          <w:color w:val="1F497D"/>
          <w:u w:val="single"/>
          <w:lang w:eastAsia="en-GB"/>
        </w:rPr>
      </w:pPr>
      <w:r>
        <w:rPr>
          <w:color w:val="1F497D"/>
          <w:lang w:eastAsia="en-GB"/>
        </w:rPr>
        <w:t xml:space="preserve">Find us on Facebook </w:t>
      </w:r>
      <w:hyperlink r:id="rId8" w:history="1">
        <w:r>
          <w:rPr>
            <w:rStyle w:val="Hyperlink"/>
            <w:lang w:eastAsia="en-GB"/>
          </w:rPr>
          <w:t>www.facebook.com/cherwelldistrictcouncil</w:t>
        </w:r>
      </w:hyperlink>
    </w:p>
    <w:p w:rsidR="00976DC5" w:rsidRDefault="00976DC5" w:rsidP="00976DC5">
      <w:pPr>
        <w:rPr>
          <w:color w:val="1F497D"/>
          <w:u w:val="single"/>
          <w:lang w:eastAsia="en-GB"/>
        </w:rPr>
      </w:pPr>
      <w:r>
        <w:rPr>
          <w:color w:val="1F497D"/>
          <w:u w:val="single"/>
          <w:lang w:eastAsia="en-GB"/>
        </w:rPr>
        <w:t>F</w:t>
      </w:r>
      <w:r>
        <w:rPr>
          <w:color w:val="1F497D"/>
          <w:lang w:eastAsia="en-GB"/>
        </w:rPr>
        <w:t xml:space="preserve">ollow us on </w:t>
      </w:r>
      <w:proofErr w:type="spellStart"/>
      <w:r>
        <w:rPr>
          <w:color w:val="1F497D"/>
          <w:lang w:eastAsia="en-GB"/>
        </w:rPr>
        <w:t>Twitter@Cherwellcouncil</w:t>
      </w:r>
      <w:proofErr w:type="spellEnd"/>
    </w:p>
    <w:p w:rsidR="00976DC5" w:rsidRDefault="00976DC5" w:rsidP="00976DC5">
      <w:pPr>
        <w:rPr>
          <w:color w:val="1F497D"/>
          <w:u w:val="single"/>
          <w:lang w:eastAsia="en-GB"/>
        </w:rPr>
      </w:pPr>
    </w:p>
    <w:p w:rsidR="00976DC5" w:rsidRDefault="00976DC5" w:rsidP="00976DC5">
      <w:pPr>
        <w:rPr>
          <w:color w:val="1F497D"/>
          <w:u w:val="single"/>
          <w:lang w:eastAsia="en-GB"/>
        </w:rPr>
      </w:pPr>
    </w:p>
    <w:p w:rsidR="00BF3C8D" w:rsidRDefault="00BF3C8D"/>
    <w:sectPr w:rsidR="00BF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D539E"/>
    <w:multiLevelType w:val="hybridMultilevel"/>
    <w:tmpl w:val="58EA924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C5"/>
    <w:rsid w:val="00976DC5"/>
    <w:rsid w:val="00BF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DC5"/>
    <w:rPr>
      <w:color w:val="0000FF"/>
      <w:u w:val="single"/>
    </w:rPr>
  </w:style>
  <w:style w:type="paragraph" w:styleId="ListParagraph">
    <w:name w:val="List Paragraph"/>
    <w:basedOn w:val="Normal"/>
    <w:uiPriority w:val="34"/>
    <w:qFormat/>
    <w:rsid w:val="00976D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DC5"/>
    <w:rPr>
      <w:color w:val="0000FF"/>
      <w:u w:val="single"/>
    </w:rPr>
  </w:style>
  <w:style w:type="paragraph" w:styleId="ListParagraph">
    <w:name w:val="List Paragraph"/>
    <w:basedOn w:val="Normal"/>
    <w:uiPriority w:val="34"/>
    <w:qFormat/>
    <w:rsid w:val="00976D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hyperlink" Target="http://www.cher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harrison@cherwellandsouthnorthant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Company>Cherwell District Council</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2019-01-31T14:14:00Z</dcterms:created>
  <dcterms:modified xsi:type="dcterms:W3CDTF">2019-01-31T14:14:00Z</dcterms:modified>
</cp:coreProperties>
</file>