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09" w:rsidRDefault="00250C09" w:rsidP="00250C09">
      <w:pPr>
        <w:outlineLvl w:val="0"/>
      </w:pPr>
      <w:r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From:</w:t>
      </w:r>
      <w:r>
        <w:rPr>
          <w:rFonts w:ascii="Tahoma" w:hAnsi="Tahoma" w:cs="Tahoma"/>
          <w:color w:val="auto"/>
          <w:sz w:val="20"/>
          <w:szCs w:val="20"/>
          <w:lang w:val="en-US"/>
        </w:rPr>
        <w:t xml:space="preserve"> Ann </w:t>
      </w:r>
      <w:proofErr w:type="spellStart"/>
      <w:r>
        <w:rPr>
          <w:rFonts w:ascii="Tahoma" w:hAnsi="Tahoma" w:cs="Tahoma"/>
          <w:color w:val="auto"/>
          <w:sz w:val="20"/>
          <w:szCs w:val="20"/>
          <w:lang w:val="en-US"/>
        </w:rPr>
        <w:t>Woolgrove</w:t>
      </w:r>
      <w:proofErr w:type="spellEnd"/>
      <w:r>
        <w:rPr>
          <w:rFonts w:ascii="Tahoma" w:hAnsi="Tahoma" w:cs="Tahoma"/>
          <w:color w:val="auto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auto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Sent:</w:t>
      </w:r>
      <w:r>
        <w:rPr>
          <w:rFonts w:ascii="Tahoma" w:hAnsi="Tahoma" w:cs="Tahoma"/>
          <w:color w:val="auto"/>
          <w:sz w:val="20"/>
          <w:szCs w:val="20"/>
          <w:lang w:val="en-US"/>
        </w:rPr>
        <w:t xml:space="preserve"> 06 November 2017 19:31</w:t>
      </w:r>
      <w:r>
        <w:rPr>
          <w:rFonts w:ascii="Tahoma" w:hAnsi="Tahoma" w:cs="Tahoma"/>
          <w:color w:val="auto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To:</w:t>
      </w:r>
      <w:r>
        <w:rPr>
          <w:rFonts w:ascii="Tahoma" w:hAnsi="Tahoma" w:cs="Tahoma"/>
          <w:color w:val="auto"/>
          <w:sz w:val="20"/>
          <w:szCs w:val="20"/>
          <w:lang w:val="en-US"/>
        </w:rPr>
        <w:t xml:space="preserve"> Bob Neville</w:t>
      </w:r>
      <w:r>
        <w:rPr>
          <w:rFonts w:ascii="Tahoma" w:hAnsi="Tahoma" w:cs="Tahoma"/>
          <w:color w:val="auto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Subject:</w:t>
      </w:r>
      <w:r>
        <w:rPr>
          <w:rFonts w:ascii="Tahoma" w:hAnsi="Tahoma" w:cs="Tahoma"/>
          <w:color w:val="auto"/>
          <w:sz w:val="20"/>
          <w:szCs w:val="20"/>
          <w:lang w:val="en-US"/>
        </w:rPr>
        <w:t xml:space="preserve"> Objection to Change of Use at Pheasant </w:t>
      </w:r>
      <w:proofErr w:type="spellStart"/>
      <w:r>
        <w:rPr>
          <w:rFonts w:ascii="Tahoma" w:hAnsi="Tahoma" w:cs="Tahoma"/>
          <w:color w:val="auto"/>
          <w:sz w:val="20"/>
          <w:szCs w:val="20"/>
          <w:lang w:val="en-US"/>
        </w:rPr>
        <w:t>Pluckers</w:t>
      </w:r>
      <w:proofErr w:type="spellEnd"/>
      <w:r>
        <w:rPr>
          <w:rFonts w:ascii="Tahoma" w:hAnsi="Tahoma" w:cs="Tahoma"/>
          <w:color w:val="auto"/>
          <w:sz w:val="20"/>
          <w:szCs w:val="20"/>
          <w:lang w:val="en-US"/>
        </w:rPr>
        <w:t xml:space="preserve"> Inn -</w:t>
      </w:r>
    </w:p>
    <w:p w:rsidR="00250C09" w:rsidRDefault="00250C09" w:rsidP="00250C09">
      <w:r>
        <w:t> </w:t>
      </w:r>
    </w:p>
    <w:p w:rsidR="00250C09" w:rsidRDefault="00250C09" w:rsidP="00250C09">
      <w:pPr>
        <w:pStyle w:val="NormalWeb"/>
      </w:pPr>
      <w:r>
        <w:t>Good evening</w:t>
      </w:r>
    </w:p>
    <w:p w:rsidR="00250C09" w:rsidRDefault="00250C09" w:rsidP="00250C09">
      <w:pPr>
        <w:pStyle w:val="NormalWeb"/>
      </w:pPr>
      <w:r>
        <w:t xml:space="preserve">We wish to submit this email as an Objection to the current Bishop </w:t>
      </w:r>
      <w:proofErr w:type="spellStart"/>
      <w:r>
        <w:t>Blaize</w:t>
      </w:r>
      <w:proofErr w:type="spellEnd"/>
      <w:r>
        <w:t xml:space="preserve">/Pheasant </w:t>
      </w:r>
      <w:proofErr w:type="spellStart"/>
      <w:r>
        <w:t>Pluckers</w:t>
      </w:r>
      <w:proofErr w:type="spellEnd"/>
      <w:r>
        <w:t xml:space="preserve"> Inn application. </w:t>
      </w:r>
    </w:p>
    <w:p w:rsidR="00250C09" w:rsidRDefault="00250C09" w:rsidP="00250C09">
      <w:pPr>
        <w:pStyle w:val="NormalWeb"/>
      </w:pPr>
      <w:r>
        <w:t>Kindly forward this on to be counted.</w:t>
      </w:r>
    </w:p>
    <w:p w:rsidR="00250C09" w:rsidRDefault="00250C09" w:rsidP="00250C09">
      <w:pPr>
        <w:pStyle w:val="NormalWeb"/>
      </w:pPr>
      <w:r>
        <w:t> </w:t>
      </w:r>
    </w:p>
    <w:p w:rsidR="00250C09" w:rsidRDefault="00250C09" w:rsidP="00250C09">
      <w:pPr>
        <w:pStyle w:val="NormalWeb"/>
      </w:pPr>
      <w:r>
        <w:t>Sir</w:t>
      </w:r>
    </w:p>
    <w:p w:rsidR="00250C09" w:rsidRDefault="00250C09" w:rsidP="00250C09">
      <w:pPr>
        <w:pStyle w:val="NormalWeb"/>
      </w:pPr>
      <w:r>
        <w:t xml:space="preserve">The same scenario keeps occurring whereby the pub building is highly over valued as a property to be operated as a going concern Public House. Offers HAVE been made but the asking price is simply far too high and it highlights the fact that the </w:t>
      </w:r>
      <w:proofErr w:type="spellStart"/>
      <w:r>
        <w:t>Noquets</w:t>
      </w:r>
      <w:proofErr w:type="spellEnd"/>
      <w:r>
        <w:t xml:space="preserve"> have no intention of selling at all, as a Public House.</w:t>
      </w:r>
    </w:p>
    <w:p w:rsidR="00250C09" w:rsidRDefault="00250C09" w:rsidP="00250C09">
      <w:pPr>
        <w:pStyle w:val="NormalWeb"/>
      </w:pPr>
      <w:r>
        <w:t xml:space="preserve">We must object to being duped into believing that the </w:t>
      </w:r>
      <w:proofErr w:type="spellStart"/>
      <w:r>
        <w:t>Noquets</w:t>
      </w:r>
      <w:proofErr w:type="spellEnd"/>
      <w:r>
        <w:t xml:space="preserve"> had genuine interests in the property other than to reap their own financial gain, which is why they bought the property in the first place over a decade ago. They live in hope that they can make the village feel fatigued with the subject but the truth is that the property should remain a going concern as a pub for many years to come. </w:t>
      </w:r>
    </w:p>
    <w:p w:rsidR="00250C09" w:rsidRDefault="00250C09" w:rsidP="00250C09">
      <w:pPr>
        <w:pStyle w:val="NormalWeb"/>
      </w:pPr>
      <w:r>
        <w:t> </w:t>
      </w:r>
    </w:p>
    <w:p w:rsidR="00250C09" w:rsidRDefault="00250C09" w:rsidP="00250C09">
      <w:r>
        <w:t xml:space="preserve">-- </w:t>
      </w:r>
    </w:p>
    <w:p w:rsidR="00250C09" w:rsidRDefault="00250C09" w:rsidP="00250C09">
      <w:pPr>
        <w:pStyle w:val="NormalWeb"/>
      </w:pPr>
      <w:r>
        <w:rPr>
          <w:rStyle w:val="Strong"/>
          <w:sz w:val="21"/>
          <w:szCs w:val="21"/>
        </w:rPr>
        <w:t>With kind regards</w:t>
      </w:r>
    </w:p>
    <w:p w:rsidR="00250C09" w:rsidRDefault="00250C09" w:rsidP="00250C09">
      <w:pPr>
        <w:rPr>
          <w:rFonts w:eastAsia="Times New Roman"/>
        </w:rPr>
      </w:pPr>
      <w:r>
        <w:rPr>
          <w:rStyle w:val="Strong"/>
          <w:sz w:val="21"/>
          <w:szCs w:val="21"/>
        </w:rPr>
        <w:t xml:space="preserve">Keith &amp; Ann </w:t>
      </w:r>
      <w:proofErr w:type="spellStart"/>
      <w:r>
        <w:rPr>
          <w:rStyle w:val="Strong"/>
          <w:sz w:val="21"/>
          <w:szCs w:val="21"/>
        </w:rPr>
        <w:t>Woolgrove</w:t>
      </w:r>
      <w:proofErr w:type="spellEnd"/>
      <w:r>
        <w:rPr>
          <w:sz w:val="21"/>
          <w:szCs w:val="21"/>
        </w:rPr>
        <w:br/>
      </w:r>
      <w:r>
        <w:rPr>
          <w:rFonts w:eastAsia="Times New Roman"/>
        </w:rPr>
        <w:t>Oakwood Cottage</w:t>
      </w:r>
    </w:p>
    <w:p w:rsidR="00250C09" w:rsidRDefault="00250C09" w:rsidP="00250C09">
      <w:pPr>
        <w:rPr>
          <w:rFonts w:eastAsia="Times New Roman"/>
        </w:rPr>
      </w:pPr>
      <w:proofErr w:type="spellStart"/>
      <w:r>
        <w:rPr>
          <w:rFonts w:eastAsia="Times New Roman"/>
        </w:rPr>
        <w:t>Sibford</w:t>
      </w:r>
      <w:proofErr w:type="spellEnd"/>
      <w:r>
        <w:rPr>
          <w:rFonts w:eastAsia="Times New Roman"/>
        </w:rPr>
        <w:t xml:space="preserve"> Road</w:t>
      </w:r>
    </w:p>
    <w:p w:rsidR="00250C09" w:rsidRDefault="00250C09" w:rsidP="00250C09">
      <w:pPr>
        <w:rPr>
          <w:rFonts w:eastAsia="Times New Roman"/>
        </w:rPr>
      </w:pPr>
      <w:proofErr w:type="spellStart"/>
      <w:r>
        <w:rPr>
          <w:rFonts w:eastAsia="Times New Roman"/>
        </w:rPr>
        <w:t>Shutford</w:t>
      </w:r>
      <w:proofErr w:type="spellEnd"/>
    </w:p>
    <w:p w:rsidR="00250C09" w:rsidRDefault="00250C09" w:rsidP="00250C09">
      <w:pPr>
        <w:rPr>
          <w:rFonts w:eastAsia="Times New Roman"/>
        </w:rPr>
      </w:pPr>
      <w:r>
        <w:rPr>
          <w:rFonts w:eastAsia="Times New Roman"/>
        </w:rPr>
        <w:t>Banbury</w:t>
      </w:r>
    </w:p>
    <w:p w:rsidR="00250C09" w:rsidRDefault="00250C09" w:rsidP="00250C09">
      <w:pPr>
        <w:rPr>
          <w:rFonts w:eastAsia="Times New Roman"/>
        </w:rPr>
      </w:pPr>
      <w:r>
        <w:rPr>
          <w:rFonts w:eastAsia="Times New Roman"/>
        </w:rPr>
        <w:t>Oxon</w:t>
      </w:r>
    </w:p>
    <w:p w:rsidR="00250C09" w:rsidRDefault="00250C09" w:rsidP="00250C09">
      <w:pPr>
        <w:spacing w:after="240"/>
        <w:rPr>
          <w:rFonts w:eastAsia="Times New Roman"/>
        </w:rPr>
      </w:pPr>
      <w:r>
        <w:rPr>
          <w:rFonts w:eastAsia="Times New Roman"/>
        </w:rPr>
        <w:t>OX15 6HD</w:t>
      </w:r>
    </w:p>
    <w:p w:rsidR="00277BB2" w:rsidRDefault="00277BB2" w:rsidP="00250C09"/>
    <w:sectPr w:rsidR="00277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09"/>
    <w:rsid w:val="00250C09"/>
    <w:rsid w:val="0027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0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C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0C0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50C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0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C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0C0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50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949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2017-11-17T12:20:00Z</dcterms:created>
  <dcterms:modified xsi:type="dcterms:W3CDTF">2017-11-17T12:25:00Z</dcterms:modified>
</cp:coreProperties>
</file>