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57" w:rsidRDefault="00B77E57" w:rsidP="00B77E5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Adderbury Parish Council Clerk [</w:t>
      </w:r>
      <w:hyperlink r:id="rId5" w:history="1">
        <w:r>
          <w:rPr>
            <w:rStyle w:val="Hyperlink"/>
            <w:rFonts w:ascii="Tahoma" w:hAnsi="Tahoma" w:cs="Tahoma"/>
            <w:sz w:val="20"/>
            <w:szCs w:val="20"/>
            <w:lang w:val="en-US"/>
          </w:rPr>
          <w:t>mailto:adderburypc@hotmail.com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June 2018 09:11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Land South </w:t>
      </w:r>
      <w:proofErr w:type="gramStart"/>
      <w:r>
        <w:rPr>
          <w:rFonts w:ascii="Tahoma" w:hAnsi="Tahoma" w:cs="Tahoma"/>
          <w:sz w:val="20"/>
          <w:szCs w:val="20"/>
          <w:lang w:val="en-US"/>
        </w:rPr>
        <w:t>Of</w:t>
      </w:r>
      <w:proofErr w:type="gramEnd"/>
      <w:r>
        <w:rPr>
          <w:rFonts w:ascii="Tahoma" w:hAnsi="Tahoma" w:cs="Tahoma"/>
          <w:sz w:val="20"/>
          <w:szCs w:val="20"/>
          <w:lang w:val="en-US"/>
        </w:rPr>
        <w:t xml:space="preserve">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Business Park Oxford Road </w:t>
      </w:r>
      <w:proofErr w:type="spellStart"/>
      <w:r>
        <w:rPr>
          <w:rFonts w:ascii="Tahoma" w:hAnsi="Tahoma" w:cs="Tahoma"/>
          <w:sz w:val="20"/>
          <w:szCs w:val="20"/>
          <w:lang w:val="en-US"/>
        </w:rPr>
        <w:t>Bodicote</w:t>
      </w:r>
      <w:proofErr w:type="spellEnd"/>
      <w:r>
        <w:rPr>
          <w:rFonts w:ascii="Tahoma" w:hAnsi="Tahoma" w:cs="Tahoma"/>
          <w:sz w:val="20"/>
          <w:szCs w:val="20"/>
          <w:lang w:val="en-US"/>
        </w:rPr>
        <w:t xml:space="preserve"> - </w:t>
      </w:r>
      <w:bookmarkStart w:id="0" w:name="_GoBack"/>
      <w:r>
        <w:rPr>
          <w:rFonts w:ascii="Tahoma" w:hAnsi="Tahoma" w:cs="Tahoma"/>
          <w:sz w:val="20"/>
          <w:szCs w:val="20"/>
          <w:lang w:val="en-US"/>
        </w:rPr>
        <w:t>18/00193/REM</w:t>
      </w:r>
      <w:bookmarkEnd w:id="0"/>
    </w:p>
    <w:p w:rsidR="00B77E57" w:rsidRDefault="00B77E57" w:rsidP="00B77E57"/>
    <w:p w:rsidR="00B77E57" w:rsidRDefault="00B77E57" w:rsidP="00B77E57">
      <w:pPr>
        <w:pStyle w:val="NormalWeb"/>
        <w:rPr>
          <w:rFonts w:ascii="Calibri" w:hAnsi="Calibri" w:cs="Calibri"/>
          <w:color w:val="000000"/>
        </w:rPr>
      </w:pPr>
      <w:r>
        <w:rPr>
          <w:rFonts w:ascii="Calibri" w:hAnsi="Calibri" w:cs="Calibri"/>
          <w:color w:val="000000"/>
        </w:rPr>
        <w:t>With regard to the above application, Adderbury Parish Council makes the observation that the p</w:t>
      </w:r>
      <w:r>
        <w:rPr>
          <w:rFonts w:ascii="Calibri" w:hAnsi="Calibri" w:cs="Calibri"/>
          <w:color w:val="212121"/>
        </w:rPr>
        <w:t>arking allocation is inadequate for a rural location and the garage sizes are too small for modern living.  This will lead to cars being parked all over the access roads, which are not designed to take them. </w:t>
      </w:r>
      <w:r>
        <w:rPr>
          <w:rFonts w:ascii="Calibri" w:hAnsi="Calibri" w:cs="Calibri"/>
          <w:color w:val="000000"/>
        </w:rPr>
        <w:t> </w:t>
      </w:r>
    </w:p>
    <w:p w:rsidR="00B77E57" w:rsidRDefault="00B77E57" w:rsidP="00B77E57">
      <w:pPr>
        <w:pStyle w:val="NormalWeb"/>
        <w:rPr>
          <w:rFonts w:ascii="Calibri" w:hAnsi="Calibri" w:cs="Calibri"/>
          <w:color w:val="000000"/>
        </w:rPr>
      </w:pPr>
      <w:r>
        <w:rPr>
          <w:rFonts w:ascii="Calibri" w:hAnsi="Calibri" w:cs="Calibri"/>
          <w:color w:val="000000"/>
        </w:rPr>
        <w:t> </w:t>
      </w:r>
    </w:p>
    <w:p w:rsidR="00B77E57" w:rsidRDefault="00B77E57" w:rsidP="00B77E57">
      <w:pPr>
        <w:pStyle w:val="ecxmsonormal"/>
        <w:rPr>
          <w:rFonts w:ascii="Calibri" w:hAnsi="Calibri" w:cs="Calibri"/>
          <w:color w:val="000000"/>
        </w:rPr>
      </w:pPr>
      <w:r>
        <w:rPr>
          <w:rFonts w:ascii="Calibri" w:hAnsi="Calibri" w:cs="Calibri"/>
          <w:color w:val="000000"/>
        </w:rPr>
        <w:t>Thanks,</w:t>
      </w:r>
    </w:p>
    <w:p w:rsidR="00B77E57" w:rsidRDefault="00B77E57" w:rsidP="00B77E57">
      <w:pPr>
        <w:pStyle w:val="ecxmsonormal"/>
        <w:rPr>
          <w:rFonts w:ascii="Calibri" w:hAnsi="Calibri" w:cs="Calibri"/>
          <w:color w:val="000000"/>
        </w:rPr>
      </w:pPr>
      <w:r>
        <w:rPr>
          <w:rFonts w:ascii="Calibri" w:hAnsi="Calibri" w:cs="Calibri"/>
          <w:color w:val="000000"/>
        </w:rPr>
        <w:t>Theresa Goss</w:t>
      </w:r>
    </w:p>
    <w:p w:rsidR="00B77E57" w:rsidRDefault="00B77E57" w:rsidP="00B77E57">
      <w:pPr>
        <w:pStyle w:val="ecxmsonormal"/>
        <w:rPr>
          <w:rFonts w:ascii="Calibri" w:hAnsi="Calibri" w:cs="Calibri"/>
          <w:color w:val="000000"/>
        </w:rPr>
      </w:pPr>
      <w:r>
        <w:rPr>
          <w:rFonts w:ascii="Calibri" w:hAnsi="Calibri" w:cs="Calibri"/>
          <w:color w:val="000000"/>
        </w:rPr>
        <w:t>Clerk and Responsible Financial Officer to Adderbury Parish Council</w:t>
      </w:r>
    </w:p>
    <w:p w:rsidR="00B77E57" w:rsidRDefault="00B77E57" w:rsidP="00B77E57">
      <w:pPr>
        <w:pStyle w:val="ecxmsonormal"/>
        <w:rPr>
          <w:rFonts w:ascii="Calibri" w:hAnsi="Calibri" w:cs="Calibri"/>
          <w:color w:val="000000"/>
        </w:rPr>
      </w:pPr>
      <w:r>
        <w:rPr>
          <w:rFonts w:ascii="Calibri" w:hAnsi="Calibri" w:cs="Calibri"/>
          <w:color w:val="000000"/>
        </w:rPr>
        <w:t>T: 01295 710965</w:t>
      </w:r>
    </w:p>
    <w:p w:rsidR="00B77E57" w:rsidRDefault="00B77E57" w:rsidP="00B77E57">
      <w:pPr>
        <w:pStyle w:val="ecxmsonormal"/>
        <w:rPr>
          <w:rFonts w:ascii="Calibri" w:hAnsi="Calibri" w:cs="Calibri"/>
          <w:color w:val="000000"/>
        </w:rPr>
      </w:pPr>
      <w:r>
        <w:rPr>
          <w:rFonts w:ascii="Calibri" w:hAnsi="Calibri" w:cs="Calibri"/>
          <w:color w:val="000000"/>
        </w:rPr>
        <w:t>E: </w:t>
      </w:r>
      <w:hyperlink r:id="rId6" w:history="1">
        <w:r>
          <w:rPr>
            <w:rStyle w:val="Hyperlink"/>
            <w:rFonts w:ascii="Calibri" w:hAnsi="Calibri" w:cs="Calibri"/>
          </w:rPr>
          <w:t>adderburypc@hotmail.com</w:t>
        </w:r>
      </w:hyperlink>
      <w:r>
        <w:rPr>
          <w:rFonts w:ascii="Calibri" w:hAnsi="Calibri" w:cs="Calibri"/>
          <w:color w:val="000000"/>
        </w:rPr>
        <w:t> </w:t>
      </w:r>
    </w:p>
    <w:p w:rsidR="00B77E57" w:rsidRDefault="00B77E57" w:rsidP="00B77E57">
      <w:pPr>
        <w:pStyle w:val="ecxmsonormal"/>
        <w:rPr>
          <w:rFonts w:ascii="Calibri" w:hAnsi="Calibri" w:cs="Calibri"/>
          <w:color w:val="000000"/>
        </w:rPr>
      </w:pPr>
      <w:r>
        <w:rPr>
          <w:rFonts w:ascii="Calibri" w:hAnsi="Calibri" w:cs="Calibri"/>
          <w:color w:val="000000"/>
        </w:rPr>
        <w:t xml:space="preserve">W: </w:t>
      </w:r>
      <w:hyperlink r:id="rId7" w:history="1">
        <w:r>
          <w:rPr>
            <w:rStyle w:val="Hyperlink"/>
            <w:rFonts w:ascii="Calibri" w:hAnsi="Calibri" w:cs="Calibri"/>
          </w:rPr>
          <w:t>www.adderburypc.co.uk</w:t>
        </w:r>
      </w:hyperlink>
    </w:p>
    <w:p w:rsidR="00B77E57" w:rsidRDefault="00B77E57" w:rsidP="00B77E57">
      <w:pPr>
        <w:pStyle w:val="ecxmsonormal"/>
        <w:rPr>
          <w:rFonts w:ascii="Calibri" w:hAnsi="Calibri" w:cs="Calibri"/>
          <w:color w:val="000000"/>
        </w:rPr>
      </w:pPr>
      <w:r>
        <w:rPr>
          <w:rFonts w:ascii="Calibri" w:hAnsi="Calibri" w:cs="Calibri"/>
          <w:color w:val="000000"/>
        </w:rPr>
        <w:t>Follow Adderbury Parish Council on Facebook or Twitter @</w:t>
      </w:r>
      <w:proofErr w:type="spellStart"/>
      <w:r>
        <w:rPr>
          <w:rFonts w:ascii="Calibri" w:hAnsi="Calibri" w:cs="Calibri"/>
          <w:color w:val="000000"/>
        </w:rPr>
        <w:t>adderburypc</w:t>
      </w:r>
      <w:proofErr w:type="spellEnd"/>
    </w:p>
    <w:p w:rsidR="00B77E57" w:rsidRDefault="00B77E57" w:rsidP="00B77E57">
      <w:pPr>
        <w:spacing w:after="240"/>
        <w:rPr>
          <w:rFonts w:ascii="Calibri" w:hAnsi="Calibri" w:cs="Calibri"/>
          <w:color w:val="000000"/>
        </w:rPr>
      </w:pPr>
    </w:p>
    <w:p w:rsidR="00B77E57" w:rsidRDefault="00B77E57" w:rsidP="00B77E57">
      <w:pPr>
        <w:jc w:val="center"/>
        <w:rPr>
          <w:rFonts w:ascii="Calibri" w:eastAsia="Times New Roman" w:hAnsi="Calibri" w:cs="Calibri"/>
          <w:color w:val="000000"/>
        </w:rPr>
      </w:pPr>
      <w:r>
        <w:rPr>
          <w:rFonts w:ascii="Calibri" w:eastAsia="Times New Roman" w:hAnsi="Calibri" w:cs="Calibri"/>
          <w:color w:val="000000"/>
        </w:rPr>
        <w:pict>
          <v:rect id="_x0000_i1040" style="width:442.25pt;height:1.5pt" o:hrpct="980" o:hralign="center" o:hrstd="t" o:hr="t" fillcolor="#a0a0a0" stroked="f"/>
        </w:pict>
      </w:r>
    </w:p>
    <w:p w:rsidR="00B77E57" w:rsidRDefault="00B77E57" w:rsidP="00B77E57">
      <w:pPr>
        <w:outlineLvl w:val="0"/>
        <w:rPr>
          <w:rFonts w:ascii="Calibri" w:hAnsi="Calibri" w:cs="Calibri"/>
          <w:color w:val="000000"/>
        </w:rPr>
      </w:pPr>
      <w:r>
        <w:rPr>
          <w:rFonts w:ascii="Calibri" w:hAnsi="Calibri" w:cs="Calibri"/>
          <w:b/>
          <w:bCs/>
          <w:color w:val="000000"/>
          <w:sz w:val="22"/>
          <w:szCs w:val="22"/>
        </w:rPr>
        <w:t>From:</w:t>
      </w:r>
      <w:r>
        <w:rPr>
          <w:rFonts w:ascii="Calibri" w:hAnsi="Calibri" w:cs="Calibri"/>
          <w:color w:val="000000"/>
          <w:sz w:val="22"/>
          <w:szCs w:val="22"/>
        </w:rPr>
        <w:t xml:space="preserve"> </w:t>
      </w:r>
      <w:hyperlink r:id="rId8" w:history="1">
        <w:r>
          <w:rPr>
            <w:rStyle w:val="Hyperlink"/>
            <w:rFonts w:ascii="Calibri" w:hAnsi="Calibri" w:cs="Calibri"/>
            <w:sz w:val="22"/>
            <w:szCs w:val="22"/>
          </w:rPr>
          <w:t>planning@cherwell-dc.gov.uk</w:t>
        </w:r>
      </w:hyperlink>
      <w:r>
        <w:rPr>
          <w:rFonts w:ascii="Calibri" w:hAnsi="Calibri" w:cs="Calibri"/>
          <w:color w:val="000000"/>
          <w:sz w:val="22"/>
          <w:szCs w:val="22"/>
        </w:rPr>
        <w:t xml:space="preserve"> &lt;</w:t>
      </w:r>
      <w:hyperlink r:id="rId9" w:history="1">
        <w:r>
          <w:rPr>
            <w:rStyle w:val="Hyperlink"/>
            <w:rFonts w:ascii="Calibri" w:hAnsi="Calibri" w:cs="Calibri"/>
            <w:sz w:val="22"/>
            <w:szCs w:val="22"/>
          </w:rPr>
          <w:t>planning@cherwell-dc.gov.uk</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24 May 2018 08:45</w:t>
      </w:r>
      <w:r>
        <w:rPr>
          <w:rFonts w:ascii="Calibri" w:hAnsi="Calibri" w:cs="Calibri"/>
          <w:color w:val="000000"/>
          <w:sz w:val="22"/>
          <w:szCs w:val="22"/>
        </w:rPr>
        <w:br/>
      </w:r>
      <w:proofErr w:type="gramStart"/>
      <w:r>
        <w:rPr>
          <w:rFonts w:ascii="Calibri" w:hAnsi="Calibri" w:cs="Calibri"/>
          <w:b/>
          <w:bCs/>
          <w:color w:val="000000"/>
          <w:sz w:val="22"/>
          <w:szCs w:val="22"/>
        </w:rPr>
        <w:t>To</w:t>
      </w:r>
      <w:proofErr w:type="gramEnd"/>
      <w:r>
        <w:rPr>
          <w:rFonts w:ascii="Calibri" w:hAnsi="Calibri" w:cs="Calibri"/>
          <w:b/>
          <w:bCs/>
          <w:color w:val="000000"/>
          <w:sz w:val="22"/>
          <w:szCs w:val="22"/>
        </w:rPr>
        <w:t>:</w:t>
      </w:r>
      <w:r>
        <w:rPr>
          <w:rFonts w:ascii="Calibri" w:hAnsi="Calibri" w:cs="Calibri"/>
          <w:color w:val="000000"/>
          <w:sz w:val="22"/>
          <w:szCs w:val="22"/>
        </w:rPr>
        <w:t xml:space="preserve"> </w:t>
      </w:r>
      <w:hyperlink r:id="rId10" w:history="1">
        <w:r>
          <w:rPr>
            <w:rStyle w:val="Hyperlink"/>
            <w:rFonts w:ascii="Calibri" w:hAnsi="Calibri" w:cs="Calibri"/>
            <w:sz w:val="22"/>
            <w:szCs w:val="22"/>
          </w:rPr>
          <w:t>adderburypc@hotmail.com</w:t>
        </w:r>
      </w:hyperlink>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Planning Application Consultation - 18/00193/REM</w:t>
      </w:r>
      <w:r>
        <w:rPr>
          <w:rFonts w:ascii="Calibri" w:hAnsi="Calibri" w:cs="Calibri"/>
          <w:color w:val="000000"/>
        </w:rPr>
        <w:t xml:space="preserve"> </w:t>
      </w:r>
    </w:p>
    <w:p w:rsidR="00B77E57" w:rsidRDefault="00B77E57" w:rsidP="00B77E57">
      <w:pPr>
        <w:rPr>
          <w:rFonts w:ascii="Calibri" w:hAnsi="Calibri" w:cs="Calibri"/>
          <w:color w:val="000000"/>
        </w:rPr>
      </w:pPr>
      <w:r>
        <w:rPr>
          <w:rFonts w:ascii="Calibri" w:hAnsi="Calibri" w:cs="Calibri"/>
          <w:color w:val="000000"/>
        </w:rPr>
        <w:t> </w:t>
      </w:r>
    </w:p>
    <w:p w:rsidR="00B77E57" w:rsidRDefault="00B77E57" w:rsidP="00B77E57">
      <w:pPr>
        <w:rPr>
          <w:rFonts w:ascii="Calibri" w:hAnsi="Calibri" w:cs="Calibri"/>
          <w:color w:val="000000"/>
          <w:sz w:val="22"/>
          <w:szCs w:val="22"/>
        </w:rPr>
      </w:pPr>
      <w:r>
        <w:rPr>
          <w:rFonts w:ascii="Calibri" w:hAnsi="Calibri" w:cs="Calibri"/>
          <w:color w:val="000000"/>
          <w:sz w:val="22"/>
          <w:szCs w:val="22"/>
        </w:rPr>
        <w:t>Please see attached consultation document.</w:t>
      </w:r>
      <w:r>
        <w:rPr>
          <w:rFonts w:ascii="Calibri" w:hAnsi="Calibri" w:cs="Calibri"/>
          <w:color w:val="000000"/>
          <w:sz w:val="22"/>
          <w:szCs w:val="22"/>
        </w:rPr>
        <w:br/>
      </w:r>
      <w:r>
        <w:rPr>
          <w:rFonts w:ascii="Calibri" w:hAnsi="Calibri" w:cs="Calibri"/>
          <w:color w:val="000000"/>
          <w:sz w:val="22"/>
          <w:szCs w:val="22"/>
        </w:rPr>
        <w:br/>
        <w:t>Regards</w:t>
      </w:r>
      <w:r>
        <w:rPr>
          <w:rFonts w:ascii="Calibri" w:hAnsi="Calibri" w:cs="Calibri"/>
          <w:color w:val="000000"/>
          <w:sz w:val="22"/>
          <w:szCs w:val="22"/>
        </w:rPr>
        <w:br/>
        <w:t>Development Management</w:t>
      </w:r>
      <w:r>
        <w:rPr>
          <w:rFonts w:ascii="Calibri" w:hAnsi="Calibri" w:cs="Calibri"/>
          <w:color w:val="000000"/>
          <w:sz w:val="22"/>
          <w:szCs w:val="22"/>
        </w:rPr>
        <w:br/>
      </w:r>
      <w:r>
        <w:rPr>
          <w:rFonts w:ascii="Calibri" w:hAnsi="Calibri" w:cs="Calibri"/>
          <w:color w:val="000000"/>
          <w:sz w:val="22"/>
          <w:szCs w:val="22"/>
        </w:rPr>
        <w:br/>
        <w:t>Cherwell District Council</w:t>
      </w:r>
      <w:r>
        <w:rPr>
          <w:rFonts w:ascii="Calibri" w:hAnsi="Calibri" w:cs="Calibri"/>
          <w:color w:val="000000"/>
          <w:sz w:val="22"/>
          <w:szCs w:val="22"/>
        </w:rPr>
        <w:br/>
        <w:t>Extension: 7006</w:t>
      </w:r>
      <w:r>
        <w:rPr>
          <w:rFonts w:ascii="Calibri" w:hAnsi="Calibri" w:cs="Calibri"/>
          <w:color w:val="000000"/>
          <w:sz w:val="22"/>
          <w:szCs w:val="22"/>
        </w:rPr>
        <w:br/>
        <w:t>Direct Tel: 01295 227006</w:t>
      </w:r>
      <w:r>
        <w:rPr>
          <w:rFonts w:ascii="Calibri" w:hAnsi="Calibri" w:cs="Calibri"/>
          <w:color w:val="000000"/>
          <w:sz w:val="22"/>
          <w:szCs w:val="22"/>
        </w:rPr>
        <w:br/>
      </w:r>
      <w:hyperlink r:id="rId11" w:history="1">
        <w:r>
          <w:rPr>
            <w:rStyle w:val="Hyperlink"/>
            <w:rFonts w:ascii="Calibri" w:hAnsi="Calibri" w:cs="Calibri"/>
            <w:sz w:val="22"/>
            <w:szCs w:val="22"/>
          </w:rPr>
          <w:t>mailto:planning@cherwell-dc.gov.uk</w:t>
        </w:r>
      </w:hyperlink>
      <w:r>
        <w:rPr>
          <w:rFonts w:ascii="Calibri" w:hAnsi="Calibri" w:cs="Calibri"/>
          <w:color w:val="000000"/>
          <w:sz w:val="22"/>
          <w:szCs w:val="22"/>
        </w:rPr>
        <w:br/>
      </w:r>
      <w:hyperlink r:id="rId12" w:history="1">
        <w:r>
          <w:rPr>
            <w:rStyle w:val="Hyperlink"/>
            <w:rFonts w:ascii="Calibri" w:hAnsi="Calibri" w:cs="Calibri"/>
            <w:sz w:val="22"/>
            <w:szCs w:val="22"/>
          </w:rPr>
          <w:t>www.cherwell.gov.uk</w:t>
        </w:r>
      </w:hyperlink>
      <w:r>
        <w:rPr>
          <w:rFonts w:ascii="Calibri" w:hAnsi="Calibri" w:cs="Calibri"/>
          <w:color w:val="000000"/>
          <w:sz w:val="22"/>
          <w:szCs w:val="22"/>
        </w:rPr>
        <w:br/>
      </w:r>
      <w:r>
        <w:rPr>
          <w:rFonts w:ascii="Calibri" w:hAnsi="Calibri" w:cs="Calibri"/>
          <w:color w:val="000000"/>
          <w:sz w:val="22"/>
          <w:szCs w:val="22"/>
        </w:rPr>
        <w:br/>
        <w:t xml:space="preserve">Details of applications are available to view through the Councils Online Planning Service at </w:t>
      </w:r>
      <w:hyperlink r:id="rId13" w:history="1">
        <w:r>
          <w:rPr>
            <w:rStyle w:val="Hyperlink"/>
            <w:rFonts w:ascii="Calibri" w:hAnsi="Calibri" w:cs="Calibri"/>
            <w:sz w:val="22"/>
            <w:szCs w:val="22"/>
          </w:rPr>
          <w:t>http://www.publicaccess.cherwell.gov.uk/online-applications</w:t>
        </w:r>
      </w:hyperlink>
      <w:r>
        <w:rPr>
          <w:rFonts w:ascii="Calibri" w:hAnsi="Calibri" w:cs="Calibri"/>
          <w:color w:val="000000"/>
          <w:sz w:val="22"/>
          <w:szCs w:val="22"/>
        </w:rPr>
        <w:br/>
      </w:r>
      <w:r>
        <w:rPr>
          <w:rFonts w:ascii="Calibri" w:hAnsi="Calibri" w:cs="Calibri"/>
          <w:color w:val="000000"/>
          <w:sz w:val="22"/>
          <w:szCs w:val="22"/>
        </w:rPr>
        <w:br/>
        <w:t xml:space="preserve">Instructions on how to use the Public Access service to view, comment on and keep track of applications can be found at </w:t>
      </w:r>
      <w:hyperlink r:id="rId14" w:history="1">
        <w:r>
          <w:rPr>
            <w:rStyle w:val="Hyperlink"/>
            <w:rFonts w:ascii="Calibri" w:hAnsi="Calibri" w:cs="Calibri"/>
            <w:sz w:val="22"/>
            <w:szCs w:val="22"/>
          </w:rPr>
          <w:t>http://www.cherwell.gov.uk/viewplanningapp</w:t>
        </w:r>
      </w:hyperlink>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br/>
        <w:t>This e-mail (including any attachments) may be confidential and may contain legally privileged information. You should not disclose its contents to any other person. If you are not the intended recipient, please notify the sender immediately.</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cs="Calibri"/>
          <w:color w:val="000000"/>
          <w:sz w:val="22"/>
          <w:szCs w:val="22"/>
        </w:rPr>
        <w:t>mail(</w:t>
      </w:r>
      <w:proofErr w:type="gramEnd"/>
      <w:r>
        <w:rPr>
          <w:rFonts w:ascii="Calibri" w:hAnsi="Calibri" w:cs="Calibri"/>
          <w:color w:val="000000"/>
          <w:sz w:val="22"/>
          <w:szCs w:val="22"/>
        </w:rPr>
        <w:t>and/or any attachments).</w:t>
      </w:r>
      <w:r>
        <w:rPr>
          <w:rFonts w:ascii="Calibri" w:hAnsi="Calibri" w:cs="Calibri"/>
          <w:color w:val="000000"/>
          <w:sz w:val="22"/>
          <w:szCs w:val="22"/>
        </w:rPr>
        <w:br/>
      </w:r>
      <w:r>
        <w:rPr>
          <w:rFonts w:ascii="Calibri" w:hAnsi="Calibri" w:cs="Calibri"/>
          <w:color w:val="000000"/>
          <w:sz w:val="22"/>
          <w:szCs w:val="22"/>
        </w:rPr>
        <w:br/>
        <w:t>Unless expressly stated otherwise, the contents of this e-mail represent only the views of the sender and does not impose any legal obligation upon the Council or commit the Council to any course of action.</w:t>
      </w:r>
    </w:p>
    <w:p w:rsidR="00B77E57" w:rsidRDefault="00B77E57" w:rsidP="00B77E57">
      <w:pPr>
        <w:spacing w:after="240"/>
        <w:rPr>
          <w:rFonts w:eastAsia="Times New Roman"/>
        </w:rPr>
      </w:pPr>
    </w:p>
    <w:p w:rsidR="00B77E57" w:rsidRDefault="00B77E57" w:rsidP="00B77E5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77E57" w:rsidRDefault="00B77E57" w:rsidP="00B77E57">
      <w:pPr>
        <w:rPr>
          <w:rFonts w:eastAsia="Times New Roman"/>
        </w:rPr>
      </w:pPr>
    </w:p>
    <w:p w:rsidR="00B77E57" w:rsidRDefault="00B77E57" w:rsidP="00B77E5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B77E57" w:rsidRDefault="00B77E57" w:rsidP="00B77E57">
      <w:pPr>
        <w:rPr>
          <w:rFonts w:eastAsia="Times New Roman"/>
        </w:rPr>
      </w:pPr>
    </w:p>
    <w:p w:rsidR="00B77E57" w:rsidRDefault="00B77E57" w:rsidP="00B77E5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65988" w:rsidRDefault="00465988"/>
    <w:sectPr w:rsidR="00465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BA"/>
    <w:rsid w:val="000429BA"/>
    <w:rsid w:val="000B334D"/>
    <w:rsid w:val="0012456A"/>
    <w:rsid w:val="001964AD"/>
    <w:rsid w:val="001D512E"/>
    <w:rsid w:val="003F27C8"/>
    <w:rsid w:val="004529D7"/>
    <w:rsid w:val="00465988"/>
    <w:rsid w:val="004E1E64"/>
    <w:rsid w:val="008C73A6"/>
    <w:rsid w:val="00A00064"/>
    <w:rsid w:val="00A44BAC"/>
    <w:rsid w:val="00AE452C"/>
    <w:rsid w:val="00B52903"/>
    <w:rsid w:val="00B77E57"/>
    <w:rsid w:val="00BB08EB"/>
    <w:rsid w:val="00C34965"/>
    <w:rsid w:val="00C71E3E"/>
    <w:rsid w:val="00D4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B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9BA"/>
    <w:rPr>
      <w:color w:val="0000FF"/>
      <w:u w:val="single"/>
    </w:rPr>
  </w:style>
  <w:style w:type="paragraph" w:styleId="NormalWeb">
    <w:name w:val="Normal (Web)"/>
    <w:basedOn w:val="Normal"/>
    <w:uiPriority w:val="99"/>
    <w:semiHidden/>
    <w:unhideWhenUsed/>
    <w:rsid w:val="00AE452C"/>
    <w:pPr>
      <w:spacing w:before="100" w:beforeAutospacing="1" w:after="100" w:afterAutospacing="1"/>
    </w:pPr>
  </w:style>
  <w:style w:type="paragraph" w:styleId="BalloonText">
    <w:name w:val="Balloon Text"/>
    <w:basedOn w:val="Normal"/>
    <w:link w:val="BalloonTextChar"/>
    <w:uiPriority w:val="99"/>
    <w:semiHidden/>
    <w:unhideWhenUsed/>
    <w:rsid w:val="00B52903"/>
    <w:rPr>
      <w:rFonts w:ascii="Tahoma" w:hAnsi="Tahoma" w:cs="Tahoma"/>
      <w:sz w:val="16"/>
      <w:szCs w:val="16"/>
    </w:rPr>
  </w:style>
  <w:style w:type="character" w:customStyle="1" w:styleId="BalloonTextChar">
    <w:name w:val="Balloon Text Char"/>
    <w:basedOn w:val="DefaultParagraphFont"/>
    <w:link w:val="BalloonText"/>
    <w:uiPriority w:val="99"/>
    <w:semiHidden/>
    <w:rsid w:val="00B52903"/>
    <w:rPr>
      <w:rFonts w:ascii="Tahoma" w:hAnsi="Tahoma" w:cs="Tahoma"/>
      <w:sz w:val="16"/>
      <w:szCs w:val="16"/>
      <w:lang w:eastAsia="en-GB"/>
    </w:rPr>
  </w:style>
  <w:style w:type="paragraph" w:styleId="PlainText">
    <w:name w:val="Plain Text"/>
    <w:basedOn w:val="Normal"/>
    <w:link w:val="PlainTextChar"/>
    <w:uiPriority w:val="99"/>
    <w:semiHidden/>
    <w:unhideWhenUsed/>
    <w:rsid w:val="00A00064"/>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rsid w:val="00A00064"/>
    <w:rPr>
      <w:rFonts w:ascii="Courier New" w:hAnsi="Courier New" w:cs="Courier New"/>
      <w:sz w:val="20"/>
      <w:szCs w:val="20"/>
    </w:rPr>
  </w:style>
  <w:style w:type="paragraph" w:customStyle="1" w:styleId="ecxmsonormal">
    <w:name w:val="ecxmsonormal"/>
    <w:basedOn w:val="Normal"/>
    <w:uiPriority w:val="99"/>
    <w:semiHidden/>
    <w:rsid w:val="00A44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B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9BA"/>
    <w:rPr>
      <w:color w:val="0000FF"/>
      <w:u w:val="single"/>
    </w:rPr>
  </w:style>
  <w:style w:type="paragraph" w:styleId="NormalWeb">
    <w:name w:val="Normal (Web)"/>
    <w:basedOn w:val="Normal"/>
    <w:uiPriority w:val="99"/>
    <w:semiHidden/>
    <w:unhideWhenUsed/>
    <w:rsid w:val="00AE452C"/>
    <w:pPr>
      <w:spacing w:before="100" w:beforeAutospacing="1" w:after="100" w:afterAutospacing="1"/>
    </w:pPr>
  </w:style>
  <w:style w:type="paragraph" w:styleId="BalloonText">
    <w:name w:val="Balloon Text"/>
    <w:basedOn w:val="Normal"/>
    <w:link w:val="BalloonTextChar"/>
    <w:uiPriority w:val="99"/>
    <w:semiHidden/>
    <w:unhideWhenUsed/>
    <w:rsid w:val="00B52903"/>
    <w:rPr>
      <w:rFonts w:ascii="Tahoma" w:hAnsi="Tahoma" w:cs="Tahoma"/>
      <w:sz w:val="16"/>
      <w:szCs w:val="16"/>
    </w:rPr>
  </w:style>
  <w:style w:type="character" w:customStyle="1" w:styleId="BalloonTextChar">
    <w:name w:val="Balloon Text Char"/>
    <w:basedOn w:val="DefaultParagraphFont"/>
    <w:link w:val="BalloonText"/>
    <w:uiPriority w:val="99"/>
    <w:semiHidden/>
    <w:rsid w:val="00B52903"/>
    <w:rPr>
      <w:rFonts w:ascii="Tahoma" w:hAnsi="Tahoma" w:cs="Tahoma"/>
      <w:sz w:val="16"/>
      <w:szCs w:val="16"/>
      <w:lang w:eastAsia="en-GB"/>
    </w:rPr>
  </w:style>
  <w:style w:type="paragraph" w:styleId="PlainText">
    <w:name w:val="Plain Text"/>
    <w:basedOn w:val="Normal"/>
    <w:link w:val="PlainTextChar"/>
    <w:uiPriority w:val="99"/>
    <w:semiHidden/>
    <w:unhideWhenUsed/>
    <w:rsid w:val="00A00064"/>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rsid w:val="00A00064"/>
    <w:rPr>
      <w:rFonts w:ascii="Courier New" w:hAnsi="Courier New" w:cs="Courier New"/>
      <w:sz w:val="20"/>
      <w:szCs w:val="20"/>
    </w:rPr>
  </w:style>
  <w:style w:type="paragraph" w:customStyle="1" w:styleId="ecxmsonormal">
    <w:name w:val="ecxmsonormal"/>
    <w:basedOn w:val="Normal"/>
    <w:uiPriority w:val="99"/>
    <w:semiHidden/>
    <w:rsid w:val="00A4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606">
      <w:bodyDiv w:val="1"/>
      <w:marLeft w:val="0"/>
      <w:marRight w:val="0"/>
      <w:marTop w:val="0"/>
      <w:marBottom w:val="0"/>
      <w:divBdr>
        <w:top w:val="none" w:sz="0" w:space="0" w:color="auto"/>
        <w:left w:val="none" w:sz="0" w:space="0" w:color="auto"/>
        <w:bottom w:val="none" w:sz="0" w:space="0" w:color="auto"/>
        <w:right w:val="none" w:sz="0" w:space="0" w:color="auto"/>
      </w:divBdr>
    </w:div>
    <w:div w:id="20715514">
      <w:bodyDiv w:val="1"/>
      <w:marLeft w:val="0"/>
      <w:marRight w:val="0"/>
      <w:marTop w:val="0"/>
      <w:marBottom w:val="0"/>
      <w:divBdr>
        <w:top w:val="none" w:sz="0" w:space="0" w:color="auto"/>
        <w:left w:val="none" w:sz="0" w:space="0" w:color="auto"/>
        <w:bottom w:val="none" w:sz="0" w:space="0" w:color="auto"/>
        <w:right w:val="none" w:sz="0" w:space="0" w:color="auto"/>
      </w:divBdr>
    </w:div>
    <w:div w:id="62680802">
      <w:bodyDiv w:val="1"/>
      <w:marLeft w:val="0"/>
      <w:marRight w:val="0"/>
      <w:marTop w:val="0"/>
      <w:marBottom w:val="0"/>
      <w:divBdr>
        <w:top w:val="none" w:sz="0" w:space="0" w:color="auto"/>
        <w:left w:val="none" w:sz="0" w:space="0" w:color="auto"/>
        <w:bottom w:val="none" w:sz="0" w:space="0" w:color="auto"/>
        <w:right w:val="none" w:sz="0" w:space="0" w:color="auto"/>
      </w:divBdr>
    </w:div>
    <w:div w:id="345905367">
      <w:bodyDiv w:val="1"/>
      <w:marLeft w:val="0"/>
      <w:marRight w:val="0"/>
      <w:marTop w:val="0"/>
      <w:marBottom w:val="0"/>
      <w:divBdr>
        <w:top w:val="none" w:sz="0" w:space="0" w:color="auto"/>
        <w:left w:val="none" w:sz="0" w:space="0" w:color="auto"/>
        <w:bottom w:val="none" w:sz="0" w:space="0" w:color="auto"/>
        <w:right w:val="none" w:sz="0" w:space="0" w:color="auto"/>
      </w:divBdr>
    </w:div>
    <w:div w:id="380056094">
      <w:bodyDiv w:val="1"/>
      <w:marLeft w:val="0"/>
      <w:marRight w:val="0"/>
      <w:marTop w:val="0"/>
      <w:marBottom w:val="0"/>
      <w:divBdr>
        <w:top w:val="none" w:sz="0" w:space="0" w:color="auto"/>
        <w:left w:val="none" w:sz="0" w:space="0" w:color="auto"/>
        <w:bottom w:val="none" w:sz="0" w:space="0" w:color="auto"/>
        <w:right w:val="none" w:sz="0" w:space="0" w:color="auto"/>
      </w:divBdr>
    </w:div>
    <w:div w:id="716204612">
      <w:bodyDiv w:val="1"/>
      <w:marLeft w:val="0"/>
      <w:marRight w:val="0"/>
      <w:marTop w:val="0"/>
      <w:marBottom w:val="0"/>
      <w:divBdr>
        <w:top w:val="none" w:sz="0" w:space="0" w:color="auto"/>
        <w:left w:val="none" w:sz="0" w:space="0" w:color="auto"/>
        <w:bottom w:val="none" w:sz="0" w:space="0" w:color="auto"/>
        <w:right w:val="none" w:sz="0" w:space="0" w:color="auto"/>
      </w:divBdr>
    </w:div>
    <w:div w:id="776602517">
      <w:bodyDiv w:val="1"/>
      <w:marLeft w:val="0"/>
      <w:marRight w:val="0"/>
      <w:marTop w:val="0"/>
      <w:marBottom w:val="0"/>
      <w:divBdr>
        <w:top w:val="none" w:sz="0" w:space="0" w:color="auto"/>
        <w:left w:val="none" w:sz="0" w:space="0" w:color="auto"/>
        <w:bottom w:val="none" w:sz="0" w:space="0" w:color="auto"/>
        <w:right w:val="none" w:sz="0" w:space="0" w:color="auto"/>
      </w:divBdr>
    </w:div>
    <w:div w:id="999039576">
      <w:bodyDiv w:val="1"/>
      <w:marLeft w:val="0"/>
      <w:marRight w:val="0"/>
      <w:marTop w:val="0"/>
      <w:marBottom w:val="0"/>
      <w:divBdr>
        <w:top w:val="none" w:sz="0" w:space="0" w:color="auto"/>
        <w:left w:val="none" w:sz="0" w:space="0" w:color="auto"/>
        <w:bottom w:val="none" w:sz="0" w:space="0" w:color="auto"/>
        <w:right w:val="none" w:sz="0" w:space="0" w:color="auto"/>
      </w:divBdr>
    </w:div>
    <w:div w:id="1034160730">
      <w:bodyDiv w:val="1"/>
      <w:marLeft w:val="0"/>
      <w:marRight w:val="0"/>
      <w:marTop w:val="0"/>
      <w:marBottom w:val="0"/>
      <w:divBdr>
        <w:top w:val="none" w:sz="0" w:space="0" w:color="auto"/>
        <w:left w:val="none" w:sz="0" w:space="0" w:color="auto"/>
        <w:bottom w:val="none" w:sz="0" w:space="0" w:color="auto"/>
        <w:right w:val="none" w:sz="0" w:space="0" w:color="auto"/>
      </w:divBdr>
    </w:div>
    <w:div w:id="1285573056">
      <w:bodyDiv w:val="1"/>
      <w:marLeft w:val="0"/>
      <w:marRight w:val="0"/>
      <w:marTop w:val="0"/>
      <w:marBottom w:val="0"/>
      <w:divBdr>
        <w:top w:val="none" w:sz="0" w:space="0" w:color="auto"/>
        <w:left w:val="none" w:sz="0" w:space="0" w:color="auto"/>
        <w:bottom w:val="none" w:sz="0" w:space="0" w:color="auto"/>
        <w:right w:val="none" w:sz="0" w:space="0" w:color="auto"/>
      </w:divBdr>
    </w:div>
    <w:div w:id="1394305959">
      <w:bodyDiv w:val="1"/>
      <w:marLeft w:val="0"/>
      <w:marRight w:val="0"/>
      <w:marTop w:val="0"/>
      <w:marBottom w:val="0"/>
      <w:divBdr>
        <w:top w:val="none" w:sz="0" w:space="0" w:color="auto"/>
        <w:left w:val="none" w:sz="0" w:space="0" w:color="auto"/>
        <w:bottom w:val="none" w:sz="0" w:space="0" w:color="auto"/>
        <w:right w:val="none" w:sz="0" w:space="0" w:color="auto"/>
      </w:divBdr>
    </w:div>
    <w:div w:id="1438914679">
      <w:bodyDiv w:val="1"/>
      <w:marLeft w:val="0"/>
      <w:marRight w:val="0"/>
      <w:marTop w:val="0"/>
      <w:marBottom w:val="0"/>
      <w:divBdr>
        <w:top w:val="none" w:sz="0" w:space="0" w:color="auto"/>
        <w:left w:val="none" w:sz="0" w:space="0" w:color="auto"/>
        <w:bottom w:val="none" w:sz="0" w:space="0" w:color="auto"/>
        <w:right w:val="none" w:sz="0" w:space="0" w:color="auto"/>
      </w:divBdr>
    </w:div>
    <w:div w:id="1487939463">
      <w:bodyDiv w:val="1"/>
      <w:marLeft w:val="0"/>
      <w:marRight w:val="0"/>
      <w:marTop w:val="0"/>
      <w:marBottom w:val="0"/>
      <w:divBdr>
        <w:top w:val="none" w:sz="0" w:space="0" w:color="auto"/>
        <w:left w:val="none" w:sz="0" w:space="0" w:color="auto"/>
        <w:bottom w:val="none" w:sz="0" w:space="0" w:color="auto"/>
        <w:right w:val="none" w:sz="0" w:space="0" w:color="auto"/>
      </w:divBdr>
    </w:div>
    <w:div w:id="1506895669">
      <w:bodyDiv w:val="1"/>
      <w:marLeft w:val="0"/>
      <w:marRight w:val="0"/>
      <w:marTop w:val="0"/>
      <w:marBottom w:val="0"/>
      <w:divBdr>
        <w:top w:val="none" w:sz="0" w:space="0" w:color="auto"/>
        <w:left w:val="none" w:sz="0" w:space="0" w:color="auto"/>
        <w:bottom w:val="none" w:sz="0" w:space="0" w:color="auto"/>
        <w:right w:val="none" w:sz="0" w:space="0" w:color="auto"/>
      </w:divBdr>
    </w:div>
    <w:div w:id="1900358147">
      <w:bodyDiv w:val="1"/>
      <w:marLeft w:val="0"/>
      <w:marRight w:val="0"/>
      <w:marTop w:val="0"/>
      <w:marBottom w:val="0"/>
      <w:divBdr>
        <w:top w:val="none" w:sz="0" w:space="0" w:color="auto"/>
        <w:left w:val="none" w:sz="0" w:space="0" w:color="auto"/>
        <w:bottom w:val="none" w:sz="0" w:space="0" w:color="auto"/>
        <w:right w:val="none" w:sz="0" w:space="0" w:color="auto"/>
      </w:divBdr>
    </w:div>
    <w:div w:id="1923758456">
      <w:bodyDiv w:val="1"/>
      <w:marLeft w:val="0"/>
      <w:marRight w:val="0"/>
      <w:marTop w:val="0"/>
      <w:marBottom w:val="0"/>
      <w:divBdr>
        <w:top w:val="none" w:sz="0" w:space="0" w:color="auto"/>
        <w:left w:val="none" w:sz="0" w:space="0" w:color="auto"/>
        <w:bottom w:val="none" w:sz="0" w:space="0" w:color="auto"/>
        <w:right w:val="none" w:sz="0" w:space="0" w:color="auto"/>
      </w:divBdr>
    </w:div>
    <w:div w:id="20939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hyperlink" Target="http://www.publicaccess.cherwell.gov.uk/online-applications" TargetMode="External"/><Relationship Id="rId3" Type="http://schemas.openxmlformats.org/officeDocument/2006/relationships/settings" Target="settings.xml"/><Relationship Id="rId7" Type="http://schemas.openxmlformats.org/officeDocument/2006/relationships/hyperlink" Target="http://www.adderburypc.co.uk" TargetMode="External"/><Relationship Id="rId12" Type="http://schemas.openxmlformats.org/officeDocument/2006/relationships/hyperlink" Target="http://www.cherwell.gov.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derburypc@hotmail.com" TargetMode="External"/><Relationship Id="rId11" Type="http://schemas.openxmlformats.org/officeDocument/2006/relationships/hyperlink" Target="mailto:planning@cherwell-dc.gov.uk" TargetMode="External"/><Relationship Id="rId5" Type="http://schemas.openxmlformats.org/officeDocument/2006/relationships/hyperlink" Target="mailto:adderburypc@hotmail.com" TargetMode="External"/><Relationship Id="rId15" Type="http://schemas.openxmlformats.org/officeDocument/2006/relationships/fontTable" Target="fontTable.xml"/><Relationship Id="rId10" Type="http://schemas.openxmlformats.org/officeDocument/2006/relationships/hyperlink" Target="mailto:adderburypc@hotmail.com"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 Id="rId14" Type="http://schemas.openxmlformats.org/officeDocument/2006/relationships/hyperlink" Target="http://www.cherwell.gov.uk/viewplanning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2018-06-15T10:43:00Z</dcterms:created>
  <dcterms:modified xsi:type="dcterms:W3CDTF">2018-06-15T10:43:00Z</dcterms:modified>
</cp:coreProperties>
</file>