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52A" w:rsidRDefault="00CA452A" w:rsidP="00C20BED">
      <w:pPr>
        <w:numPr>
          <w:ilvl w:val="0"/>
          <w:numId w:val="2"/>
        </w:numPr>
        <w:tabs>
          <w:tab w:val="clear" w:pos="360"/>
        </w:tabs>
        <w:spacing w:before="120" w:after="120"/>
        <w:ind w:left="567" w:hanging="567"/>
        <w:jc w:val="both"/>
        <w:rPr>
          <w:rFonts w:ascii="Arial" w:hAnsi="Arial" w:cs="Arial"/>
          <w:b/>
          <w:sz w:val="22"/>
          <w:szCs w:val="22"/>
        </w:rPr>
      </w:pPr>
      <w:r>
        <w:rPr>
          <w:rFonts w:ascii="Arial" w:hAnsi="Arial" w:cs="Arial"/>
          <w:b/>
          <w:sz w:val="22"/>
          <w:szCs w:val="22"/>
        </w:rPr>
        <w:t xml:space="preserve">APPLICATION SITE AND LOCALITY </w:t>
      </w:r>
    </w:p>
    <w:p w:rsidR="00CA452A" w:rsidRDefault="004926B6" w:rsidP="009E1609">
      <w:pPr>
        <w:numPr>
          <w:ilvl w:val="1"/>
          <w:numId w:val="4"/>
        </w:numPr>
        <w:spacing w:before="120" w:after="120"/>
        <w:ind w:left="567" w:hanging="567"/>
        <w:jc w:val="both"/>
        <w:rPr>
          <w:rFonts w:ascii="Arial" w:hAnsi="Arial" w:cs="Arial"/>
          <w:sz w:val="22"/>
          <w:szCs w:val="22"/>
        </w:rPr>
      </w:pPr>
      <w:r>
        <w:rPr>
          <w:rFonts w:ascii="Arial" w:hAnsi="Arial" w:cs="Arial"/>
          <w:sz w:val="22"/>
          <w:szCs w:val="22"/>
        </w:rPr>
        <w:t xml:space="preserve">The site is an area of land within the </w:t>
      </w:r>
      <w:r w:rsidRPr="004926B6">
        <w:rPr>
          <w:rFonts w:ascii="Arial" w:hAnsi="Arial" w:cs="Arial"/>
          <w:sz w:val="22"/>
          <w:szCs w:val="22"/>
        </w:rPr>
        <w:t xml:space="preserve">Jacobs </w:t>
      </w:r>
      <w:proofErr w:type="spellStart"/>
      <w:r w:rsidRPr="004926B6">
        <w:rPr>
          <w:rFonts w:ascii="Arial" w:hAnsi="Arial" w:cs="Arial"/>
          <w:sz w:val="22"/>
          <w:szCs w:val="22"/>
        </w:rPr>
        <w:t>Douwe</w:t>
      </w:r>
      <w:proofErr w:type="spellEnd"/>
      <w:r w:rsidRPr="004926B6">
        <w:rPr>
          <w:rFonts w:ascii="Arial" w:hAnsi="Arial" w:cs="Arial"/>
          <w:sz w:val="22"/>
          <w:szCs w:val="22"/>
        </w:rPr>
        <w:t xml:space="preserve"> Egberts</w:t>
      </w:r>
      <w:r>
        <w:rPr>
          <w:rFonts w:ascii="Arial" w:hAnsi="Arial" w:cs="Arial"/>
          <w:sz w:val="22"/>
          <w:szCs w:val="22"/>
        </w:rPr>
        <w:t xml:space="preserve"> factory site. The land is predominantly laid to concrete </w:t>
      </w:r>
      <w:r w:rsidR="009E1609">
        <w:rPr>
          <w:rFonts w:ascii="Arial" w:hAnsi="Arial" w:cs="Arial"/>
          <w:sz w:val="22"/>
          <w:szCs w:val="22"/>
        </w:rPr>
        <w:t xml:space="preserve">but also an existing tarmaced car park area </w:t>
      </w:r>
      <w:proofErr w:type="gramStart"/>
      <w:r w:rsidR="009E1609">
        <w:rPr>
          <w:rFonts w:ascii="Arial" w:hAnsi="Arial" w:cs="Arial"/>
          <w:sz w:val="22"/>
          <w:szCs w:val="22"/>
        </w:rPr>
        <w:t xml:space="preserve">and </w:t>
      </w:r>
      <w:r>
        <w:rPr>
          <w:rFonts w:ascii="Arial" w:hAnsi="Arial" w:cs="Arial"/>
          <w:sz w:val="22"/>
          <w:szCs w:val="22"/>
        </w:rPr>
        <w:t xml:space="preserve"> a</w:t>
      </w:r>
      <w:proofErr w:type="gramEnd"/>
      <w:r>
        <w:rPr>
          <w:rFonts w:ascii="Arial" w:hAnsi="Arial" w:cs="Arial"/>
          <w:sz w:val="22"/>
          <w:szCs w:val="22"/>
        </w:rPr>
        <w:t xml:space="preserve"> small area of grassed land. The site is bounded on three sides by existing factory buildings and by the Southam Road to the east. Along the Southam Road boundary there is a chain</w:t>
      </w:r>
      <w:r w:rsidR="009E1609">
        <w:rPr>
          <w:rFonts w:ascii="Arial" w:hAnsi="Arial" w:cs="Arial"/>
          <w:sz w:val="22"/>
          <w:szCs w:val="22"/>
        </w:rPr>
        <w:t>-</w:t>
      </w:r>
      <w:r>
        <w:rPr>
          <w:rFonts w:ascii="Arial" w:hAnsi="Arial" w:cs="Arial"/>
          <w:sz w:val="22"/>
          <w:szCs w:val="22"/>
        </w:rPr>
        <w:t xml:space="preserve">link fence with a </w:t>
      </w:r>
      <w:r w:rsidR="00031AA5">
        <w:rPr>
          <w:rFonts w:ascii="Arial" w:hAnsi="Arial" w:cs="Arial"/>
          <w:sz w:val="22"/>
          <w:szCs w:val="22"/>
        </w:rPr>
        <w:t>hedgerow and trees.</w:t>
      </w:r>
      <w:r>
        <w:rPr>
          <w:rFonts w:ascii="Arial" w:hAnsi="Arial" w:cs="Arial"/>
          <w:sz w:val="22"/>
          <w:szCs w:val="22"/>
        </w:rPr>
        <w:t xml:space="preserve"> </w:t>
      </w:r>
    </w:p>
    <w:p w:rsidR="00371ECB" w:rsidRDefault="00371ECB" w:rsidP="009E1609">
      <w:pPr>
        <w:numPr>
          <w:ilvl w:val="1"/>
          <w:numId w:val="4"/>
        </w:numPr>
        <w:spacing w:before="120" w:after="120"/>
        <w:ind w:left="567" w:hanging="567"/>
        <w:jc w:val="both"/>
        <w:rPr>
          <w:rFonts w:ascii="Arial" w:hAnsi="Arial" w:cs="Arial"/>
          <w:sz w:val="22"/>
          <w:szCs w:val="22"/>
        </w:rPr>
      </w:pPr>
      <w:r>
        <w:rPr>
          <w:rFonts w:ascii="Arial" w:hAnsi="Arial" w:cs="Arial"/>
          <w:sz w:val="22"/>
          <w:szCs w:val="22"/>
        </w:rPr>
        <w:t>There are no notable site constraints relevant to planning and this application.</w:t>
      </w:r>
    </w:p>
    <w:p w:rsidR="00C20BED" w:rsidRDefault="00C20BED" w:rsidP="00C20BED">
      <w:pPr>
        <w:spacing w:before="120" w:after="120"/>
        <w:jc w:val="both"/>
        <w:rPr>
          <w:rFonts w:ascii="Arial" w:hAnsi="Arial" w:cs="Arial"/>
          <w:sz w:val="22"/>
          <w:szCs w:val="22"/>
        </w:rPr>
      </w:pPr>
    </w:p>
    <w:p w:rsidR="00CA452A" w:rsidRDefault="00CA452A" w:rsidP="00C20BED">
      <w:pPr>
        <w:numPr>
          <w:ilvl w:val="0"/>
          <w:numId w:val="2"/>
        </w:numPr>
        <w:tabs>
          <w:tab w:val="clear" w:pos="360"/>
          <w:tab w:val="num" w:pos="567"/>
          <w:tab w:val="left" w:pos="6480"/>
        </w:tabs>
        <w:spacing w:before="120" w:after="120"/>
        <w:ind w:left="567" w:hanging="567"/>
        <w:jc w:val="both"/>
        <w:rPr>
          <w:rFonts w:ascii="Arial" w:hAnsi="Arial" w:cs="Arial"/>
          <w:b/>
          <w:sz w:val="22"/>
          <w:szCs w:val="22"/>
        </w:rPr>
      </w:pPr>
      <w:r>
        <w:rPr>
          <w:rFonts w:ascii="Arial" w:hAnsi="Arial" w:cs="Arial"/>
          <w:b/>
          <w:sz w:val="22"/>
          <w:szCs w:val="22"/>
        </w:rPr>
        <w:t>DESCRIPTION OF PROPOSED DEVELOPMENT</w:t>
      </w:r>
    </w:p>
    <w:p w:rsidR="00CA452A" w:rsidRDefault="009E1609" w:rsidP="00C20BED">
      <w:pPr>
        <w:numPr>
          <w:ilvl w:val="1"/>
          <w:numId w:val="5"/>
        </w:numPr>
        <w:spacing w:before="120" w:after="120"/>
        <w:ind w:left="567" w:hanging="561"/>
        <w:jc w:val="both"/>
        <w:rPr>
          <w:rFonts w:ascii="Arial" w:hAnsi="Arial" w:cs="Arial"/>
          <w:sz w:val="22"/>
          <w:szCs w:val="22"/>
        </w:rPr>
      </w:pPr>
      <w:r>
        <w:rPr>
          <w:rFonts w:ascii="Arial" w:hAnsi="Arial" w:cs="Arial"/>
          <w:sz w:val="22"/>
          <w:szCs w:val="22"/>
        </w:rPr>
        <w:t xml:space="preserve">The application seeks planning permission for a new car park area to serve the adjacent conference centre. The car park area would be surfaced in concrete and drained to a soakaway. The proposals would also see the removal of three </w:t>
      </w:r>
      <w:r w:rsidR="00031AA5">
        <w:rPr>
          <w:rFonts w:ascii="Arial" w:hAnsi="Arial" w:cs="Arial"/>
          <w:sz w:val="22"/>
          <w:szCs w:val="22"/>
        </w:rPr>
        <w:t xml:space="preserve">existing </w:t>
      </w:r>
      <w:r>
        <w:rPr>
          <w:rFonts w:ascii="Arial" w:hAnsi="Arial" w:cs="Arial"/>
          <w:sz w:val="22"/>
          <w:szCs w:val="22"/>
        </w:rPr>
        <w:t xml:space="preserve">trees </w:t>
      </w:r>
      <w:r w:rsidR="00031AA5">
        <w:rPr>
          <w:rFonts w:ascii="Arial" w:hAnsi="Arial" w:cs="Arial"/>
          <w:sz w:val="22"/>
          <w:szCs w:val="22"/>
        </w:rPr>
        <w:t>that sit just inside the boundary hedgerow.</w:t>
      </w:r>
    </w:p>
    <w:p w:rsidR="00C20BED" w:rsidRDefault="00C20BED" w:rsidP="00C20BED">
      <w:pPr>
        <w:spacing w:before="120" w:after="120"/>
        <w:ind w:left="6"/>
        <w:jc w:val="both"/>
        <w:rPr>
          <w:rFonts w:ascii="Arial" w:hAnsi="Arial" w:cs="Arial"/>
          <w:sz w:val="22"/>
          <w:szCs w:val="22"/>
        </w:rPr>
      </w:pPr>
    </w:p>
    <w:p w:rsidR="00CA452A" w:rsidRDefault="00CA452A" w:rsidP="00C20BED">
      <w:pPr>
        <w:numPr>
          <w:ilvl w:val="0"/>
          <w:numId w:val="2"/>
        </w:numPr>
        <w:tabs>
          <w:tab w:val="clear" w:pos="360"/>
          <w:tab w:val="num" w:pos="567"/>
          <w:tab w:val="left" w:pos="6480"/>
        </w:tabs>
        <w:spacing w:before="120" w:after="120"/>
        <w:ind w:left="0" w:firstLine="0"/>
        <w:jc w:val="both"/>
        <w:rPr>
          <w:rFonts w:ascii="Arial" w:hAnsi="Arial" w:cs="Arial"/>
          <w:b/>
          <w:sz w:val="22"/>
          <w:szCs w:val="22"/>
        </w:rPr>
      </w:pPr>
      <w:r>
        <w:rPr>
          <w:rFonts w:ascii="Arial" w:hAnsi="Arial" w:cs="Arial"/>
          <w:b/>
          <w:sz w:val="22"/>
          <w:szCs w:val="22"/>
        </w:rPr>
        <w:t>RELEVANT PLANNING HISTORY</w:t>
      </w:r>
    </w:p>
    <w:p w:rsidR="00CA452A" w:rsidRPr="004926B6" w:rsidRDefault="00CA452A" w:rsidP="004926B6">
      <w:pPr>
        <w:numPr>
          <w:ilvl w:val="0"/>
          <w:numId w:val="15"/>
        </w:numPr>
        <w:tabs>
          <w:tab w:val="left" w:pos="567"/>
        </w:tabs>
        <w:spacing w:before="120" w:after="120"/>
        <w:ind w:left="567" w:hanging="567"/>
        <w:jc w:val="both"/>
        <w:rPr>
          <w:rFonts w:ascii="Arial" w:hAnsi="Arial" w:cs="Arial"/>
          <w:sz w:val="22"/>
          <w:szCs w:val="22"/>
        </w:rPr>
      </w:pPr>
      <w:r>
        <w:rPr>
          <w:rFonts w:ascii="Arial" w:hAnsi="Arial" w:cs="Arial"/>
          <w:sz w:val="22"/>
          <w:szCs w:val="22"/>
        </w:rPr>
        <w:t>There is no planning history directly relevant to the proposa</w:t>
      </w:r>
      <w:r w:rsidR="004926B6">
        <w:rPr>
          <w:rFonts w:ascii="Arial" w:hAnsi="Arial" w:cs="Arial"/>
          <w:sz w:val="22"/>
          <w:szCs w:val="22"/>
        </w:rPr>
        <w:t>l.</w:t>
      </w:r>
    </w:p>
    <w:p w:rsidR="004926B6" w:rsidRDefault="004926B6" w:rsidP="004926B6">
      <w:pPr>
        <w:tabs>
          <w:tab w:val="left" w:pos="567"/>
        </w:tabs>
        <w:spacing w:before="120" w:after="120"/>
        <w:jc w:val="both"/>
        <w:rPr>
          <w:rFonts w:ascii="Arial" w:hAnsi="Arial" w:cs="Arial"/>
          <w:sz w:val="22"/>
          <w:szCs w:val="22"/>
        </w:rPr>
      </w:pPr>
    </w:p>
    <w:p w:rsidR="00CA452A" w:rsidRDefault="00CA452A" w:rsidP="00C20BED">
      <w:pPr>
        <w:numPr>
          <w:ilvl w:val="0"/>
          <w:numId w:val="2"/>
        </w:numPr>
        <w:tabs>
          <w:tab w:val="clear" w:pos="360"/>
          <w:tab w:val="num" w:pos="567"/>
          <w:tab w:val="left" w:pos="6480"/>
        </w:tabs>
        <w:spacing w:before="120" w:after="120"/>
        <w:ind w:left="0" w:firstLine="0"/>
        <w:jc w:val="both"/>
        <w:rPr>
          <w:rFonts w:ascii="Arial" w:hAnsi="Arial" w:cs="Arial"/>
          <w:b/>
          <w:sz w:val="22"/>
          <w:szCs w:val="22"/>
        </w:rPr>
      </w:pPr>
      <w:r>
        <w:rPr>
          <w:rFonts w:ascii="Arial" w:hAnsi="Arial" w:cs="Arial"/>
          <w:b/>
          <w:sz w:val="22"/>
          <w:szCs w:val="22"/>
        </w:rPr>
        <w:t>PRE-APPLICATION DISCUSSIONS</w:t>
      </w:r>
    </w:p>
    <w:p w:rsidR="0010689B" w:rsidRDefault="0010689B" w:rsidP="00C20BED">
      <w:pPr>
        <w:numPr>
          <w:ilvl w:val="0"/>
          <w:numId w:val="8"/>
        </w:numPr>
        <w:tabs>
          <w:tab w:val="left" w:pos="567"/>
        </w:tabs>
        <w:spacing w:before="120" w:after="120"/>
        <w:ind w:left="567" w:hanging="567"/>
        <w:jc w:val="both"/>
        <w:rPr>
          <w:rFonts w:ascii="Arial" w:hAnsi="Arial" w:cs="Arial"/>
          <w:color w:val="FF0000"/>
          <w:sz w:val="22"/>
          <w:szCs w:val="22"/>
        </w:rPr>
      </w:pPr>
      <w:r w:rsidRPr="002428E3">
        <w:rPr>
          <w:rFonts w:ascii="Arial" w:hAnsi="Arial" w:cs="Arial"/>
          <w:sz w:val="22"/>
          <w:szCs w:val="22"/>
        </w:rPr>
        <w:t>No pre-application discussions have taken place with regard to this proposal</w:t>
      </w:r>
      <w:r w:rsidR="00C20BED">
        <w:rPr>
          <w:rFonts w:ascii="Arial" w:hAnsi="Arial" w:cs="Arial"/>
          <w:i/>
          <w:color w:val="FF0000"/>
          <w:sz w:val="22"/>
          <w:szCs w:val="22"/>
        </w:rPr>
        <w:t>.</w:t>
      </w:r>
    </w:p>
    <w:p w:rsidR="00CA452A" w:rsidRDefault="00CA452A" w:rsidP="00C20BED">
      <w:pPr>
        <w:tabs>
          <w:tab w:val="left" w:pos="567"/>
        </w:tabs>
        <w:spacing w:before="120" w:after="120"/>
        <w:jc w:val="both"/>
        <w:rPr>
          <w:rFonts w:ascii="Arial" w:hAnsi="Arial" w:cs="Arial"/>
          <w:color w:val="FF0000"/>
          <w:sz w:val="22"/>
          <w:szCs w:val="22"/>
        </w:rPr>
      </w:pPr>
    </w:p>
    <w:p w:rsidR="00CA452A" w:rsidRDefault="00CA452A" w:rsidP="00C20BED">
      <w:pPr>
        <w:numPr>
          <w:ilvl w:val="0"/>
          <w:numId w:val="2"/>
        </w:numPr>
        <w:tabs>
          <w:tab w:val="clear" w:pos="360"/>
          <w:tab w:val="num" w:pos="567"/>
          <w:tab w:val="left" w:pos="6480"/>
        </w:tabs>
        <w:spacing w:before="120" w:after="120"/>
        <w:ind w:left="0" w:firstLine="0"/>
        <w:jc w:val="both"/>
        <w:rPr>
          <w:rFonts w:ascii="Arial" w:hAnsi="Arial" w:cs="Arial"/>
          <w:b/>
          <w:sz w:val="22"/>
          <w:szCs w:val="22"/>
        </w:rPr>
      </w:pPr>
      <w:r>
        <w:rPr>
          <w:rFonts w:ascii="Arial" w:hAnsi="Arial" w:cs="Arial"/>
          <w:b/>
          <w:sz w:val="22"/>
          <w:szCs w:val="22"/>
        </w:rPr>
        <w:t>RESPONSE TO PUBLICITY</w:t>
      </w:r>
    </w:p>
    <w:p w:rsidR="00CA452A" w:rsidRPr="00C20BED" w:rsidRDefault="00CA452A" w:rsidP="00C20BED">
      <w:pPr>
        <w:numPr>
          <w:ilvl w:val="1"/>
          <w:numId w:val="6"/>
        </w:numPr>
        <w:spacing w:before="120" w:after="120"/>
        <w:ind w:left="567" w:hanging="567"/>
        <w:jc w:val="both"/>
        <w:rPr>
          <w:rFonts w:ascii="Arial" w:hAnsi="Arial" w:cs="Arial"/>
          <w:b/>
          <w:sz w:val="22"/>
          <w:szCs w:val="22"/>
        </w:rPr>
      </w:pPr>
      <w:r w:rsidRPr="00C20BED">
        <w:rPr>
          <w:rFonts w:ascii="Arial" w:hAnsi="Arial" w:cs="Arial"/>
          <w:sz w:val="22"/>
          <w:szCs w:val="22"/>
        </w:rPr>
        <w:t>This application has been publicised by way of a site notice displayed near the site</w:t>
      </w:r>
      <w:r w:rsidR="00C20BED" w:rsidRPr="00C20BED">
        <w:rPr>
          <w:rFonts w:ascii="Arial" w:hAnsi="Arial" w:cs="Arial"/>
          <w:sz w:val="22"/>
          <w:szCs w:val="22"/>
        </w:rPr>
        <w:t xml:space="preserve"> </w:t>
      </w:r>
      <w:r w:rsidRPr="00C20BED">
        <w:rPr>
          <w:rFonts w:ascii="Arial" w:hAnsi="Arial" w:cs="Arial"/>
          <w:sz w:val="22"/>
          <w:szCs w:val="22"/>
        </w:rPr>
        <w:t>and by letters sent to all properties immediately adjoining the application site that the Council has been able to identify from its records. The final date for comments was 21.08.2017</w:t>
      </w:r>
      <w:r w:rsidR="00C20BED" w:rsidRPr="00C20BED">
        <w:rPr>
          <w:rFonts w:ascii="Arial" w:hAnsi="Arial" w:cs="Arial"/>
          <w:sz w:val="22"/>
          <w:szCs w:val="22"/>
        </w:rPr>
        <w:t>.</w:t>
      </w:r>
      <w:r w:rsidRPr="00C20BED">
        <w:rPr>
          <w:rFonts w:ascii="Arial" w:hAnsi="Arial" w:cs="Arial"/>
          <w:sz w:val="22"/>
          <w:szCs w:val="22"/>
        </w:rPr>
        <w:t xml:space="preserve"> </w:t>
      </w:r>
    </w:p>
    <w:p w:rsidR="00CA452A" w:rsidRPr="00C20BED" w:rsidRDefault="00CA452A" w:rsidP="00C20BED">
      <w:pPr>
        <w:numPr>
          <w:ilvl w:val="1"/>
          <w:numId w:val="6"/>
        </w:numPr>
        <w:spacing w:before="120" w:after="120"/>
        <w:ind w:left="567" w:hanging="567"/>
        <w:jc w:val="both"/>
        <w:rPr>
          <w:rFonts w:ascii="Arial" w:hAnsi="Arial" w:cs="Arial"/>
          <w:b/>
          <w:sz w:val="22"/>
          <w:szCs w:val="22"/>
        </w:rPr>
      </w:pPr>
      <w:r w:rsidRPr="00C20BED">
        <w:rPr>
          <w:rFonts w:ascii="Arial" w:hAnsi="Arial" w:cs="Arial"/>
          <w:sz w:val="22"/>
          <w:szCs w:val="22"/>
        </w:rPr>
        <w:t>No comments have been raised by third parties</w:t>
      </w:r>
      <w:r w:rsidR="00C20BED" w:rsidRPr="00C20BED">
        <w:rPr>
          <w:rFonts w:ascii="Arial" w:hAnsi="Arial" w:cs="Arial"/>
          <w:i/>
          <w:sz w:val="22"/>
          <w:szCs w:val="22"/>
        </w:rPr>
        <w:t>.</w:t>
      </w:r>
    </w:p>
    <w:p w:rsidR="00C20BED" w:rsidRDefault="00C20BED" w:rsidP="00C20BED">
      <w:pPr>
        <w:spacing w:before="120" w:after="120"/>
        <w:jc w:val="both"/>
        <w:rPr>
          <w:rFonts w:ascii="Arial" w:hAnsi="Arial" w:cs="Arial"/>
          <w:b/>
          <w:color w:val="FF0000"/>
          <w:sz w:val="22"/>
          <w:szCs w:val="22"/>
        </w:rPr>
      </w:pPr>
    </w:p>
    <w:p w:rsidR="00CA452A" w:rsidRDefault="00CA452A" w:rsidP="00C20BED">
      <w:pPr>
        <w:numPr>
          <w:ilvl w:val="0"/>
          <w:numId w:val="2"/>
        </w:numPr>
        <w:tabs>
          <w:tab w:val="clear" w:pos="360"/>
          <w:tab w:val="num" w:pos="567"/>
          <w:tab w:val="left" w:pos="6480"/>
        </w:tabs>
        <w:spacing w:before="120" w:after="120"/>
        <w:jc w:val="both"/>
        <w:rPr>
          <w:rFonts w:ascii="Arial" w:hAnsi="Arial" w:cs="Arial"/>
          <w:b/>
          <w:sz w:val="22"/>
          <w:szCs w:val="22"/>
        </w:rPr>
      </w:pPr>
      <w:r>
        <w:rPr>
          <w:rFonts w:ascii="Arial" w:hAnsi="Arial" w:cs="Arial"/>
          <w:b/>
          <w:sz w:val="22"/>
          <w:szCs w:val="22"/>
        </w:rPr>
        <w:t>RESPONSE TO CONSULTATION</w:t>
      </w:r>
    </w:p>
    <w:p w:rsidR="00CA452A" w:rsidRDefault="00CA452A" w:rsidP="00C20BED">
      <w:pPr>
        <w:numPr>
          <w:ilvl w:val="1"/>
          <w:numId w:val="7"/>
        </w:numPr>
        <w:spacing w:before="120" w:after="120"/>
        <w:ind w:left="567" w:hanging="567"/>
        <w:jc w:val="both"/>
        <w:rPr>
          <w:rFonts w:ascii="Arial" w:hAnsi="Arial" w:cs="Arial"/>
          <w:sz w:val="22"/>
          <w:szCs w:val="22"/>
        </w:rPr>
      </w:pPr>
      <w:r>
        <w:rPr>
          <w:rFonts w:ascii="Arial" w:hAnsi="Arial" w:cs="Arial"/>
          <w:sz w:val="22"/>
          <w:szCs w:val="22"/>
        </w:rPr>
        <w:t>Below is a summary of the consultation responses received at the time of writing this report. Responses are available to view in full on the Council’s website, via the online Planning Register.</w:t>
      </w:r>
    </w:p>
    <w:p w:rsidR="00CA452A" w:rsidRDefault="00CA452A" w:rsidP="00C20BED">
      <w:pPr>
        <w:spacing w:before="120" w:after="120"/>
        <w:ind w:left="567"/>
        <w:jc w:val="both"/>
        <w:rPr>
          <w:rFonts w:ascii="Arial" w:hAnsi="Arial" w:cs="Arial"/>
          <w:sz w:val="22"/>
          <w:szCs w:val="22"/>
          <w:u w:val="single"/>
        </w:rPr>
      </w:pPr>
      <w:r>
        <w:rPr>
          <w:rFonts w:ascii="Arial" w:hAnsi="Arial" w:cs="Arial"/>
          <w:sz w:val="22"/>
          <w:szCs w:val="22"/>
          <w:u w:val="single"/>
        </w:rPr>
        <w:lastRenderedPageBreak/>
        <w:t>PARISH/TOWN COUNCIL AND NEIGHBOURHOOD FORUMS</w:t>
      </w:r>
    </w:p>
    <w:p w:rsidR="00CA452A" w:rsidRPr="00C20BED" w:rsidRDefault="00C20BED" w:rsidP="00C20BED">
      <w:pPr>
        <w:numPr>
          <w:ilvl w:val="1"/>
          <w:numId w:val="7"/>
        </w:numPr>
        <w:spacing w:before="120" w:after="120"/>
        <w:ind w:left="567" w:hanging="567"/>
        <w:jc w:val="both"/>
        <w:rPr>
          <w:rFonts w:ascii="Arial" w:hAnsi="Arial" w:cs="Arial"/>
          <w:sz w:val="22"/>
          <w:szCs w:val="22"/>
        </w:rPr>
      </w:pPr>
      <w:r w:rsidRPr="00C20BED">
        <w:rPr>
          <w:rFonts w:ascii="Arial" w:hAnsi="Arial" w:cs="Arial"/>
          <w:sz w:val="22"/>
          <w:szCs w:val="22"/>
        </w:rPr>
        <w:t>BANBURY TOWN COUNCIL:</w:t>
      </w:r>
      <w:r>
        <w:rPr>
          <w:rFonts w:ascii="Arial" w:hAnsi="Arial" w:cs="Arial"/>
          <w:sz w:val="22"/>
          <w:szCs w:val="22"/>
        </w:rPr>
        <w:t xml:space="preserve"> </w:t>
      </w:r>
      <w:r w:rsidR="00371ECB">
        <w:rPr>
          <w:rFonts w:ascii="Arial" w:hAnsi="Arial" w:cs="Arial"/>
          <w:sz w:val="22"/>
          <w:szCs w:val="22"/>
        </w:rPr>
        <w:t>No comments received.</w:t>
      </w:r>
    </w:p>
    <w:p w:rsidR="00CA452A" w:rsidRDefault="00CA452A" w:rsidP="00C20BED">
      <w:pPr>
        <w:spacing w:before="120" w:after="120"/>
        <w:ind w:left="567"/>
        <w:jc w:val="both"/>
        <w:rPr>
          <w:rFonts w:ascii="Arial" w:hAnsi="Arial" w:cs="Arial"/>
          <w:sz w:val="22"/>
          <w:szCs w:val="22"/>
          <w:u w:val="single"/>
        </w:rPr>
      </w:pPr>
      <w:r>
        <w:rPr>
          <w:rFonts w:ascii="Arial" w:hAnsi="Arial" w:cs="Arial"/>
          <w:sz w:val="22"/>
          <w:szCs w:val="22"/>
          <w:u w:val="single"/>
        </w:rPr>
        <w:t>STATUTORY CONSULTEES</w:t>
      </w:r>
    </w:p>
    <w:p w:rsidR="00CA452A" w:rsidRPr="00A1626F" w:rsidRDefault="00C20BED" w:rsidP="00C20BED">
      <w:pPr>
        <w:numPr>
          <w:ilvl w:val="1"/>
          <w:numId w:val="7"/>
        </w:numPr>
        <w:spacing w:before="120" w:after="120"/>
        <w:ind w:left="567" w:hanging="567"/>
        <w:jc w:val="both"/>
        <w:rPr>
          <w:rFonts w:ascii="Arial" w:hAnsi="Arial" w:cs="Arial"/>
          <w:sz w:val="22"/>
          <w:szCs w:val="22"/>
        </w:rPr>
      </w:pPr>
      <w:r w:rsidRPr="00A1626F">
        <w:rPr>
          <w:rFonts w:ascii="Arial" w:hAnsi="Arial" w:cs="Arial"/>
          <w:sz w:val="22"/>
          <w:szCs w:val="22"/>
        </w:rPr>
        <w:t>HIGHWAYS AUTHORITY: No objections.</w:t>
      </w:r>
    </w:p>
    <w:p w:rsidR="00CA452A" w:rsidRPr="00A1626F" w:rsidRDefault="00CA452A" w:rsidP="00C20BED">
      <w:pPr>
        <w:spacing w:before="120" w:after="120"/>
        <w:ind w:left="360" w:firstLine="207"/>
        <w:jc w:val="both"/>
        <w:rPr>
          <w:rFonts w:ascii="Arial" w:hAnsi="Arial" w:cs="Arial"/>
          <w:sz w:val="22"/>
          <w:szCs w:val="22"/>
          <w:u w:val="single"/>
        </w:rPr>
      </w:pPr>
      <w:r w:rsidRPr="00A1626F">
        <w:rPr>
          <w:rFonts w:ascii="Arial" w:hAnsi="Arial" w:cs="Arial"/>
          <w:sz w:val="22"/>
          <w:szCs w:val="22"/>
          <w:u w:val="single"/>
        </w:rPr>
        <w:t>NON-STATUTORY CONSULTEES</w:t>
      </w:r>
    </w:p>
    <w:p w:rsidR="00CA452A" w:rsidRPr="00A1626F" w:rsidRDefault="00C20BED" w:rsidP="00C20BED">
      <w:pPr>
        <w:numPr>
          <w:ilvl w:val="1"/>
          <w:numId w:val="7"/>
        </w:numPr>
        <w:spacing w:before="120" w:after="120"/>
        <w:ind w:left="567" w:hanging="567"/>
        <w:jc w:val="both"/>
        <w:rPr>
          <w:rFonts w:ascii="Arial" w:hAnsi="Arial" w:cs="Arial"/>
          <w:sz w:val="22"/>
          <w:szCs w:val="22"/>
        </w:rPr>
      </w:pPr>
      <w:r w:rsidRPr="00A1626F">
        <w:rPr>
          <w:rFonts w:ascii="Arial" w:hAnsi="Arial" w:cs="Arial"/>
          <w:sz w:val="22"/>
          <w:szCs w:val="22"/>
        </w:rPr>
        <w:t>ARBORICULTURAL OFFICER: No comments received.</w:t>
      </w:r>
    </w:p>
    <w:p w:rsidR="00C20BED" w:rsidRDefault="00C20BED" w:rsidP="00C20BED">
      <w:pPr>
        <w:spacing w:before="120" w:after="120"/>
        <w:jc w:val="both"/>
        <w:rPr>
          <w:rFonts w:ascii="Arial" w:hAnsi="Arial" w:cs="Arial"/>
          <w:color w:val="FF0000"/>
          <w:sz w:val="22"/>
          <w:szCs w:val="22"/>
        </w:rPr>
      </w:pPr>
    </w:p>
    <w:p w:rsidR="00CA452A" w:rsidRDefault="00CA452A" w:rsidP="00C20BED">
      <w:pPr>
        <w:numPr>
          <w:ilvl w:val="0"/>
          <w:numId w:val="2"/>
        </w:numPr>
        <w:tabs>
          <w:tab w:val="clear" w:pos="360"/>
          <w:tab w:val="num" w:pos="567"/>
          <w:tab w:val="left" w:pos="6480"/>
        </w:tabs>
        <w:spacing w:before="120" w:after="120"/>
        <w:ind w:left="0" w:firstLine="0"/>
        <w:jc w:val="both"/>
        <w:rPr>
          <w:rFonts w:ascii="Arial" w:hAnsi="Arial" w:cs="Arial"/>
          <w:b/>
          <w:sz w:val="22"/>
          <w:szCs w:val="22"/>
        </w:rPr>
      </w:pPr>
      <w:r>
        <w:rPr>
          <w:rFonts w:ascii="Arial" w:hAnsi="Arial" w:cs="Arial"/>
          <w:b/>
          <w:sz w:val="22"/>
          <w:szCs w:val="22"/>
        </w:rPr>
        <w:t>RELEVANT PLANNING POLICY AND GUIDANCE</w:t>
      </w:r>
    </w:p>
    <w:p w:rsidR="00CA452A" w:rsidRDefault="00CA452A" w:rsidP="00C20BED">
      <w:pPr>
        <w:numPr>
          <w:ilvl w:val="0"/>
          <w:numId w:val="10"/>
        </w:numPr>
        <w:spacing w:before="120" w:after="120"/>
        <w:ind w:left="567" w:hanging="567"/>
        <w:jc w:val="both"/>
        <w:rPr>
          <w:rFonts w:ascii="Arial" w:hAnsi="Arial" w:cs="Arial"/>
          <w:sz w:val="22"/>
          <w:szCs w:val="22"/>
        </w:rPr>
      </w:pPr>
      <w:r>
        <w:rPr>
          <w:rFonts w:ascii="Arial" w:hAnsi="Arial" w:cs="Arial"/>
          <w:sz w:val="22"/>
          <w:szCs w:val="22"/>
        </w:rPr>
        <w:t>Planning law requires that applications for planning permission must be determined in accordance with the development plan unless material considerations indicate otherwise.</w:t>
      </w:r>
    </w:p>
    <w:p w:rsidR="00CA452A" w:rsidRDefault="00CA452A" w:rsidP="00C20BED">
      <w:pPr>
        <w:numPr>
          <w:ilvl w:val="0"/>
          <w:numId w:val="10"/>
        </w:numPr>
        <w:spacing w:before="120" w:after="120"/>
        <w:ind w:left="567" w:hanging="567"/>
        <w:jc w:val="both"/>
        <w:rPr>
          <w:rFonts w:ascii="Arial" w:hAnsi="Arial" w:cs="Arial"/>
          <w:sz w:val="22"/>
          <w:szCs w:val="22"/>
        </w:rPr>
      </w:pPr>
      <w:r>
        <w:rPr>
          <w:rFonts w:ascii="Arial" w:hAnsi="Arial" w:cs="Arial"/>
          <w:sz w:val="22"/>
          <w:szCs w:val="22"/>
        </w:rPr>
        <w:t>The Cherwell Local Plan 2011-2031 - Part 1 was formally adopted by Cherwell District Council on 20th July 2015 and provides the strategic planning policy framework for the District to 2031.  The Local Plan 2011-2031 – Part 1 replaced a number of the ‘saved’ policies of the adopted Cherwell Local Plan 1996 though many of its policies are retained and remain part of the development plan. The relevant planning policies of Cherwell District’s statutory Development Plan are set out below:</w:t>
      </w:r>
    </w:p>
    <w:p w:rsidR="00CA452A" w:rsidRDefault="00CA452A" w:rsidP="00C20BED">
      <w:pPr>
        <w:spacing w:before="120" w:after="120"/>
        <w:ind w:left="567"/>
        <w:rPr>
          <w:rFonts w:ascii="Arial" w:hAnsi="Arial" w:cs="Arial"/>
          <w:sz w:val="22"/>
          <w:szCs w:val="22"/>
          <w:u w:val="single"/>
        </w:rPr>
      </w:pPr>
      <w:r>
        <w:rPr>
          <w:rFonts w:ascii="Arial" w:hAnsi="Arial" w:cs="Arial"/>
          <w:sz w:val="22"/>
          <w:szCs w:val="22"/>
          <w:u w:val="single"/>
        </w:rPr>
        <w:t>CHERWELL LOCAL PLAN 2011 - 2031 PART 1 (CLP 2031 Part 1)</w:t>
      </w:r>
    </w:p>
    <w:p w:rsidR="00CA452A" w:rsidRDefault="00CA452A" w:rsidP="00C20BED">
      <w:pPr>
        <w:numPr>
          <w:ilvl w:val="0"/>
          <w:numId w:val="17"/>
        </w:numPr>
        <w:spacing w:before="120" w:after="120"/>
        <w:rPr>
          <w:rFonts w:ascii="Arial" w:hAnsi="Arial" w:cs="Arial"/>
          <w:sz w:val="22"/>
          <w:szCs w:val="22"/>
        </w:rPr>
      </w:pPr>
      <w:r>
        <w:rPr>
          <w:rFonts w:ascii="Arial" w:hAnsi="Arial" w:cs="Arial"/>
          <w:sz w:val="22"/>
          <w:szCs w:val="22"/>
        </w:rPr>
        <w:t>ESD15</w:t>
      </w:r>
      <w:r w:rsidR="00A1626F">
        <w:rPr>
          <w:rFonts w:ascii="Arial" w:hAnsi="Arial" w:cs="Arial"/>
          <w:sz w:val="22"/>
          <w:szCs w:val="22"/>
        </w:rPr>
        <w:t>:</w:t>
      </w:r>
      <w:r>
        <w:rPr>
          <w:rFonts w:ascii="Arial" w:hAnsi="Arial" w:cs="Arial"/>
          <w:sz w:val="22"/>
          <w:szCs w:val="22"/>
        </w:rPr>
        <w:t xml:space="preserve"> The Character of the Built and Historic Environment</w:t>
      </w:r>
    </w:p>
    <w:p w:rsidR="00CA452A" w:rsidRDefault="00CA452A" w:rsidP="00C20BED">
      <w:pPr>
        <w:spacing w:before="120" w:after="120"/>
        <w:ind w:left="567"/>
        <w:jc w:val="both"/>
        <w:rPr>
          <w:rFonts w:ascii="Arial" w:hAnsi="Arial" w:cs="Arial"/>
          <w:sz w:val="22"/>
          <w:szCs w:val="22"/>
        </w:rPr>
      </w:pPr>
      <w:r>
        <w:rPr>
          <w:rFonts w:ascii="Arial" w:hAnsi="Arial" w:cs="Arial"/>
          <w:sz w:val="22"/>
          <w:szCs w:val="22"/>
          <w:u w:val="single"/>
        </w:rPr>
        <w:t>CHERWELL LOCAL PLAN 1996 SAVED POLICIES (CLP 1996)</w:t>
      </w:r>
    </w:p>
    <w:p w:rsidR="00CA452A" w:rsidRDefault="00CA452A" w:rsidP="00C20BED">
      <w:pPr>
        <w:numPr>
          <w:ilvl w:val="0"/>
          <w:numId w:val="14"/>
        </w:numPr>
        <w:spacing w:before="120" w:after="120"/>
        <w:jc w:val="both"/>
        <w:rPr>
          <w:rFonts w:ascii="Arial" w:hAnsi="Arial" w:cs="Arial"/>
          <w:sz w:val="22"/>
          <w:szCs w:val="22"/>
        </w:rPr>
      </w:pPr>
      <w:r>
        <w:rPr>
          <w:rFonts w:ascii="Arial" w:hAnsi="Arial" w:cs="Arial"/>
          <w:sz w:val="22"/>
          <w:szCs w:val="22"/>
        </w:rPr>
        <w:t>C28</w:t>
      </w:r>
      <w:r w:rsidR="00A1626F">
        <w:rPr>
          <w:rFonts w:ascii="Arial" w:hAnsi="Arial" w:cs="Arial"/>
          <w:sz w:val="22"/>
          <w:szCs w:val="22"/>
        </w:rPr>
        <w:t>:</w:t>
      </w:r>
      <w:r>
        <w:rPr>
          <w:rFonts w:ascii="Arial" w:hAnsi="Arial" w:cs="Arial"/>
          <w:sz w:val="22"/>
          <w:szCs w:val="22"/>
        </w:rPr>
        <w:t xml:space="preserve"> Layout, design and external appearance of new development</w:t>
      </w:r>
    </w:p>
    <w:p w:rsidR="00CA452A" w:rsidRDefault="00CA452A" w:rsidP="00C20BED">
      <w:pPr>
        <w:numPr>
          <w:ilvl w:val="0"/>
          <w:numId w:val="10"/>
        </w:numPr>
        <w:tabs>
          <w:tab w:val="left" w:pos="567"/>
        </w:tabs>
        <w:spacing w:before="120" w:after="120"/>
        <w:ind w:left="567" w:hanging="567"/>
        <w:jc w:val="both"/>
        <w:rPr>
          <w:rFonts w:ascii="Arial" w:hAnsi="Arial" w:cs="Arial"/>
          <w:sz w:val="22"/>
          <w:szCs w:val="22"/>
        </w:rPr>
      </w:pPr>
      <w:r>
        <w:rPr>
          <w:rFonts w:ascii="Arial" w:hAnsi="Arial" w:cs="Arial"/>
          <w:sz w:val="22"/>
          <w:szCs w:val="22"/>
        </w:rPr>
        <w:t>Other Material Planning Considerations</w:t>
      </w:r>
    </w:p>
    <w:p w:rsidR="00CA452A" w:rsidRDefault="00CA452A" w:rsidP="00C20BED">
      <w:pPr>
        <w:numPr>
          <w:ilvl w:val="0"/>
          <w:numId w:val="9"/>
        </w:numPr>
        <w:tabs>
          <w:tab w:val="left" w:pos="709"/>
        </w:tabs>
        <w:spacing w:before="120" w:after="120"/>
        <w:jc w:val="both"/>
        <w:rPr>
          <w:rFonts w:ascii="Arial" w:hAnsi="Arial" w:cs="Arial"/>
          <w:sz w:val="22"/>
          <w:szCs w:val="22"/>
        </w:rPr>
      </w:pPr>
      <w:r>
        <w:rPr>
          <w:rFonts w:ascii="Arial" w:hAnsi="Arial" w:cs="Arial"/>
          <w:sz w:val="22"/>
          <w:szCs w:val="22"/>
        </w:rPr>
        <w:t>National Planning Policy Framework (NPPF)</w:t>
      </w:r>
    </w:p>
    <w:p w:rsidR="00CA452A" w:rsidRDefault="00CA452A" w:rsidP="00C20BED">
      <w:pPr>
        <w:numPr>
          <w:ilvl w:val="0"/>
          <w:numId w:val="9"/>
        </w:numPr>
        <w:tabs>
          <w:tab w:val="left" w:pos="709"/>
        </w:tabs>
        <w:spacing w:before="120" w:after="120"/>
        <w:jc w:val="both"/>
        <w:rPr>
          <w:rFonts w:ascii="Arial" w:hAnsi="Arial" w:cs="Arial"/>
          <w:sz w:val="22"/>
          <w:szCs w:val="22"/>
        </w:rPr>
      </w:pPr>
      <w:r>
        <w:rPr>
          <w:rFonts w:ascii="Arial" w:hAnsi="Arial" w:cs="Arial"/>
          <w:sz w:val="22"/>
          <w:szCs w:val="22"/>
        </w:rPr>
        <w:t>Planning Practice Guidance (PPG)</w:t>
      </w:r>
    </w:p>
    <w:p w:rsidR="00CA452A" w:rsidRDefault="00CA452A" w:rsidP="00C20BED">
      <w:pPr>
        <w:tabs>
          <w:tab w:val="left" w:pos="0"/>
        </w:tabs>
        <w:spacing w:before="120" w:after="120"/>
        <w:jc w:val="both"/>
        <w:rPr>
          <w:rFonts w:ascii="Arial" w:hAnsi="Arial" w:cs="Arial"/>
          <w:sz w:val="22"/>
          <w:szCs w:val="22"/>
        </w:rPr>
      </w:pPr>
    </w:p>
    <w:p w:rsidR="00CA452A" w:rsidRDefault="00CA452A" w:rsidP="00C20BED">
      <w:pPr>
        <w:numPr>
          <w:ilvl w:val="0"/>
          <w:numId w:val="2"/>
        </w:numPr>
        <w:tabs>
          <w:tab w:val="clear" w:pos="360"/>
          <w:tab w:val="num" w:pos="567"/>
          <w:tab w:val="left" w:pos="6480"/>
        </w:tabs>
        <w:spacing w:before="120" w:after="120"/>
        <w:jc w:val="both"/>
        <w:rPr>
          <w:rFonts w:ascii="Arial" w:hAnsi="Arial" w:cs="Arial"/>
          <w:b/>
          <w:sz w:val="22"/>
          <w:szCs w:val="22"/>
        </w:rPr>
      </w:pPr>
      <w:r>
        <w:rPr>
          <w:rFonts w:ascii="Arial" w:hAnsi="Arial" w:cs="Arial"/>
          <w:b/>
          <w:sz w:val="22"/>
          <w:szCs w:val="22"/>
        </w:rPr>
        <w:t>APPRAISAL</w:t>
      </w:r>
    </w:p>
    <w:p w:rsidR="00CA452A" w:rsidRDefault="00CA452A" w:rsidP="00C20BED">
      <w:pPr>
        <w:numPr>
          <w:ilvl w:val="0"/>
          <w:numId w:val="12"/>
        </w:numPr>
        <w:spacing w:before="120" w:after="120"/>
        <w:ind w:left="567" w:hanging="567"/>
        <w:jc w:val="both"/>
        <w:rPr>
          <w:rFonts w:ascii="Arial" w:hAnsi="Arial" w:cs="Arial"/>
          <w:sz w:val="22"/>
          <w:szCs w:val="22"/>
        </w:rPr>
      </w:pPr>
      <w:r>
        <w:rPr>
          <w:rFonts w:ascii="Arial" w:hAnsi="Arial" w:cs="Arial"/>
          <w:sz w:val="22"/>
          <w:szCs w:val="22"/>
        </w:rPr>
        <w:t>The key issues for consideration in this case are:</w:t>
      </w:r>
    </w:p>
    <w:p w:rsidR="00CA452A" w:rsidRDefault="00CA452A" w:rsidP="00C20BED">
      <w:pPr>
        <w:numPr>
          <w:ilvl w:val="0"/>
          <w:numId w:val="11"/>
        </w:numPr>
        <w:spacing w:before="120" w:after="120"/>
        <w:jc w:val="both"/>
        <w:rPr>
          <w:rFonts w:ascii="Arial" w:hAnsi="Arial" w:cs="Arial"/>
          <w:sz w:val="22"/>
          <w:szCs w:val="22"/>
        </w:rPr>
      </w:pPr>
      <w:r>
        <w:rPr>
          <w:rFonts w:ascii="Arial" w:hAnsi="Arial" w:cs="Arial"/>
          <w:sz w:val="22"/>
          <w:szCs w:val="22"/>
        </w:rPr>
        <w:t>Principle of development</w:t>
      </w:r>
    </w:p>
    <w:p w:rsidR="00CA452A" w:rsidRDefault="00031AA5" w:rsidP="00C20BED">
      <w:pPr>
        <w:numPr>
          <w:ilvl w:val="0"/>
          <w:numId w:val="11"/>
        </w:numPr>
        <w:spacing w:before="120" w:after="120"/>
        <w:jc w:val="both"/>
        <w:rPr>
          <w:rFonts w:ascii="Arial" w:hAnsi="Arial" w:cs="Arial"/>
          <w:sz w:val="22"/>
          <w:szCs w:val="22"/>
        </w:rPr>
      </w:pPr>
      <w:r>
        <w:rPr>
          <w:rFonts w:ascii="Arial" w:hAnsi="Arial" w:cs="Arial"/>
          <w:sz w:val="22"/>
          <w:szCs w:val="22"/>
        </w:rPr>
        <w:t>Visual amenity</w:t>
      </w:r>
    </w:p>
    <w:p w:rsidR="00CA452A" w:rsidRDefault="00A1626F" w:rsidP="00C20BED">
      <w:pPr>
        <w:numPr>
          <w:ilvl w:val="0"/>
          <w:numId w:val="11"/>
        </w:numPr>
        <w:spacing w:before="120" w:after="120"/>
        <w:jc w:val="both"/>
        <w:rPr>
          <w:rFonts w:ascii="Arial" w:hAnsi="Arial" w:cs="Arial"/>
          <w:sz w:val="22"/>
          <w:szCs w:val="22"/>
        </w:rPr>
      </w:pPr>
      <w:r>
        <w:rPr>
          <w:rFonts w:ascii="Arial" w:hAnsi="Arial" w:cs="Arial"/>
          <w:sz w:val="22"/>
          <w:szCs w:val="22"/>
        </w:rPr>
        <w:t>Highway safety</w:t>
      </w:r>
    </w:p>
    <w:p w:rsidR="00CA452A" w:rsidRPr="00031AA5" w:rsidRDefault="00A1626F" w:rsidP="00C20BED">
      <w:pPr>
        <w:tabs>
          <w:tab w:val="left" w:pos="6480"/>
        </w:tabs>
        <w:spacing w:before="120" w:after="120"/>
        <w:jc w:val="both"/>
        <w:rPr>
          <w:rFonts w:ascii="Arial" w:hAnsi="Arial" w:cs="Arial"/>
          <w:sz w:val="22"/>
          <w:szCs w:val="22"/>
        </w:rPr>
      </w:pPr>
      <w:r w:rsidRPr="00031AA5">
        <w:rPr>
          <w:rFonts w:ascii="Arial" w:hAnsi="Arial" w:cs="Arial"/>
          <w:sz w:val="22"/>
          <w:szCs w:val="22"/>
        </w:rPr>
        <w:t>Principle:</w:t>
      </w:r>
    </w:p>
    <w:p w:rsidR="00CA452A" w:rsidRDefault="00031AA5" w:rsidP="00C20BED">
      <w:pPr>
        <w:numPr>
          <w:ilvl w:val="0"/>
          <w:numId w:val="12"/>
        </w:numPr>
        <w:tabs>
          <w:tab w:val="left" w:pos="567"/>
        </w:tabs>
        <w:spacing w:before="120" w:after="120"/>
        <w:ind w:left="567" w:hanging="567"/>
        <w:jc w:val="both"/>
        <w:rPr>
          <w:rFonts w:ascii="Arial" w:hAnsi="Arial" w:cs="Arial"/>
          <w:sz w:val="22"/>
          <w:szCs w:val="22"/>
        </w:rPr>
      </w:pPr>
      <w:r>
        <w:rPr>
          <w:rFonts w:ascii="Arial" w:hAnsi="Arial" w:cs="Arial"/>
          <w:sz w:val="22"/>
          <w:szCs w:val="22"/>
        </w:rPr>
        <w:t>The site is within the existing wider factory site. The proposals would see a rationalisation and extension of existing parking arrangements and would remain ancillary to the existing use of the site. The principle of development is considered acceptable in general sustainability terms subject to further considerations with regards to visual amenity and highway safety discussed further below.</w:t>
      </w:r>
    </w:p>
    <w:p w:rsidR="00031AA5" w:rsidRDefault="00031AA5" w:rsidP="00031AA5">
      <w:pPr>
        <w:tabs>
          <w:tab w:val="left" w:pos="567"/>
        </w:tabs>
        <w:spacing w:before="120" w:after="120"/>
        <w:jc w:val="both"/>
        <w:rPr>
          <w:rFonts w:ascii="Arial" w:hAnsi="Arial" w:cs="Arial"/>
          <w:sz w:val="22"/>
          <w:szCs w:val="22"/>
        </w:rPr>
      </w:pPr>
      <w:r>
        <w:rPr>
          <w:rFonts w:ascii="Arial" w:hAnsi="Arial" w:cs="Arial"/>
          <w:sz w:val="22"/>
          <w:szCs w:val="22"/>
        </w:rPr>
        <w:t>Visual amenity:</w:t>
      </w:r>
    </w:p>
    <w:p w:rsidR="00774CA3" w:rsidRPr="00774CA3" w:rsidRDefault="00774CA3" w:rsidP="00774CA3">
      <w:pPr>
        <w:numPr>
          <w:ilvl w:val="0"/>
          <w:numId w:val="12"/>
        </w:numPr>
        <w:tabs>
          <w:tab w:val="left" w:pos="567"/>
        </w:tabs>
        <w:spacing w:before="120" w:after="120"/>
        <w:ind w:left="567" w:hanging="567"/>
        <w:jc w:val="both"/>
        <w:rPr>
          <w:rFonts w:ascii="Arial" w:hAnsi="Arial" w:cs="Arial"/>
          <w:sz w:val="22"/>
          <w:szCs w:val="22"/>
        </w:rPr>
      </w:pPr>
      <w:r w:rsidRPr="00774CA3">
        <w:rPr>
          <w:rFonts w:ascii="Arial" w:hAnsi="Arial" w:cs="Arial"/>
          <w:sz w:val="22"/>
          <w:szCs w:val="22"/>
        </w:rPr>
        <w:t xml:space="preserve">The Government attaches great importance to the design of the built environment within the NPPF. Good design is a key aspect of sustainable development, is indivisible from good planning, and should contribute positively to making places better for people. These aims are also echoed within Policy ESD15 of the CLP 2031, which looks to promote and support development of a high standard, deliver </w:t>
      </w:r>
      <w:r w:rsidRPr="00774CA3">
        <w:rPr>
          <w:rFonts w:ascii="Arial" w:hAnsi="Arial" w:cs="Arial"/>
          <w:sz w:val="22"/>
          <w:szCs w:val="22"/>
        </w:rPr>
        <w:lastRenderedPageBreak/>
        <w:t>buildings, places and spaces that can adapt to changing social, technological, economic and environmental conditions.</w:t>
      </w:r>
    </w:p>
    <w:p w:rsidR="00774CA3" w:rsidRPr="00774CA3" w:rsidRDefault="00774CA3" w:rsidP="00774CA3">
      <w:pPr>
        <w:numPr>
          <w:ilvl w:val="0"/>
          <w:numId w:val="12"/>
        </w:numPr>
        <w:tabs>
          <w:tab w:val="left" w:pos="567"/>
        </w:tabs>
        <w:spacing w:before="120" w:after="120"/>
        <w:ind w:left="567" w:hanging="567"/>
        <w:jc w:val="both"/>
        <w:rPr>
          <w:rFonts w:ascii="Arial" w:hAnsi="Arial" w:cs="Arial"/>
          <w:sz w:val="22"/>
          <w:szCs w:val="22"/>
        </w:rPr>
      </w:pPr>
      <w:r w:rsidRPr="00774CA3">
        <w:rPr>
          <w:rFonts w:ascii="Arial" w:hAnsi="Arial" w:cs="Arial"/>
          <w:sz w:val="22"/>
          <w:szCs w:val="22"/>
        </w:rPr>
        <w:t xml:space="preserve">Saved Policy C28 of the CLP 1996 states that control will be exercised over all new development to ensure that standards of layout, design and external appearance are sympathetic to the character of the rural or urban context of that development. </w:t>
      </w:r>
    </w:p>
    <w:p w:rsidR="00774CA3" w:rsidRDefault="00774CA3" w:rsidP="00C20BED">
      <w:pPr>
        <w:numPr>
          <w:ilvl w:val="0"/>
          <w:numId w:val="12"/>
        </w:numPr>
        <w:tabs>
          <w:tab w:val="left" w:pos="567"/>
        </w:tabs>
        <w:spacing w:before="120" w:after="120"/>
        <w:ind w:left="567" w:hanging="567"/>
        <w:jc w:val="both"/>
        <w:rPr>
          <w:rFonts w:ascii="Arial" w:hAnsi="Arial" w:cs="Arial"/>
          <w:sz w:val="22"/>
          <w:szCs w:val="22"/>
        </w:rPr>
      </w:pPr>
      <w:r>
        <w:rPr>
          <w:rFonts w:ascii="Arial" w:hAnsi="Arial" w:cs="Arial"/>
          <w:sz w:val="22"/>
          <w:szCs w:val="22"/>
        </w:rPr>
        <w:t xml:space="preserve">The proposals would see a minor extension of the existing area of concrete hardstanding and this would not appear out-of-place. Views of the proposed parking area would largely be restricted to localised views from within the site given the existing boundary screening that is to be retained along the boundary with the Southam Road. </w:t>
      </w:r>
    </w:p>
    <w:p w:rsidR="00774CA3" w:rsidRDefault="00774CA3" w:rsidP="00C20BED">
      <w:pPr>
        <w:numPr>
          <w:ilvl w:val="0"/>
          <w:numId w:val="12"/>
        </w:numPr>
        <w:tabs>
          <w:tab w:val="left" w:pos="567"/>
        </w:tabs>
        <w:spacing w:before="120" w:after="120"/>
        <w:ind w:left="567" w:hanging="567"/>
        <w:jc w:val="both"/>
        <w:rPr>
          <w:rFonts w:ascii="Arial" w:hAnsi="Arial" w:cs="Arial"/>
          <w:sz w:val="22"/>
          <w:szCs w:val="22"/>
        </w:rPr>
      </w:pPr>
      <w:r>
        <w:rPr>
          <w:rFonts w:ascii="Arial" w:hAnsi="Arial" w:cs="Arial"/>
          <w:sz w:val="22"/>
          <w:szCs w:val="22"/>
        </w:rPr>
        <w:t xml:space="preserve">The trees proposed to be removed sit inside the existing boundary treatment and are considered of little amenity value and could potentially be removed without requiring any further consent. An Arboricultural Impact Assessment and Method Statement including Tree Protection Plan </w:t>
      </w:r>
      <w:proofErr w:type="gramStart"/>
      <w:r>
        <w:rPr>
          <w:rFonts w:ascii="Arial" w:hAnsi="Arial" w:cs="Arial"/>
          <w:sz w:val="22"/>
          <w:szCs w:val="22"/>
        </w:rPr>
        <w:t>has</w:t>
      </w:r>
      <w:proofErr w:type="gramEnd"/>
      <w:r>
        <w:rPr>
          <w:rFonts w:ascii="Arial" w:hAnsi="Arial" w:cs="Arial"/>
          <w:sz w:val="22"/>
          <w:szCs w:val="22"/>
        </w:rPr>
        <w:t xml:space="preserve"> been submitted in support of the application and includes appropriate measures to ensure the health and well-being of retained trees at the site.</w:t>
      </w:r>
    </w:p>
    <w:p w:rsidR="00031AA5" w:rsidRDefault="00774CA3" w:rsidP="00C20BED">
      <w:pPr>
        <w:numPr>
          <w:ilvl w:val="0"/>
          <w:numId w:val="12"/>
        </w:numPr>
        <w:tabs>
          <w:tab w:val="left" w:pos="567"/>
        </w:tabs>
        <w:spacing w:before="120" w:after="120"/>
        <w:ind w:left="567" w:hanging="567"/>
        <w:jc w:val="both"/>
        <w:rPr>
          <w:rFonts w:ascii="Arial" w:hAnsi="Arial" w:cs="Arial"/>
          <w:sz w:val="22"/>
          <w:szCs w:val="22"/>
        </w:rPr>
      </w:pPr>
      <w:r>
        <w:rPr>
          <w:rFonts w:ascii="Arial" w:hAnsi="Arial" w:cs="Arial"/>
          <w:sz w:val="22"/>
          <w:szCs w:val="22"/>
        </w:rPr>
        <w:t>It is considered that the proposals would not significantly detract from the overall visual amenities of the wider site and are acceptable in this regard.</w:t>
      </w:r>
    </w:p>
    <w:p w:rsidR="00031AA5" w:rsidRDefault="00031AA5" w:rsidP="00031AA5">
      <w:pPr>
        <w:tabs>
          <w:tab w:val="left" w:pos="567"/>
        </w:tabs>
        <w:spacing w:before="120" w:after="120"/>
        <w:jc w:val="both"/>
        <w:rPr>
          <w:rFonts w:ascii="Arial" w:hAnsi="Arial" w:cs="Arial"/>
          <w:sz w:val="22"/>
          <w:szCs w:val="22"/>
        </w:rPr>
      </w:pPr>
      <w:r>
        <w:rPr>
          <w:rFonts w:ascii="Arial" w:hAnsi="Arial" w:cs="Arial"/>
          <w:sz w:val="22"/>
          <w:szCs w:val="22"/>
        </w:rPr>
        <w:t>Highway safety:</w:t>
      </w:r>
    </w:p>
    <w:p w:rsidR="00031AA5" w:rsidRPr="00774CA3" w:rsidRDefault="00031AA5" w:rsidP="00774CA3">
      <w:pPr>
        <w:numPr>
          <w:ilvl w:val="0"/>
          <w:numId w:val="12"/>
        </w:numPr>
        <w:tabs>
          <w:tab w:val="left" w:pos="567"/>
        </w:tabs>
        <w:spacing w:before="120" w:after="120"/>
        <w:ind w:left="567" w:hanging="567"/>
        <w:jc w:val="both"/>
        <w:rPr>
          <w:rFonts w:ascii="Arial" w:hAnsi="Arial" w:cs="Arial"/>
          <w:sz w:val="22"/>
          <w:szCs w:val="22"/>
        </w:rPr>
      </w:pPr>
      <w:r>
        <w:rPr>
          <w:rFonts w:ascii="Arial" w:hAnsi="Arial" w:cs="Arial"/>
          <w:sz w:val="22"/>
          <w:szCs w:val="22"/>
        </w:rPr>
        <w:t xml:space="preserve">The Highways Authority has assessed the proposals and </w:t>
      </w:r>
      <w:proofErr w:type="gramStart"/>
      <w:r>
        <w:rPr>
          <w:rFonts w:ascii="Arial" w:hAnsi="Arial" w:cs="Arial"/>
          <w:sz w:val="22"/>
          <w:szCs w:val="22"/>
        </w:rPr>
        <w:t>raise</w:t>
      </w:r>
      <w:proofErr w:type="gramEnd"/>
      <w:r>
        <w:rPr>
          <w:rFonts w:ascii="Arial" w:hAnsi="Arial" w:cs="Arial"/>
          <w:sz w:val="22"/>
          <w:szCs w:val="22"/>
        </w:rPr>
        <w:t xml:space="preserve"> no objections, considering that there would be no significant impacts on highway safety. Officers see no reason to disagree with this opinion. The proposals would not affect access to the site and would provide additional parking. The proposals would not result in any significant impact on the safety and convenience of highway users and is </w:t>
      </w:r>
      <w:r w:rsidR="00774CA3">
        <w:rPr>
          <w:rFonts w:ascii="Arial" w:hAnsi="Arial" w:cs="Arial"/>
          <w:sz w:val="22"/>
          <w:szCs w:val="22"/>
        </w:rPr>
        <w:t xml:space="preserve">therefore </w:t>
      </w:r>
      <w:r>
        <w:rPr>
          <w:rFonts w:ascii="Arial" w:hAnsi="Arial" w:cs="Arial"/>
          <w:sz w:val="22"/>
          <w:szCs w:val="22"/>
        </w:rPr>
        <w:t>considered acceptable in terms of highways safety.</w:t>
      </w:r>
    </w:p>
    <w:p w:rsidR="00A1626F" w:rsidRDefault="00A1626F" w:rsidP="00A1626F">
      <w:pPr>
        <w:tabs>
          <w:tab w:val="left" w:pos="567"/>
        </w:tabs>
        <w:spacing w:before="120" w:after="120"/>
        <w:jc w:val="both"/>
        <w:rPr>
          <w:rFonts w:ascii="Arial" w:hAnsi="Arial" w:cs="Arial"/>
          <w:sz w:val="22"/>
          <w:szCs w:val="22"/>
        </w:rPr>
      </w:pPr>
    </w:p>
    <w:p w:rsidR="00CA452A" w:rsidRDefault="00CA452A" w:rsidP="00C20BED">
      <w:pPr>
        <w:numPr>
          <w:ilvl w:val="0"/>
          <w:numId w:val="2"/>
        </w:numPr>
        <w:tabs>
          <w:tab w:val="clear" w:pos="360"/>
          <w:tab w:val="left" w:pos="567"/>
        </w:tabs>
        <w:spacing w:before="120" w:after="120"/>
        <w:ind w:left="709" w:hanging="709"/>
        <w:jc w:val="both"/>
        <w:rPr>
          <w:rFonts w:ascii="Arial" w:hAnsi="Arial" w:cs="Arial"/>
          <w:b/>
          <w:sz w:val="22"/>
          <w:szCs w:val="22"/>
        </w:rPr>
      </w:pPr>
      <w:r>
        <w:rPr>
          <w:rFonts w:ascii="Arial" w:hAnsi="Arial" w:cs="Arial"/>
          <w:b/>
          <w:sz w:val="22"/>
          <w:szCs w:val="22"/>
        </w:rPr>
        <w:t>CONCLUSION</w:t>
      </w:r>
    </w:p>
    <w:p w:rsidR="00CA452A" w:rsidRPr="00371ECB" w:rsidRDefault="00CA452A" w:rsidP="00371ECB">
      <w:pPr>
        <w:numPr>
          <w:ilvl w:val="0"/>
          <w:numId w:val="13"/>
        </w:numPr>
        <w:tabs>
          <w:tab w:val="clear" w:pos="360"/>
          <w:tab w:val="num" w:pos="567"/>
        </w:tabs>
        <w:spacing w:before="120" w:after="120"/>
        <w:ind w:left="567" w:hanging="567"/>
        <w:jc w:val="both"/>
        <w:rPr>
          <w:rFonts w:ascii="Arial" w:hAnsi="Arial" w:cs="Arial"/>
          <w:sz w:val="22"/>
          <w:szCs w:val="22"/>
        </w:rPr>
      </w:pPr>
      <w:r w:rsidRPr="00371ECB">
        <w:rPr>
          <w:rFonts w:ascii="Arial" w:hAnsi="Arial" w:cs="Arial"/>
          <w:sz w:val="22"/>
          <w:szCs w:val="22"/>
        </w:rPr>
        <w:t>The</w:t>
      </w:r>
      <w:r w:rsidR="00371ECB" w:rsidRPr="00371ECB">
        <w:rPr>
          <w:rFonts w:ascii="Arial" w:hAnsi="Arial" w:cs="Arial"/>
          <w:sz w:val="22"/>
          <w:szCs w:val="22"/>
        </w:rPr>
        <w:t xml:space="preserve"> proposals assessed within this application are considered to be an acceptable form of development which looks to </w:t>
      </w:r>
      <w:r w:rsidR="00371ECB">
        <w:rPr>
          <w:rFonts w:ascii="Arial" w:hAnsi="Arial" w:cs="Arial"/>
          <w:sz w:val="22"/>
          <w:szCs w:val="22"/>
        </w:rPr>
        <w:t xml:space="preserve">provide additional </w:t>
      </w:r>
      <w:r w:rsidR="00370C96">
        <w:rPr>
          <w:rFonts w:ascii="Arial" w:hAnsi="Arial" w:cs="Arial"/>
          <w:sz w:val="22"/>
          <w:szCs w:val="22"/>
        </w:rPr>
        <w:t>parking for</w:t>
      </w:r>
      <w:r w:rsidR="00371ECB">
        <w:rPr>
          <w:rFonts w:ascii="Arial" w:hAnsi="Arial" w:cs="Arial"/>
          <w:sz w:val="22"/>
          <w:szCs w:val="22"/>
        </w:rPr>
        <w:t xml:space="preserve"> an existing use on the site</w:t>
      </w:r>
      <w:r w:rsidR="00371ECB" w:rsidRPr="00371ECB">
        <w:rPr>
          <w:rFonts w:ascii="Arial" w:hAnsi="Arial" w:cs="Arial"/>
          <w:sz w:val="22"/>
          <w:szCs w:val="22"/>
        </w:rPr>
        <w:t>. The proposals would appear appropriate within the context, not appearing out-of-place or detrimentally impacting on highway safety. The proposals are considered to be broadly consistent with the provisions and aims of the development plan policies identified above and are therefore recommended for approval as set out below.</w:t>
      </w:r>
    </w:p>
    <w:p w:rsidR="00CA452A" w:rsidRDefault="00CA452A" w:rsidP="00A1626F">
      <w:pPr>
        <w:tabs>
          <w:tab w:val="num" w:pos="567"/>
        </w:tabs>
        <w:spacing w:before="120" w:after="120"/>
        <w:jc w:val="both"/>
        <w:rPr>
          <w:rFonts w:ascii="Arial" w:hAnsi="Arial" w:cs="Arial"/>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CA452A">
        <w:tc>
          <w:tcPr>
            <w:tcW w:w="9004" w:type="dxa"/>
          </w:tcPr>
          <w:p w:rsidR="00CA452A" w:rsidRPr="00455D05" w:rsidRDefault="00CA452A" w:rsidP="00C20BED">
            <w:pPr>
              <w:numPr>
                <w:ilvl w:val="0"/>
                <w:numId w:val="2"/>
              </w:numPr>
              <w:tabs>
                <w:tab w:val="clear" w:pos="360"/>
                <w:tab w:val="num" w:pos="567"/>
              </w:tabs>
              <w:spacing w:before="120" w:after="120"/>
              <w:ind w:left="567" w:hanging="567"/>
              <w:jc w:val="both"/>
              <w:rPr>
                <w:rFonts w:ascii="Arial" w:hAnsi="Arial" w:cs="Arial"/>
                <w:sz w:val="22"/>
                <w:szCs w:val="22"/>
              </w:rPr>
            </w:pPr>
            <w:r w:rsidRPr="00455D05">
              <w:rPr>
                <w:rFonts w:ascii="Arial" w:hAnsi="Arial" w:cs="Arial"/>
                <w:b/>
                <w:bCs/>
                <w:sz w:val="22"/>
                <w:szCs w:val="22"/>
                <w:lang w:eastAsia="en-US"/>
              </w:rPr>
              <w:t>RECOMMENDATION</w:t>
            </w:r>
          </w:p>
          <w:p w:rsidR="00CA452A" w:rsidRPr="00455D05" w:rsidRDefault="00CA452A" w:rsidP="00C20BED">
            <w:pPr>
              <w:widowControl w:val="0"/>
              <w:autoSpaceDE w:val="0"/>
              <w:autoSpaceDN w:val="0"/>
              <w:spacing w:before="120" w:after="120"/>
              <w:ind w:left="567"/>
              <w:jc w:val="both"/>
              <w:rPr>
                <w:rFonts w:ascii="Arial" w:hAnsi="Arial" w:cs="Arial"/>
                <w:sz w:val="22"/>
                <w:szCs w:val="22"/>
              </w:rPr>
            </w:pPr>
            <w:r w:rsidRPr="00455D05">
              <w:rPr>
                <w:rFonts w:ascii="Arial" w:hAnsi="Arial" w:cs="Arial"/>
                <w:sz w:val="22"/>
                <w:szCs w:val="22"/>
              </w:rPr>
              <w:t>That permission is granted, subject to the following conditions</w:t>
            </w:r>
            <w:r w:rsidR="00A1626F" w:rsidRPr="00455D05">
              <w:rPr>
                <w:rFonts w:ascii="Arial" w:hAnsi="Arial" w:cs="Arial"/>
                <w:sz w:val="22"/>
                <w:szCs w:val="22"/>
              </w:rPr>
              <w:t>:</w:t>
            </w:r>
          </w:p>
          <w:p w:rsidR="00CA452A" w:rsidRPr="00455D05" w:rsidRDefault="00CA452A" w:rsidP="00371ECB">
            <w:pPr>
              <w:widowControl w:val="0"/>
              <w:numPr>
                <w:ilvl w:val="0"/>
                <w:numId w:val="16"/>
              </w:numPr>
              <w:autoSpaceDE w:val="0"/>
              <w:autoSpaceDN w:val="0"/>
              <w:spacing w:before="120" w:after="120"/>
              <w:jc w:val="both"/>
              <w:rPr>
                <w:rFonts w:ascii="Arial" w:hAnsi="Arial" w:cs="Arial"/>
                <w:sz w:val="22"/>
                <w:szCs w:val="22"/>
              </w:rPr>
            </w:pPr>
            <w:r w:rsidRPr="00455D05">
              <w:rPr>
                <w:rFonts w:ascii="Arial" w:hAnsi="Arial" w:cs="Arial"/>
                <w:sz w:val="22"/>
                <w:szCs w:val="22"/>
              </w:rPr>
              <w:t>The development to which this permission relates shall be begun not later than the expiration of three years beginning with the date of this permission.</w:t>
            </w:r>
          </w:p>
          <w:p w:rsidR="00CA452A" w:rsidRPr="00455D05" w:rsidRDefault="00CA452A" w:rsidP="00C20BED">
            <w:pPr>
              <w:widowControl w:val="0"/>
              <w:autoSpaceDE w:val="0"/>
              <w:autoSpaceDN w:val="0"/>
              <w:spacing w:before="120" w:after="120"/>
              <w:ind w:left="927"/>
              <w:jc w:val="both"/>
              <w:rPr>
                <w:rFonts w:ascii="Arial" w:hAnsi="Arial" w:cs="Arial"/>
                <w:sz w:val="22"/>
                <w:szCs w:val="22"/>
              </w:rPr>
            </w:pPr>
            <w:r w:rsidRPr="00455D05">
              <w:rPr>
                <w:rFonts w:ascii="Arial" w:hAnsi="Arial" w:cs="Arial"/>
                <w:sz w:val="22"/>
                <w:szCs w:val="22"/>
              </w:rPr>
              <w:t>Reason</w:t>
            </w:r>
            <w:r w:rsidR="00371ECB" w:rsidRPr="00455D05">
              <w:rPr>
                <w:rFonts w:ascii="Arial" w:hAnsi="Arial" w:cs="Arial"/>
                <w:sz w:val="22"/>
                <w:szCs w:val="22"/>
              </w:rPr>
              <w:t>:</w:t>
            </w:r>
            <w:r w:rsidRPr="00455D05">
              <w:rPr>
                <w:rFonts w:ascii="Arial" w:hAnsi="Arial" w:cs="Arial"/>
                <w:sz w:val="22"/>
                <w:szCs w:val="22"/>
              </w:rPr>
              <w:t xml:space="preserve"> To comply with the provisions of Section 91 of the Town and Country Planning Act 1990, as amended by Section 51 of the Planning and Compulsory Purchase Act 2004.</w:t>
            </w:r>
          </w:p>
          <w:p w:rsidR="00CA452A" w:rsidRPr="00455D05" w:rsidRDefault="00CA452A" w:rsidP="00371ECB">
            <w:pPr>
              <w:widowControl w:val="0"/>
              <w:numPr>
                <w:ilvl w:val="0"/>
                <w:numId w:val="16"/>
              </w:numPr>
              <w:autoSpaceDE w:val="0"/>
              <w:autoSpaceDN w:val="0"/>
              <w:spacing w:before="120" w:after="120"/>
              <w:jc w:val="both"/>
              <w:rPr>
                <w:rFonts w:ascii="Arial" w:hAnsi="Arial" w:cs="Arial"/>
                <w:sz w:val="22"/>
                <w:szCs w:val="22"/>
              </w:rPr>
            </w:pPr>
            <w:r w:rsidRPr="00455D05">
              <w:rPr>
                <w:rFonts w:ascii="Arial" w:hAnsi="Arial" w:cs="Arial"/>
                <w:sz w:val="22"/>
                <w:szCs w:val="22"/>
              </w:rPr>
              <w:t xml:space="preserve">Except where otherwise stipulated by conditions attached to this permission, the development shall be carried out strictly in accordance with the following plans and documents:  </w:t>
            </w:r>
            <w:r w:rsidR="00371ECB" w:rsidRPr="00455D05">
              <w:rPr>
                <w:rFonts w:ascii="Arial" w:hAnsi="Arial" w:cs="Arial"/>
                <w:sz w:val="22"/>
                <w:szCs w:val="22"/>
              </w:rPr>
              <w:t>Application forms, ‘</w:t>
            </w:r>
            <w:proofErr w:type="spellStart"/>
            <w:r w:rsidR="00371ECB" w:rsidRPr="00455D05">
              <w:rPr>
                <w:rFonts w:ascii="Arial" w:hAnsi="Arial" w:cs="Arial"/>
                <w:sz w:val="22"/>
                <w:szCs w:val="22"/>
              </w:rPr>
              <w:t>RammSandersons</w:t>
            </w:r>
            <w:proofErr w:type="spellEnd"/>
            <w:r w:rsidR="00371ECB" w:rsidRPr="00455D05">
              <w:rPr>
                <w:rFonts w:ascii="Arial" w:hAnsi="Arial" w:cs="Arial"/>
                <w:sz w:val="22"/>
                <w:szCs w:val="22"/>
              </w:rPr>
              <w:t xml:space="preserve">’ </w:t>
            </w:r>
            <w:proofErr w:type="spellStart"/>
            <w:r w:rsidR="00371ECB" w:rsidRPr="00455D05">
              <w:rPr>
                <w:rFonts w:ascii="Arial" w:hAnsi="Arial" w:cs="Arial"/>
                <w:sz w:val="22"/>
                <w:szCs w:val="22"/>
              </w:rPr>
              <w:t>Arboricultural</w:t>
            </w:r>
            <w:proofErr w:type="spellEnd"/>
            <w:r w:rsidR="00371ECB" w:rsidRPr="00455D05">
              <w:rPr>
                <w:rFonts w:ascii="Arial" w:hAnsi="Arial" w:cs="Arial"/>
                <w:sz w:val="22"/>
                <w:szCs w:val="22"/>
              </w:rPr>
              <w:t xml:space="preserve"> Impact Assessment and Method Statement and Tree Protection Plan report, dated July 2017, Site Location Plan and drawing numbered C101-2 </w:t>
            </w:r>
            <w:proofErr w:type="spellStart"/>
            <w:r w:rsidR="00371ECB" w:rsidRPr="00455D05">
              <w:rPr>
                <w:rFonts w:ascii="Arial" w:hAnsi="Arial" w:cs="Arial"/>
                <w:sz w:val="22"/>
                <w:szCs w:val="22"/>
              </w:rPr>
              <w:t>Rev.K</w:t>
            </w:r>
            <w:proofErr w:type="spellEnd"/>
            <w:r w:rsidR="00371ECB" w:rsidRPr="00455D05">
              <w:rPr>
                <w:rFonts w:ascii="Arial" w:hAnsi="Arial" w:cs="Arial"/>
                <w:sz w:val="22"/>
                <w:szCs w:val="22"/>
              </w:rPr>
              <w:t>.</w:t>
            </w:r>
          </w:p>
          <w:p w:rsidR="00CA452A" w:rsidRPr="00455D05" w:rsidRDefault="00CA452A" w:rsidP="00C20BED">
            <w:pPr>
              <w:widowControl w:val="0"/>
              <w:autoSpaceDE w:val="0"/>
              <w:autoSpaceDN w:val="0"/>
              <w:spacing w:before="120" w:after="120"/>
              <w:ind w:left="927"/>
              <w:jc w:val="both"/>
              <w:rPr>
                <w:rFonts w:ascii="Arial" w:hAnsi="Arial" w:cs="Arial"/>
                <w:sz w:val="22"/>
                <w:szCs w:val="22"/>
              </w:rPr>
            </w:pPr>
            <w:r w:rsidRPr="00455D05">
              <w:rPr>
                <w:rFonts w:ascii="Arial" w:hAnsi="Arial" w:cs="Arial"/>
                <w:sz w:val="22"/>
                <w:szCs w:val="22"/>
              </w:rPr>
              <w:t>Reason</w:t>
            </w:r>
            <w:r w:rsidR="00371ECB" w:rsidRPr="00455D05">
              <w:rPr>
                <w:rFonts w:ascii="Arial" w:hAnsi="Arial" w:cs="Arial"/>
                <w:sz w:val="22"/>
                <w:szCs w:val="22"/>
              </w:rPr>
              <w:t>:</w:t>
            </w:r>
            <w:r w:rsidRPr="00455D05">
              <w:rPr>
                <w:rFonts w:ascii="Arial" w:hAnsi="Arial" w:cs="Arial"/>
                <w:sz w:val="22"/>
                <w:szCs w:val="22"/>
              </w:rPr>
              <w:t xml:space="preserve"> For the avoidance of doubt, to ensure that the development is carried out only as approved by the Local Planning Authority and comply with </w:t>
            </w:r>
            <w:r w:rsidRPr="00455D05">
              <w:rPr>
                <w:rFonts w:ascii="Arial" w:hAnsi="Arial" w:cs="Arial"/>
                <w:sz w:val="22"/>
                <w:szCs w:val="22"/>
              </w:rPr>
              <w:lastRenderedPageBreak/>
              <w:t>Government guidance contained within the National Planning Policy Framework.</w:t>
            </w:r>
          </w:p>
          <w:p w:rsidR="00CA452A" w:rsidRPr="00455D05" w:rsidRDefault="00A1626F" w:rsidP="00C20BED">
            <w:pPr>
              <w:spacing w:before="120" w:after="120" w:line="276" w:lineRule="auto"/>
              <w:jc w:val="both"/>
              <w:rPr>
                <w:rFonts w:ascii="Arial" w:hAnsi="Arial" w:cs="Arial"/>
                <w:sz w:val="22"/>
                <w:szCs w:val="22"/>
              </w:rPr>
            </w:pPr>
            <w:r w:rsidRPr="00455D05">
              <w:rPr>
                <w:rFonts w:ascii="Arial" w:hAnsi="Arial" w:cs="Arial"/>
                <w:sz w:val="22"/>
                <w:szCs w:val="22"/>
              </w:rPr>
              <w:t>PLANNING NOTES:</w:t>
            </w:r>
          </w:p>
          <w:p w:rsidR="00371ECB" w:rsidRPr="00455D05" w:rsidRDefault="00371ECB" w:rsidP="00371ECB">
            <w:pPr>
              <w:pStyle w:val="ListParagraph"/>
              <w:numPr>
                <w:ilvl w:val="0"/>
                <w:numId w:val="47"/>
              </w:numPr>
              <w:spacing w:before="120" w:after="120"/>
              <w:jc w:val="both"/>
              <w:rPr>
                <w:rFonts w:ascii="Arial" w:hAnsi="Arial" w:cs="Arial"/>
                <w:sz w:val="22"/>
                <w:szCs w:val="22"/>
              </w:rPr>
            </w:pPr>
            <w:r w:rsidRPr="00455D05">
              <w:rPr>
                <w:rFonts w:ascii="Arial" w:hAnsi="Arial" w:cs="Arial"/>
                <w:sz w:val="22"/>
                <w:szCs w:val="22"/>
              </w:rPr>
              <w:t xml:space="preserve">Bats are a highly mobile species which move between a </w:t>
            </w:r>
            <w:proofErr w:type="gramStart"/>
            <w:r w:rsidRPr="00455D05">
              <w:rPr>
                <w:rFonts w:ascii="Arial" w:hAnsi="Arial" w:cs="Arial"/>
                <w:sz w:val="22"/>
                <w:szCs w:val="22"/>
              </w:rPr>
              <w:t>number</w:t>
            </w:r>
            <w:proofErr w:type="gramEnd"/>
            <w:r w:rsidRPr="00455D05">
              <w:rPr>
                <w:rFonts w:ascii="Arial" w:hAnsi="Arial" w:cs="Arial"/>
                <w:sz w:val="22"/>
                <w:szCs w:val="22"/>
              </w:rPr>
              <w:t xml:space="preserve"> of roosts throughout the year. Therefore all works must proceed with caution and should any bats be found during the course of works all activity in that area must cease until a bat consultant has been contacted for advice on how to proceed. Under the Wildlife &amp; Countryside Act 1981 (as amended) and the Habitat and Species Regulations 2010 it is illegal to intentionally or recklessly disturb, harm or kill bats or destroy their resting places. </w:t>
            </w:r>
          </w:p>
          <w:p w:rsidR="00A1626F" w:rsidRPr="00455D05" w:rsidRDefault="00371ECB" w:rsidP="00371ECB">
            <w:pPr>
              <w:pStyle w:val="ListParagraph"/>
              <w:numPr>
                <w:ilvl w:val="0"/>
                <w:numId w:val="47"/>
              </w:numPr>
              <w:spacing w:before="120" w:after="120"/>
              <w:jc w:val="both"/>
              <w:rPr>
                <w:rFonts w:ascii="Arial" w:hAnsi="Arial" w:cs="Arial"/>
                <w:sz w:val="22"/>
                <w:szCs w:val="22"/>
              </w:rPr>
            </w:pPr>
            <w:r w:rsidRPr="00455D05">
              <w:rPr>
                <w:rFonts w:ascii="Arial" w:hAnsi="Arial" w:cs="Arial"/>
                <w:sz w:val="22"/>
                <w:szCs w:val="22"/>
              </w:rPr>
              <w:t>Birds and their nests are fully protected under the Wildlife and Countryside Act 1981 (as amended), which makes it an offence to intentionally take, damage or destroy the eggs, young or nest of a bird whilst it is being built or in use. Disturbance to nesting birds can be avoided by carrying out vegetation removal or building work outside the breeding season, which is March to August inclusive.</w:t>
            </w:r>
          </w:p>
          <w:p w:rsidR="00371ECB" w:rsidRPr="00455D05" w:rsidRDefault="00371ECB" w:rsidP="00C20BED">
            <w:pPr>
              <w:spacing w:before="120" w:after="120" w:line="276" w:lineRule="auto"/>
              <w:jc w:val="both"/>
              <w:rPr>
                <w:rFonts w:ascii="Arial" w:hAnsi="Arial" w:cs="Arial"/>
                <w:sz w:val="22"/>
                <w:szCs w:val="22"/>
              </w:rPr>
            </w:pPr>
          </w:p>
        </w:tc>
      </w:tr>
    </w:tbl>
    <w:p w:rsidR="00CA452A" w:rsidRDefault="00CA452A">
      <w:pPr>
        <w:jc w:val="both"/>
        <w:rPr>
          <w:rFonts w:ascii="Arial" w:hAnsi="Arial" w:cs="Arial"/>
          <w:sz w:val="22"/>
          <w:szCs w:val="22"/>
        </w:rPr>
      </w:pPr>
    </w:p>
    <w:tbl>
      <w:tblPr>
        <w:tblW w:w="0" w:type="auto"/>
        <w:tblBorders>
          <w:bottom w:val="single" w:sz="4" w:space="0" w:color="auto"/>
        </w:tblBorders>
        <w:tblLayout w:type="fixed"/>
        <w:tblLook w:val="04A0" w:firstRow="1" w:lastRow="0" w:firstColumn="1" w:lastColumn="0" w:noHBand="0" w:noVBand="1"/>
      </w:tblPr>
      <w:tblGrid>
        <w:gridCol w:w="1668"/>
        <w:gridCol w:w="3685"/>
        <w:gridCol w:w="3651"/>
      </w:tblGrid>
      <w:tr w:rsidR="00CA452A">
        <w:trPr>
          <w:trHeight w:val="567"/>
        </w:trPr>
        <w:tc>
          <w:tcPr>
            <w:tcW w:w="1668" w:type="dxa"/>
          </w:tcPr>
          <w:p w:rsidR="00CA452A" w:rsidRDefault="00CA452A">
            <w:pPr>
              <w:tabs>
                <w:tab w:val="left" w:pos="6480"/>
              </w:tabs>
              <w:spacing w:after="200" w:line="276" w:lineRule="auto"/>
              <w:rPr>
                <w:rFonts w:ascii="Arial" w:hAnsi="Arial" w:cs="Arial"/>
              </w:rPr>
            </w:pPr>
            <w:r>
              <w:rPr>
                <w:rFonts w:ascii="Arial" w:hAnsi="Arial" w:cs="Arial"/>
              </w:rPr>
              <w:t xml:space="preserve">Case Officer: </w:t>
            </w:r>
          </w:p>
        </w:tc>
        <w:tc>
          <w:tcPr>
            <w:tcW w:w="3685" w:type="dxa"/>
          </w:tcPr>
          <w:p w:rsidR="00CA452A" w:rsidRDefault="002B7F71" w:rsidP="0010689B">
            <w:pPr>
              <w:tabs>
                <w:tab w:val="left" w:pos="6480"/>
              </w:tabs>
              <w:spacing w:line="276" w:lineRule="auto"/>
              <w:rPr>
                <w:rFonts w:ascii="Arial" w:hAnsi="Arial" w:cs="Arial"/>
              </w:rPr>
            </w:pPr>
            <w:r>
              <w:rPr>
                <w:rFonts w:ascii="Arial" w:hAnsi="Arial" w:cs="Arial"/>
                <w:sz w:val="22"/>
                <w:szCs w:val="22"/>
              </w:rPr>
              <w:t>Bob Neville</w:t>
            </w:r>
          </w:p>
        </w:tc>
        <w:tc>
          <w:tcPr>
            <w:tcW w:w="3651" w:type="dxa"/>
          </w:tcPr>
          <w:p w:rsidR="00CA452A" w:rsidRDefault="00CA452A">
            <w:pPr>
              <w:spacing w:line="276" w:lineRule="auto"/>
              <w:rPr>
                <w:rFonts w:ascii="Arial" w:hAnsi="Arial" w:cs="Arial"/>
              </w:rPr>
            </w:pPr>
            <w:r>
              <w:rPr>
                <w:rFonts w:ascii="Arial" w:hAnsi="Arial" w:cs="Arial"/>
              </w:rPr>
              <w:t>DATE:</w:t>
            </w:r>
            <w:r w:rsidR="0010689B">
              <w:rPr>
                <w:rFonts w:ascii="Arial" w:hAnsi="Arial" w:cs="Arial"/>
              </w:rPr>
              <w:t xml:space="preserve"> </w:t>
            </w:r>
            <w:r w:rsidR="002E7809">
              <w:rPr>
                <w:rFonts w:ascii="Arial" w:hAnsi="Arial" w:cs="Arial"/>
              </w:rPr>
              <w:t>14/09/2017</w:t>
            </w:r>
          </w:p>
        </w:tc>
      </w:tr>
      <w:tr w:rsidR="00CA452A">
        <w:trPr>
          <w:trHeight w:val="567"/>
        </w:trPr>
        <w:tc>
          <w:tcPr>
            <w:tcW w:w="1668" w:type="dxa"/>
            <w:tcBorders>
              <w:bottom w:val="single" w:sz="4" w:space="0" w:color="auto"/>
            </w:tcBorders>
          </w:tcPr>
          <w:p w:rsidR="00CA452A" w:rsidRDefault="00CA452A">
            <w:pPr>
              <w:tabs>
                <w:tab w:val="left" w:pos="6480"/>
              </w:tabs>
              <w:spacing w:line="276" w:lineRule="auto"/>
              <w:rPr>
                <w:rFonts w:ascii="Arial" w:hAnsi="Arial" w:cs="Arial"/>
              </w:rPr>
            </w:pPr>
            <w:r>
              <w:rPr>
                <w:rFonts w:ascii="Arial" w:hAnsi="Arial" w:cs="Arial"/>
              </w:rPr>
              <w:t xml:space="preserve">Checked By: </w:t>
            </w:r>
          </w:p>
        </w:tc>
        <w:tc>
          <w:tcPr>
            <w:tcW w:w="3685" w:type="dxa"/>
            <w:tcBorders>
              <w:bottom w:val="single" w:sz="4" w:space="0" w:color="auto"/>
            </w:tcBorders>
          </w:tcPr>
          <w:p w:rsidR="00CA452A" w:rsidRDefault="00370C96">
            <w:pPr>
              <w:tabs>
                <w:tab w:val="left" w:pos="6480"/>
              </w:tabs>
              <w:spacing w:line="276" w:lineRule="auto"/>
              <w:rPr>
                <w:rFonts w:ascii="Arial" w:hAnsi="Arial" w:cs="Arial"/>
              </w:rPr>
            </w:pPr>
            <w:r>
              <w:rPr>
                <w:rFonts w:ascii="Arial" w:hAnsi="Arial" w:cs="Arial"/>
              </w:rPr>
              <w:t>Emily Shaw</w:t>
            </w:r>
          </w:p>
        </w:tc>
        <w:tc>
          <w:tcPr>
            <w:tcW w:w="3651" w:type="dxa"/>
            <w:tcBorders>
              <w:bottom w:val="single" w:sz="4" w:space="0" w:color="auto"/>
            </w:tcBorders>
          </w:tcPr>
          <w:p w:rsidR="00CA452A" w:rsidRDefault="00CA452A">
            <w:pPr>
              <w:tabs>
                <w:tab w:val="left" w:pos="6480"/>
              </w:tabs>
              <w:spacing w:line="276" w:lineRule="auto"/>
              <w:rPr>
                <w:rFonts w:ascii="Arial" w:hAnsi="Arial" w:cs="Arial"/>
              </w:rPr>
            </w:pPr>
            <w:r>
              <w:rPr>
                <w:rFonts w:ascii="Arial" w:hAnsi="Arial" w:cs="Arial"/>
              </w:rPr>
              <w:t>DATE:</w:t>
            </w:r>
            <w:r w:rsidR="0010689B">
              <w:rPr>
                <w:rFonts w:ascii="Arial" w:hAnsi="Arial" w:cs="Arial"/>
              </w:rPr>
              <w:t xml:space="preserve"> </w:t>
            </w:r>
            <w:r w:rsidR="00370C96">
              <w:rPr>
                <w:rFonts w:ascii="Arial" w:hAnsi="Arial" w:cs="Arial"/>
              </w:rPr>
              <w:t>14/09/2017</w:t>
            </w:r>
            <w:bookmarkStart w:id="0" w:name="_GoBack"/>
            <w:bookmarkEnd w:id="0"/>
          </w:p>
        </w:tc>
      </w:tr>
    </w:tbl>
    <w:p w:rsidR="00CA452A" w:rsidRDefault="00CA452A">
      <w:pPr>
        <w:jc w:val="both"/>
        <w:rPr>
          <w:rFonts w:ascii="Arial" w:hAnsi="Arial" w:cs="Arial"/>
          <w:sz w:val="22"/>
          <w:szCs w:val="22"/>
        </w:rPr>
      </w:pPr>
    </w:p>
    <w:p w:rsidR="00CA452A" w:rsidRDefault="00CA452A">
      <w:pPr>
        <w:jc w:val="both"/>
        <w:rPr>
          <w:rFonts w:ascii="Arial" w:hAnsi="Arial" w:cs="Arial"/>
          <w:sz w:val="22"/>
          <w:szCs w:val="22"/>
        </w:rPr>
      </w:pPr>
    </w:p>
    <w:sectPr w:rsidR="00CA452A" w:rsidSect="007A3BF0">
      <w:headerReference w:type="default" r:id="rId8"/>
      <w:headerReference w:type="first" r:id="rId9"/>
      <w:pgSz w:w="11906" w:h="16838"/>
      <w:pgMar w:top="1079" w:right="1700" w:bottom="125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1DB" w:rsidRDefault="001831DB">
      <w:r>
        <w:separator/>
      </w:r>
    </w:p>
  </w:endnote>
  <w:endnote w:type="continuationSeparator" w:id="0">
    <w:p w:rsidR="001831DB" w:rsidRDefault="00183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1DB" w:rsidRDefault="001831DB">
      <w:r>
        <w:separator/>
      </w:r>
    </w:p>
  </w:footnote>
  <w:footnote w:type="continuationSeparator" w:id="0">
    <w:p w:rsidR="001831DB" w:rsidRDefault="00183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2A" w:rsidRDefault="00CA452A">
    <w:pPr>
      <w:pStyle w:val="Header"/>
      <w:ind w:left="-28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2A" w:rsidRDefault="006B03D4">
    <w:pPr>
      <w:tabs>
        <w:tab w:val="left" w:pos="5103"/>
        <w:tab w:val="left" w:pos="6120"/>
      </w:tabs>
      <w:spacing w:after="120"/>
      <w:rPr>
        <w:rFonts w:ascii="Arial" w:hAnsi="Arial" w:cs="Arial"/>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4624070</wp:posOffset>
              </wp:positionH>
              <wp:positionV relativeFrom="paragraph">
                <wp:posOffset>-48260</wp:posOffset>
              </wp:positionV>
              <wp:extent cx="1494155" cy="287020"/>
              <wp:effectExtent l="444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52A" w:rsidRDefault="00CA45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4.1pt;margin-top:-3.8pt;width:117.65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" stroked="f">
              <v:textbox>
                <w:txbxContent>
                  <w:p w:rsidR="00CA452A" w:rsidRDefault="00CA452A"/>
                </w:txbxContent>
              </v:textbox>
            </v:shape>
          </w:pict>
        </mc:Fallback>
      </mc:AlternateContent>
    </w:r>
    <w:r w:rsidR="00CA452A">
      <w:rPr>
        <w:rFonts w:ascii="Arial" w:hAnsi="Arial" w:cs="Arial"/>
        <w:b/>
        <w:sz w:val="28"/>
        <w:szCs w:val="28"/>
      </w:rPr>
      <w:t xml:space="preserve">                                         </w:t>
    </w:r>
  </w:p>
  <w:tbl>
    <w:tblPr>
      <w:tblW w:w="0" w:type="auto"/>
      <w:tblLayout w:type="fixed"/>
      <w:tblLook w:val="04A0" w:firstRow="1" w:lastRow="0" w:firstColumn="1" w:lastColumn="0" w:noHBand="0" w:noVBand="1"/>
    </w:tblPr>
    <w:tblGrid>
      <w:gridCol w:w="1668"/>
      <w:gridCol w:w="2693"/>
      <w:gridCol w:w="1559"/>
      <w:gridCol w:w="709"/>
      <w:gridCol w:w="2375"/>
    </w:tblGrid>
    <w:tr w:rsidR="00CA452A" w:rsidTr="002B7F71">
      <w:trPr>
        <w:trHeight w:val="567"/>
      </w:trPr>
      <w:tc>
        <w:tcPr>
          <w:tcW w:w="5920" w:type="dxa"/>
          <w:gridSpan w:val="3"/>
        </w:tcPr>
        <w:p w:rsidR="00CA452A" w:rsidRDefault="00CA452A" w:rsidP="00BC110F">
          <w:pPr>
            <w:jc w:val="both"/>
            <w:rPr>
              <w:rFonts w:ascii="Arial" w:hAnsi="Arial" w:cs="Arial"/>
              <w:b/>
            </w:rPr>
          </w:pPr>
          <w:r>
            <w:rPr>
              <w:rFonts w:ascii="Arial" w:hAnsi="Arial" w:cs="Arial"/>
              <w:b/>
            </w:rPr>
            <w:t xml:space="preserve">Land </w:t>
          </w:r>
          <w:r w:rsidR="006B03D4">
            <w:rPr>
              <w:rFonts w:ascii="Arial" w:hAnsi="Arial" w:cs="Arial"/>
              <w:b/>
            </w:rPr>
            <w:t>a</w:t>
          </w:r>
          <w:r>
            <w:rPr>
              <w:rFonts w:ascii="Arial" w:hAnsi="Arial" w:cs="Arial"/>
              <w:b/>
            </w:rPr>
            <w:t>dj</w:t>
          </w:r>
          <w:r w:rsidR="006B03D4">
            <w:rPr>
              <w:rFonts w:ascii="Arial" w:hAnsi="Arial" w:cs="Arial"/>
              <w:b/>
            </w:rPr>
            <w:t>acent</w:t>
          </w:r>
          <w:r>
            <w:rPr>
              <w:rFonts w:ascii="Arial" w:hAnsi="Arial" w:cs="Arial"/>
              <w:b/>
            </w:rPr>
            <w:t xml:space="preserve"> </w:t>
          </w:r>
          <w:r w:rsidR="006B03D4">
            <w:rPr>
              <w:rFonts w:ascii="Arial" w:hAnsi="Arial" w:cs="Arial"/>
              <w:b/>
            </w:rPr>
            <w:t>t</w:t>
          </w:r>
          <w:r>
            <w:rPr>
              <w:rFonts w:ascii="Arial" w:hAnsi="Arial" w:cs="Arial"/>
              <w:b/>
            </w:rPr>
            <w:t>o Coffee Conference Centre</w:t>
          </w:r>
        </w:p>
        <w:p w:rsidR="00CA452A" w:rsidRDefault="00CA452A" w:rsidP="00BC110F">
          <w:pPr>
            <w:jc w:val="both"/>
            <w:rPr>
              <w:rFonts w:ascii="Arial" w:hAnsi="Arial" w:cs="Arial"/>
              <w:b/>
            </w:rPr>
          </w:pPr>
          <w:r>
            <w:rPr>
              <w:rFonts w:ascii="Arial" w:hAnsi="Arial" w:cs="Arial"/>
              <w:b/>
            </w:rPr>
            <w:t xml:space="preserve">Jacobs </w:t>
          </w:r>
          <w:proofErr w:type="spellStart"/>
          <w:r>
            <w:rPr>
              <w:rFonts w:ascii="Arial" w:hAnsi="Arial" w:cs="Arial"/>
              <w:b/>
            </w:rPr>
            <w:t>Douwe</w:t>
          </w:r>
          <w:proofErr w:type="spellEnd"/>
          <w:r>
            <w:rPr>
              <w:rFonts w:ascii="Arial" w:hAnsi="Arial" w:cs="Arial"/>
              <w:b/>
            </w:rPr>
            <w:t xml:space="preserve"> Egberts</w:t>
          </w:r>
        </w:p>
        <w:p w:rsidR="00CA452A" w:rsidRDefault="00CA452A" w:rsidP="00BC110F">
          <w:pPr>
            <w:jc w:val="both"/>
            <w:rPr>
              <w:rFonts w:ascii="Arial" w:hAnsi="Arial" w:cs="Arial"/>
              <w:b/>
            </w:rPr>
          </w:pPr>
          <w:r>
            <w:rPr>
              <w:rFonts w:ascii="Arial" w:hAnsi="Arial" w:cs="Arial"/>
              <w:b/>
            </w:rPr>
            <w:t>Ruscote Avenue</w:t>
          </w:r>
        </w:p>
        <w:p w:rsidR="00CA452A" w:rsidRDefault="00CA452A" w:rsidP="00BC110F">
          <w:pPr>
            <w:jc w:val="both"/>
            <w:rPr>
              <w:rFonts w:ascii="Arial" w:hAnsi="Arial" w:cs="Arial"/>
              <w:b/>
            </w:rPr>
          </w:pPr>
          <w:r>
            <w:rPr>
              <w:rFonts w:ascii="Arial" w:hAnsi="Arial" w:cs="Arial"/>
              <w:b/>
            </w:rPr>
            <w:t>Banbury</w:t>
          </w:r>
        </w:p>
        <w:p w:rsidR="00CA452A" w:rsidRDefault="00CA452A" w:rsidP="00BC110F">
          <w:pPr>
            <w:jc w:val="both"/>
            <w:rPr>
              <w:rFonts w:ascii="Arial" w:hAnsi="Arial" w:cs="Arial"/>
              <w:b/>
            </w:rPr>
          </w:pPr>
        </w:p>
        <w:p w:rsidR="00CA452A" w:rsidRPr="002B7F71" w:rsidRDefault="00CA452A" w:rsidP="00BC110F">
          <w:pPr>
            <w:jc w:val="both"/>
            <w:rPr>
              <w:rFonts w:ascii="Arial" w:hAnsi="Arial" w:cs="Arial"/>
              <w:sz w:val="22"/>
              <w:szCs w:val="22"/>
            </w:rPr>
          </w:pPr>
        </w:p>
      </w:tc>
      <w:tc>
        <w:tcPr>
          <w:tcW w:w="3084" w:type="dxa"/>
          <w:gridSpan w:val="2"/>
        </w:tcPr>
        <w:p w:rsidR="00CA452A" w:rsidRDefault="00EC1D6D">
          <w:pPr>
            <w:spacing w:line="276" w:lineRule="auto"/>
            <w:jc w:val="right"/>
            <w:rPr>
              <w:rFonts w:ascii="Arial" w:hAnsi="Arial" w:cs="Arial"/>
              <w:b/>
              <w:i/>
            </w:rPr>
          </w:pPr>
          <w:r>
            <w:rPr>
              <w:rFonts w:ascii="Arial" w:hAnsi="Arial" w:cs="Arial"/>
              <w:b/>
            </w:rPr>
            <w:t>17/01549/F</w:t>
          </w:r>
        </w:p>
      </w:tc>
    </w:tr>
    <w:tr w:rsidR="00CA452A" w:rsidTr="002B7F71">
      <w:trPr>
        <w:trHeight w:val="567"/>
      </w:trPr>
      <w:tc>
        <w:tcPr>
          <w:tcW w:w="1668" w:type="dxa"/>
        </w:tcPr>
        <w:p w:rsidR="00CA452A" w:rsidRDefault="00CA452A">
          <w:pPr>
            <w:tabs>
              <w:tab w:val="left" w:pos="6480"/>
            </w:tabs>
            <w:spacing w:after="200" w:line="276" w:lineRule="auto"/>
            <w:rPr>
              <w:rFonts w:ascii="Arial" w:hAnsi="Arial" w:cs="Arial"/>
              <w:b/>
              <w:sz w:val="22"/>
              <w:szCs w:val="22"/>
            </w:rPr>
          </w:pPr>
          <w:r>
            <w:rPr>
              <w:rFonts w:ascii="Arial" w:hAnsi="Arial" w:cs="Arial"/>
              <w:b/>
              <w:sz w:val="22"/>
              <w:szCs w:val="22"/>
            </w:rPr>
            <w:t xml:space="preserve">Case Officer: </w:t>
          </w:r>
        </w:p>
      </w:tc>
      <w:tc>
        <w:tcPr>
          <w:tcW w:w="2693" w:type="dxa"/>
        </w:tcPr>
        <w:p w:rsidR="00CA452A" w:rsidRDefault="00C1540A">
          <w:pPr>
            <w:tabs>
              <w:tab w:val="left" w:pos="6480"/>
            </w:tabs>
            <w:spacing w:line="276" w:lineRule="auto"/>
            <w:rPr>
              <w:rFonts w:ascii="Arial" w:hAnsi="Arial" w:cs="Arial"/>
              <w:b/>
              <w:i/>
              <w:sz w:val="22"/>
              <w:szCs w:val="22"/>
            </w:rPr>
          </w:pPr>
          <w:r>
            <w:rPr>
              <w:rFonts w:ascii="Arial" w:hAnsi="Arial" w:cs="Arial"/>
              <w:sz w:val="22"/>
              <w:szCs w:val="22"/>
            </w:rPr>
            <w:t>Bob Neville</w:t>
          </w:r>
        </w:p>
      </w:tc>
      <w:tc>
        <w:tcPr>
          <w:tcW w:w="4643" w:type="dxa"/>
          <w:gridSpan w:val="3"/>
        </w:tcPr>
        <w:p w:rsidR="00CA452A" w:rsidRDefault="00CA452A">
          <w:pPr>
            <w:spacing w:line="276" w:lineRule="auto"/>
            <w:rPr>
              <w:rFonts w:ascii="Arial" w:hAnsi="Arial" w:cs="Arial"/>
              <w:b/>
              <w:i/>
              <w:sz w:val="26"/>
              <w:szCs w:val="26"/>
            </w:rPr>
          </w:pPr>
          <w:r>
            <w:rPr>
              <w:rFonts w:ascii="Arial" w:hAnsi="Arial" w:cs="Arial"/>
              <w:b/>
              <w:sz w:val="22"/>
              <w:szCs w:val="22"/>
            </w:rPr>
            <w:t xml:space="preserve">Recommendation: </w:t>
          </w:r>
          <w:r w:rsidR="006B03D4">
            <w:rPr>
              <w:rFonts w:ascii="Arial" w:hAnsi="Arial" w:cs="Arial"/>
              <w:b/>
              <w:sz w:val="22"/>
              <w:szCs w:val="22"/>
            </w:rPr>
            <w:t>Approval</w:t>
          </w:r>
        </w:p>
      </w:tc>
    </w:tr>
    <w:tr w:rsidR="00CA452A" w:rsidTr="002B7F71">
      <w:trPr>
        <w:trHeight w:val="567"/>
      </w:trPr>
      <w:tc>
        <w:tcPr>
          <w:tcW w:w="1668" w:type="dxa"/>
        </w:tcPr>
        <w:p w:rsidR="00CA452A" w:rsidRDefault="00CA452A">
          <w:pPr>
            <w:tabs>
              <w:tab w:val="left" w:pos="6480"/>
            </w:tabs>
            <w:spacing w:line="276" w:lineRule="auto"/>
            <w:rPr>
              <w:rFonts w:ascii="Arial" w:hAnsi="Arial" w:cs="Arial"/>
              <w:b/>
              <w:sz w:val="22"/>
              <w:szCs w:val="22"/>
            </w:rPr>
          </w:pPr>
          <w:r>
            <w:rPr>
              <w:rFonts w:ascii="Arial" w:hAnsi="Arial" w:cs="Arial"/>
              <w:b/>
              <w:sz w:val="22"/>
              <w:szCs w:val="22"/>
            </w:rPr>
            <w:t xml:space="preserve">Applicant: </w:t>
          </w:r>
        </w:p>
      </w:tc>
      <w:tc>
        <w:tcPr>
          <w:tcW w:w="7336" w:type="dxa"/>
          <w:gridSpan w:val="4"/>
        </w:tcPr>
        <w:p w:rsidR="00CA452A" w:rsidRDefault="00C1540A">
          <w:pPr>
            <w:tabs>
              <w:tab w:val="left" w:pos="6480"/>
            </w:tabs>
            <w:spacing w:line="276" w:lineRule="auto"/>
            <w:rPr>
              <w:rFonts w:ascii="Arial" w:hAnsi="Arial" w:cs="Arial"/>
              <w:sz w:val="22"/>
              <w:szCs w:val="22"/>
            </w:rPr>
          </w:pPr>
          <w:r>
            <w:rPr>
              <w:rFonts w:ascii="Arial" w:hAnsi="Arial" w:cs="Arial"/>
              <w:sz w:val="22"/>
              <w:szCs w:val="22"/>
            </w:rPr>
            <w:t>Mr Colin Parker</w:t>
          </w:r>
        </w:p>
        <w:p w:rsidR="00FF10C1" w:rsidRDefault="00FF10C1">
          <w:pPr>
            <w:tabs>
              <w:tab w:val="left" w:pos="6480"/>
            </w:tabs>
            <w:spacing w:line="276" w:lineRule="auto"/>
            <w:rPr>
              <w:rFonts w:ascii="Arial" w:hAnsi="Arial" w:cs="Arial"/>
              <w:b/>
              <w:i/>
              <w:sz w:val="22"/>
              <w:szCs w:val="22"/>
            </w:rPr>
          </w:pPr>
        </w:p>
      </w:tc>
    </w:tr>
    <w:tr w:rsidR="00CA452A" w:rsidTr="002B7F71">
      <w:trPr>
        <w:trHeight w:val="567"/>
      </w:trPr>
      <w:tc>
        <w:tcPr>
          <w:tcW w:w="1668" w:type="dxa"/>
        </w:tcPr>
        <w:p w:rsidR="00CA452A" w:rsidRDefault="00CA452A">
          <w:pPr>
            <w:tabs>
              <w:tab w:val="left" w:pos="6480"/>
            </w:tabs>
            <w:spacing w:line="276" w:lineRule="auto"/>
            <w:rPr>
              <w:rFonts w:ascii="Arial" w:hAnsi="Arial" w:cs="Arial"/>
              <w:sz w:val="22"/>
              <w:szCs w:val="22"/>
            </w:rPr>
          </w:pPr>
          <w:r>
            <w:rPr>
              <w:rFonts w:ascii="Arial" w:hAnsi="Arial" w:cs="Arial"/>
              <w:b/>
              <w:sz w:val="22"/>
              <w:szCs w:val="22"/>
            </w:rPr>
            <w:t>Proposal:</w:t>
          </w:r>
          <w:r>
            <w:rPr>
              <w:rFonts w:ascii="Arial" w:hAnsi="Arial" w:cs="Arial"/>
              <w:sz w:val="22"/>
              <w:szCs w:val="22"/>
            </w:rPr>
            <w:t xml:space="preserve"> </w:t>
          </w:r>
        </w:p>
      </w:tc>
      <w:tc>
        <w:tcPr>
          <w:tcW w:w="7336" w:type="dxa"/>
          <w:gridSpan w:val="4"/>
        </w:tcPr>
        <w:p w:rsidR="00CA452A" w:rsidRDefault="00CA452A">
          <w:pPr>
            <w:tabs>
              <w:tab w:val="left" w:pos="6480"/>
            </w:tabs>
            <w:spacing w:line="276" w:lineRule="auto"/>
            <w:rPr>
              <w:rFonts w:ascii="Arial" w:hAnsi="Arial" w:cs="Arial"/>
              <w:sz w:val="22"/>
              <w:szCs w:val="22"/>
            </w:rPr>
          </w:pPr>
          <w:r>
            <w:rPr>
              <w:rFonts w:ascii="Arial" w:hAnsi="Arial" w:cs="Arial"/>
              <w:sz w:val="22"/>
              <w:szCs w:val="22"/>
            </w:rPr>
            <w:t>New car park area to be built for visitors to the Conference Centre.</w:t>
          </w:r>
        </w:p>
        <w:p w:rsidR="00FF10C1" w:rsidRDefault="00FF10C1">
          <w:pPr>
            <w:tabs>
              <w:tab w:val="left" w:pos="6480"/>
            </w:tabs>
            <w:spacing w:line="276" w:lineRule="auto"/>
            <w:rPr>
              <w:rFonts w:ascii="Arial" w:hAnsi="Arial" w:cs="Arial"/>
              <w:i/>
              <w:sz w:val="22"/>
              <w:szCs w:val="22"/>
            </w:rPr>
          </w:pPr>
        </w:p>
      </w:tc>
    </w:tr>
    <w:tr w:rsidR="00CA452A" w:rsidTr="002B7F71">
      <w:trPr>
        <w:trHeight w:val="567"/>
      </w:trPr>
      <w:tc>
        <w:tcPr>
          <w:tcW w:w="1668" w:type="dxa"/>
          <w:tcBorders>
            <w:bottom w:val="single" w:sz="4" w:space="0" w:color="auto"/>
          </w:tcBorders>
        </w:tcPr>
        <w:p w:rsidR="00CA452A" w:rsidRDefault="00CA452A" w:rsidP="002B7F71">
          <w:pPr>
            <w:tabs>
              <w:tab w:val="left" w:pos="6480"/>
            </w:tabs>
            <w:spacing w:line="276" w:lineRule="auto"/>
            <w:rPr>
              <w:rFonts w:ascii="Arial" w:hAnsi="Arial" w:cs="Arial"/>
              <w:b/>
              <w:sz w:val="22"/>
              <w:szCs w:val="22"/>
            </w:rPr>
          </w:pPr>
          <w:r>
            <w:rPr>
              <w:rFonts w:ascii="Arial" w:hAnsi="Arial" w:cs="Arial"/>
              <w:b/>
              <w:sz w:val="22"/>
              <w:szCs w:val="22"/>
            </w:rPr>
            <w:t>Expiry Date:</w:t>
          </w:r>
        </w:p>
      </w:tc>
      <w:tc>
        <w:tcPr>
          <w:tcW w:w="2693" w:type="dxa"/>
          <w:tcBorders>
            <w:bottom w:val="single" w:sz="4" w:space="0" w:color="auto"/>
          </w:tcBorders>
        </w:tcPr>
        <w:p w:rsidR="00CA452A" w:rsidRDefault="00CA452A" w:rsidP="002B7F71">
          <w:pPr>
            <w:tabs>
              <w:tab w:val="left" w:pos="6480"/>
            </w:tabs>
            <w:spacing w:line="276" w:lineRule="auto"/>
            <w:rPr>
              <w:rFonts w:ascii="Arial" w:hAnsi="Arial" w:cs="Arial"/>
              <w:sz w:val="22"/>
              <w:szCs w:val="22"/>
            </w:rPr>
          </w:pPr>
          <w:r>
            <w:rPr>
              <w:rFonts w:ascii="Arial" w:hAnsi="Arial" w:cs="Arial"/>
              <w:sz w:val="22"/>
              <w:szCs w:val="22"/>
            </w:rPr>
            <w:t>14 September 2017</w:t>
          </w:r>
        </w:p>
        <w:p w:rsidR="00FF10C1" w:rsidRDefault="00FF10C1" w:rsidP="002B7F71">
          <w:pPr>
            <w:tabs>
              <w:tab w:val="left" w:pos="6480"/>
            </w:tabs>
            <w:spacing w:line="276" w:lineRule="auto"/>
            <w:rPr>
              <w:rFonts w:ascii="Arial" w:hAnsi="Arial" w:cs="Arial"/>
              <w:i/>
              <w:sz w:val="22"/>
              <w:szCs w:val="22"/>
            </w:rPr>
          </w:pPr>
        </w:p>
      </w:tc>
      <w:tc>
        <w:tcPr>
          <w:tcW w:w="2268" w:type="dxa"/>
          <w:gridSpan w:val="2"/>
          <w:tcBorders>
            <w:bottom w:val="single" w:sz="4" w:space="0" w:color="auto"/>
          </w:tcBorders>
        </w:tcPr>
        <w:p w:rsidR="00CA452A" w:rsidRDefault="00CA452A" w:rsidP="002B7F71">
          <w:pPr>
            <w:tabs>
              <w:tab w:val="left" w:pos="6480"/>
            </w:tabs>
            <w:spacing w:line="276" w:lineRule="auto"/>
            <w:rPr>
              <w:rFonts w:ascii="Arial" w:hAnsi="Arial" w:cs="Arial"/>
              <w:i/>
              <w:sz w:val="22"/>
              <w:szCs w:val="22"/>
            </w:rPr>
          </w:pPr>
          <w:r>
            <w:rPr>
              <w:rFonts w:ascii="Arial" w:hAnsi="Arial" w:cs="Arial"/>
              <w:b/>
              <w:sz w:val="22"/>
              <w:szCs w:val="22"/>
            </w:rPr>
            <w:t>Extension of Time:</w:t>
          </w:r>
        </w:p>
      </w:tc>
      <w:tc>
        <w:tcPr>
          <w:tcW w:w="2375" w:type="dxa"/>
          <w:tcBorders>
            <w:bottom w:val="single" w:sz="4" w:space="0" w:color="auto"/>
          </w:tcBorders>
        </w:tcPr>
        <w:p w:rsidR="00CA452A" w:rsidRDefault="006B03D4" w:rsidP="002B7F71">
          <w:pPr>
            <w:tabs>
              <w:tab w:val="left" w:pos="6480"/>
            </w:tabs>
            <w:spacing w:line="276" w:lineRule="auto"/>
            <w:rPr>
              <w:rFonts w:ascii="Arial" w:hAnsi="Arial" w:cs="Arial"/>
              <w:sz w:val="22"/>
              <w:szCs w:val="22"/>
            </w:rPr>
          </w:pPr>
          <w:r>
            <w:rPr>
              <w:rFonts w:ascii="Arial" w:hAnsi="Arial" w:cs="Arial"/>
              <w:sz w:val="22"/>
              <w:szCs w:val="22"/>
            </w:rPr>
            <w:t>N/A</w:t>
          </w:r>
        </w:p>
        <w:p w:rsidR="00FF10C1" w:rsidRDefault="00FF10C1" w:rsidP="002B7F71">
          <w:pPr>
            <w:tabs>
              <w:tab w:val="left" w:pos="6480"/>
            </w:tabs>
            <w:spacing w:line="276" w:lineRule="auto"/>
            <w:rPr>
              <w:rFonts w:ascii="Arial" w:hAnsi="Arial" w:cs="Arial"/>
              <w:sz w:val="22"/>
              <w:szCs w:val="22"/>
            </w:rPr>
          </w:pPr>
        </w:p>
      </w:tc>
    </w:tr>
  </w:tbl>
  <w:p w:rsidR="00CA452A" w:rsidRDefault="00CA452A">
    <w:pPr>
      <w:tabs>
        <w:tab w:val="left" w:pos="6480"/>
      </w:tabs>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953"/>
    <w:multiLevelType w:val="hybridMultilevel"/>
    <w:tmpl w:val="062648E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1">
    <w:nsid w:val="033E0D37"/>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3B90B15"/>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5EB4407"/>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BA84ADB"/>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EBD1079"/>
    <w:multiLevelType w:val="hybridMultilevel"/>
    <w:tmpl w:val="39863F4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6">
    <w:nsid w:val="0EDF2F9B"/>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0AD738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0E42AAB"/>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13F85098"/>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19840F6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1B634C75"/>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1CE07BB1"/>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06C15D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1F568E5"/>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3081011"/>
    <w:multiLevelType w:val="multilevel"/>
    <w:tmpl w:val="035C283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6">
    <w:nsid w:val="243536E1"/>
    <w:multiLevelType w:val="multilevel"/>
    <w:tmpl w:val="B7D29DB8"/>
    <w:lvl w:ilvl="0">
      <w:start w:val="5"/>
      <w:numFmt w:val="decimal"/>
      <w:lvlText w:val="%1"/>
      <w:lvlJc w:val="left"/>
      <w:pPr>
        <w:ind w:left="360" w:hanging="360"/>
      </w:pPr>
      <w:rPr>
        <w:rFonts w:cs="Times New Roman" w:hint="default"/>
        <w:b w:val="0"/>
        <w:u w:val="single"/>
      </w:rPr>
    </w:lvl>
    <w:lvl w:ilvl="1">
      <w:start w:val="1"/>
      <w:numFmt w:val="decimal"/>
      <w:lvlText w:val="6.%2."/>
      <w:lvlJc w:val="left"/>
      <w:pPr>
        <w:ind w:left="1800" w:hanging="360"/>
      </w:pPr>
      <w:rPr>
        <w:rFonts w:cs="Times New Roman" w:hint="default"/>
        <w:b w:val="0"/>
        <w:i w:val="0"/>
        <w:color w:val="auto"/>
        <w:u w:val="none"/>
      </w:rPr>
    </w:lvl>
    <w:lvl w:ilvl="2">
      <w:start w:val="1"/>
      <w:numFmt w:val="decimal"/>
      <w:lvlText w:val="%1.%2.%3"/>
      <w:lvlJc w:val="left"/>
      <w:pPr>
        <w:ind w:left="3600" w:hanging="720"/>
      </w:pPr>
      <w:rPr>
        <w:rFonts w:cs="Times New Roman" w:hint="default"/>
        <w:b w:val="0"/>
        <w:u w:val="single"/>
      </w:rPr>
    </w:lvl>
    <w:lvl w:ilvl="3">
      <w:start w:val="1"/>
      <w:numFmt w:val="decimal"/>
      <w:lvlText w:val="%1.%2.%3.%4"/>
      <w:lvlJc w:val="left"/>
      <w:pPr>
        <w:ind w:left="5040" w:hanging="720"/>
      </w:pPr>
      <w:rPr>
        <w:rFonts w:cs="Times New Roman" w:hint="default"/>
        <w:b w:val="0"/>
        <w:u w:val="single"/>
      </w:rPr>
    </w:lvl>
    <w:lvl w:ilvl="4">
      <w:start w:val="1"/>
      <w:numFmt w:val="decimal"/>
      <w:lvlText w:val="%1.%2.%3.%4.%5"/>
      <w:lvlJc w:val="left"/>
      <w:pPr>
        <w:ind w:left="6840" w:hanging="1080"/>
      </w:pPr>
      <w:rPr>
        <w:rFonts w:cs="Times New Roman" w:hint="default"/>
        <w:b w:val="0"/>
        <w:u w:val="single"/>
      </w:rPr>
    </w:lvl>
    <w:lvl w:ilvl="5">
      <w:start w:val="1"/>
      <w:numFmt w:val="decimal"/>
      <w:lvlText w:val="%1.%2.%3.%4.%5.%6"/>
      <w:lvlJc w:val="left"/>
      <w:pPr>
        <w:ind w:left="8280" w:hanging="1080"/>
      </w:pPr>
      <w:rPr>
        <w:rFonts w:cs="Times New Roman" w:hint="default"/>
        <w:b w:val="0"/>
        <w:u w:val="single"/>
      </w:rPr>
    </w:lvl>
    <w:lvl w:ilvl="6">
      <w:start w:val="1"/>
      <w:numFmt w:val="decimal"/>
      <w:lvlText w:val="%1.%2.%3.%4.%5.%6.%7"/>
      <w:lvlJc w:val="left"/>
      <w:pPr>
        <w:ind w:left="10080" w:hanging="1440"/>
      </w:pPr>
      <w:rPr>
        <w:rFonts w:cs="Times New Roman" w:hint="default"/>
        <w:b w:val="0"/>
        <w:u w:val="single"/>
      </w:rPr>
    </w:lvl>
    <w:lvl w:ilvl="7">
      <w:start w:val="1"/>
      <w:numFmt w:val="decimal"/>
      <w:lvlText w:val="%1.%2.%3.%4.%5.%6.%7.%8"/>
      <w:lvlJc w:val="left"/>
      <w:pPr>
        <w:ind w:left="11520" w:hanging="1440"/>
      </w:pPr>
      <w:rPr>
        <w:rFonts w:cs="Times New Roman" w:hint="default"/>
        <w:b w:val="0"/>
        <w:u w:val="single"/>
      </w:rPr>
    </w:lvl>
    <w:lvl w:ilvl="8">
      <w:start w:val="1"/>
      <w:numFmt w:val="decimal"/>
      <w:lvlText w:val="%1.%2.%3.%4.%5.%6.%7.%8.%9"/>
      <w:lvlJc w:val="left"/>
      <w:pPr>
        <w:ind w:left="13320" w:hanging="1800"/>
      </w:pPr>
      <w:rPr>
        <w:rFonts w:cs="Times New Roman" w:hint="default"/>
        <w:b w:val="0"/>
        <w:u w:val="single"/>
      </w:rPr>
    </w:lvl>
  </w:abstractNum>
  <w:abstractNum w:abstractNumId="17">
    <w:nsid w:val="25CF1CB4"/>
    <w:multiLevelType w:val="hybridMultilevel"/>
    <w:tmpl w:val="247E6CEC"/>
    <w:lvl w:ilvl="0" w:tplc="065C6700">
      <w:start w:val="1"/>
      <w:numFmt w:val="decimal"/>
      <w:lvlText w:val="3.%1."/>
      <w:lvlJc w:val="left"/>
      <w:pPr>
        <w:ind w:left="778"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2DD61D35"/>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2F145507"/>
    <w:multiLevelType w:val="multilevel"/>
    <w:tmpl w:val="5D1C878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2F3671BF"/>
    <w:multiLevelType w:val="hybridMultilevel"/>
    <w:tmpl w:val="154204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nsid w:val="307B125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30E20CD7"/>
    <w:multiLevelType w:val="hybridMultilevel"/>
    <w:tmpl w:val="29563DFC"/>
    <w:lvl w:ilvl="0" w:tplc="6BAE4F98">
      <w:start w:val="1"/>
      <w:numFmt w:val="decimal"/>
      <w:lvlText w:val="%1."/>
      <w:lvlJc w:val="left"/>
      <w:pPr>
        <w:ind w:left="927" w:hanging="360"/>
      </w:pPr>
      <w:rPr>
        <w:rFonts w:cs="Times New Roman" w:hint="default"/>
        <w:color w:val="auto"/>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23">
    <w:nsid w:val="36836CB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36965D0F"/>
    <w:multiLevelType w:val="multilevel"/>
    <w:tmpl w:val="28BAC15E"/>
    <w:lvl w:ilvl="0">
      <w:start w:val="4"/>
      <w:numFmt w:val="decimal"/>
      <w:lvlText w:val="%1"/>
      <w:lvlJc w:val="left"/>
      <w:pPr>
        <w:ind w:left="360" w:hanging="360"/>
      </w:pPr>
      <w:rPr>
        <w:rFonts w:cs="Times New Roman" w:hint="default"/>
      </w:rPr>
    </w:lvl>
    <w:lvl w:ilvl="1">
      <w:start w:val="1"/>
      <w:numFmt w:val="decimal"/>
      <w:lvlText w:val="5.%2."/>
      <w:lvlJc w:val="left"/>
      <w:pPr>
        <w:ind w:left="1287" w:hanging="360"/>
      </w:pPr>
      <w:rPr>
        <w:rFonts w:cs="Times New Roman" w:hint="default"/>
        <w:b w:val="0"/>
        <w:color w:val="auto"/>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25">
    <w:nsid w:val="380C700A"/>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3E5B6AE7"/>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3FE86BA7"/>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4345616F"/>
    <w:multiLevelType w:val="hybridMultilevel"/>
    <w:tmpl w:val="669A7C72"/>
    <w:lvl w:ilvl="0" w:tplc="A5CE6AC6">
      <w:start w:val="1"/>
      <w:numFmt w:val="decimal"/>
      <w:lvlText w:val="4.%1."/>
      <w:lvlJc w:val="left"/>
      <w:pPr>
        <w:ind w:left="927" w:hanging="360"/>
      </w:pPr>
      <w:rPr>
        <w:rFonts w:cs="Times New Roman" w:hint="default"/>
        <w:color w:val="auto"/>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29">
    <w:nsid w:val="451F044B"/>
    <w:multiLevelType w:val="hybridMultilevel"/>
    <w:tmpl w:val="BF9A2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A067F0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4D2D0306"/>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4F3607E8"/>
    <w:multiLevelType w:val="hybridMultilevel"/>
    <w:tmpl w:val="A2D2C86A"/>
    <w:lvl w:ilvl="0" w:tplc="9256850E">
      <w:start w:val="1"/>
      <w:numFmt w:val="decimal"/>
      <w:lvlText w:val="8.%1."/>
      <w:lvlJc w:val="left"/>
      <w:pPr>
        <w:ind w:left="1287" w:hanging="36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53EF3A19"/>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56960B2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5A0964A6"/>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5A7C21E9"/>
    <w:multiLevelType w:val="multilevel"/>
    <w:tmpl w:val="A3E656E0"/>
    <w:lvl w:ilvl="0">
      <w:start w:val="2"/>
      <w:numFmt w:val="decimal"/>
      <w:lvlText w:val="%1"/>
      <w:lvlJc w:val="left"/>
      <w:pPr>
        <w:ind w:left="360" w:hanging="360"/>
      </w:pPr>
      <w:rPr>
        <w:rFonts w:cs="Times New Roman" w:hint="default"/>
      </w:rPr>
    </w:lvl>
    <w:lvl w:ilvl="1">
      <w:start w:val="1"/>
      <w:numFmt w:val="decimal"/>
      <w:lvlText w:val="2.%2."/>
      <w:lvlJc w:val="left"/>
      <w:pPr>
        <w:ind w:left="502"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7">
    <w:nsid w:val="62DA108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65E9791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6723675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732F1D3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738866E8"/>
    <w:multiLevelType w:val="multilevel"/>
    <w:tmpl w:val="08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42">
    <w:nsid w:val="770C53B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nsid w:val="775B3B22"/>
    <w:multiLevelType w:val="hybridMultilevel"/>
    <w:tmpl w:val="346A2D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4">
    <w:nsid w:val="7B2348D7"/>
    <w:multiLevelType w:val="hybridMultilevel"/>
    <w:tmpl w:val="D7349282"/>
    <w:lvl w:ilvl="0" w:tplc="D08290A6">
      <w:start w:val="1"/>
      <w:numFmt w:val="decimal"/>
      <w:lvlText w:val="7.%1."/>
      <w:lvlJc w:val="left"/>
      <w:pPr>
        <w:ind w:left="1287" w:hanging="360"/>
      </w:pPr>
      <w:rPr>
        <w:rFonts w:cs="Times New Roman" w:hint="default"/>
        <w:i w:val="0"/>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45">
    <w:nsid w:val="7EB072D7"/>
    <w:multiLevelType w:val="multilevel"/>
    <w:tmpl w:val="166A60E2"/>
    <w:lvl w:ilvl="0">
      <w:start w:val="1"/>
      <w:numFmt w:val="decimal"/>
      <w:lvlText w:val="9.%1."/>
      <w:lvlJc w:val="left"/>
      <w:pPr>
        <w:tabs>
          <w:tab w:val="num" w:pos="360"/>
        </w:tabs>
        <w:ind w:left="360" w:hanging="360"/>
      </w:pPr>
      <w:rPr>
        <w:rFonts w:cs="Times New Roman" w:hint="default"/>
        <w:color w:val="auto"/>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46">
    <w:nsid w:val="7EF96163"/>
    <w:multiLevelType w:val="hybridMultilevel"/>
    <w:tmpl w:val="CA944A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41"/>
  </w:num>
  <w:num w:numId="2">
    <w:abstractNumId w:val="15"/>
  </w:num>
  <w:num w:numId="3">
    <w:abstractNumId w:val="9"/>
  </w:num>
  <w:num w:numId="4">
    <w:abstractNumId w:val="19"/>
  </w:num>
  <w:num w:numId="5">
    <w:abstractNumId w:val="36"/>
  </w:num>
  <w:num w:numId="6">
    <w:abstractNumId w:val="24"/>
  </w:num>
  <w:num w:numId="7">
    <w:abstractNumId w:val="16"/>
  </w:num>
  <w:num w:numId="8">
    <w:abstractNumId w:val="28"/>
  </w:num>
  <w:num w:numId="9">
    <w:abstractNumId w:val="43"/>
  </w:num>
  <w:num w:numId="10">
    <w:abstractNumId w:val="44"/>
  </w:num>
  <w:num w:numId="11">
    <w:abstractNumId w:val="46"/>
  </w:num>
  <w:num w:numId="12">
    <w:abstractNumId w:val="32"/>
  </w:num>
  <w:num w:numId="13">
    <w:abstractNumId w:val="45"/>
  </w:num>
  <w:num w:numId="14">
    <w:abstractNumId w:val="20"/>
  </w:num>
  <w:num w:numId="15">
    <w:abstractNumId w:val="17"/>
  </w:num>
  <w:num w:numId="16">
    <w:abstractNumId w:val="22"/>
  </w:num>
  <w:num w:numId="17">
    <w:abstractNumId w:val="5"/>
  </w:num>
  <w:num w:numId="18">
    <w:abstractNumId w:val="0"/>
  </w:num>
  <w:num w:numId="19">
    <w:abstractNumId w:val="1"/>
  </w:num>
  <w:num w:numId="20">
    <w:abstractNumId w:val="27"/>
  </w:num>
  <w:num w:numId="21">
    <w:abstractNumId w:val="40"/>
  </w:num>
  <w:num w:numId="22">
    <w:abstractNumId w:val="4"/>
  </w:num>
  <w:num w:numId="23">
    <w:abstractNumId w:val="11"/>
  </w:num>
  <w:num w:numId="24">
    <w:abstractNumId w:val="13"/>
  </w:num>
  <w:num w:numId="25">
    <w:abstractNumId w:val="39"/>
  </w:num>
  <w:num w:numId="26">
    <w:abstractNumId w:val="14"/>
  </w:num>
  <w:num w:numId="27">
    <w:abstractNumId w:val="6"/>
  </w:num>
  <w:num w:numId="28">
    <w:abstractNumId w:val="37"/>
  </w:num>
  <w:num w:numId="29">
    <w:abstractNumId w:val="12"/>
  </w:num>
  <w:num w:numId="30">
    <w:abstractNumId w:val="26"/>
  </w:num>
  <w:num w:numId="31">
    <w:abstractNumId w:val="2"/>
  </w:num>
  <w:num w:numId="32">
    <w:abstractNumId w:val="30"/>
  </w:num>
  <w:num w:numId="33">
    <w:abstractNumId w:val="33"/>
  </w:num>
  <w:num w:numId="34">
    <w:abstractNumId w:val="35"/>
  </w:num>
  <w:num w:numId="35">
    <w:abstractNumId w:val="8"/>
  </w:num>
  <w:num w:numId="36">
    <w:abstractNumId w:val="10"/>
  </w:num>
  <w:num w:numId="37">
    <w:abstractNumId w:val="23"/>
  </w:num>
  <w:num w:numId="38">
    <w:abstractNumId w:val="3"/>
  </w:num>
  <w:num w:numId="39">
    <w:abstractNumId w:val="25"/>
  </w:num>
  <w:num w:numId="40">
    <w:abstractNumId w:val="42"/>
  </w:num>
  <w:num w:numId="41">
    <w:abstractNumId w:val="34"/>
  </w:num>
  <w:num w:numId="42">
    <w:abstractNumId w:val="18"/>
  </w:num>
  <w:num w:numId="43">
    <w:abstractNumId w:val="31"/>
  </w:num>
  <w:num w:numId="44">
    <w:abstractNumId w:val="21"/>
  </w:num>
  <w:num w:numId="45">
    <w:abstractNumId w:val="38"/>
  </w:num>
  <w:num w:numId="46">
    <w:abstractNumId w:val="7"/>
  </w:num>
  <w:num w:numId="47">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89B"/>
    <w:rsid w:val="00031AA5"/>
    <w:rsid w:val="00066920"/>
    <w:rsid w:val="000800A2"/>
    <w:rsid w:val="000C1D19"/>
    <w:rsid w:val="0010689B"/>
    <w:rsid w:val="00134BDE"/>
    <w:rsid w:val="00135021"/>
    <w:rsid w:val="001831DB"/>
    <w:rsid w:val="002428E3"/>
    <w:rsid w:val="002A640A"/>
    <w:rsid w:val="002B7F71"/>
    <w:rsid w:val="002D2F59"/>
    <w:rsid w:val="002E7809"/>
    <w:rsid w:val="00370C96"/>
    <w:rsid w:val="00371ECB"/>
    <w:rsid w:val="00392881"/>
    <w:rsid w:val="004063A5"/>
    <w:rsid w:val="004544F1"/>
    <w:rsid w:val="00455D05"/>
    <w:rsid w:val="00467894"/>
    <w:rsid w:val="00491D25"/>
    <w:rsid w:val="00491D80"/>
    <w:rsid w:val="004926B6"/>
    <w:rsid w:val="004B5378"/>
    <w:rsid w:val="00504DE2"/>
    <w:rsid w:val="005415EB"/>
    <w:rsid w:val="005C5158"/>
    <w:rsid w:val="006654A7"/>
    <w:rsid w:val="00692DBB"/>
    <w:rsid w:val="006B03D4"/>
    <w:rsid w:val="006B3D7D"/>
    <w:rsid w:val="0071337C"/>
    <w:rsid w:val="00774CA3"/>
    <w:rsid w:val="007A3BF0"/>
    <w:rsid w:val="008440A7"/>
    <w:rsid w:val="00866FA7"/>
    <w:rsid w:val="0088687B"/>
    <w:rsid w:val="008B1F38"/>
    <w:rsid w:val="00901EBF"/>
    <w:rsid w:val="009B1836"/>
    <w:rsid w:val="009E1609"/>
    <w:rsid w:val="00A1626F"/>
    <w:rsid w:val="00A43D17"/>
    <w:rsid w:val="00A610FB"/>
    <w:rsid w:val="00AC1622"/>
    <w:rsid w:val="00AD186F"/>
    <w:rsid w:val="00BA24E2"/>
    <w:rsid w:val="00BC110F"/>
    <w:rsid w:val="00BC4796"/>
    <w:rsid w:val="00BD236D"/>
    <w:rsid w:val="00C1540A"/>
    <w:rsid w:val="00C20BED"/>
    <w:rsid w:val="00C95490"/>
    <w:rsid w:val="00CA452A"/>
    <w:rsid w:val="00CB0E42"/>
    <w:rsid w:val="00D456E3"/>
    <w:rsid w:val="00D646B8"/>
    <w:rsid w:val="00DB4967"/>
    <w:rsid w:val="00E12A38"/>
    <w:rsid w:val="00E2247B"/>
    <w:rsid w:val="00E64AD1"/>
    <w:rsid w:val="00EC1D6D"/>
    <w:rsid w:val="00FA1D26"/>
    <w:rsid w:val="00FA2AC6"/>
    <w:rsid w:val="00FE4F46"/>
    <w:rsid w:val="00FF1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style>
  <w:style w:type="paragraph" w:styleId="Heading8">
    <w:name w:val="heading 8"/>
    <w:basedOn w:val="Normal"/>
    <w:next w:val="Normal"/>
    <w:link w:val="Heading8Char"/>
    <w:uiPriority w:val="9"/>
    <w:qFormat/>
    <w:pPr>
      <w:numPr>
        <w:ilvl w:val="7"/>
        <w:numId w:val="1"/>
      </w:numPr>
      <w:spacing w:before="240" w:after="60"/>
      <w:outlineLvl w:val="7"/>
    </w:pPr>
    <w:rPr>
      <w:i/>
      <w:iCs/>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Pr>
      <w:rFonts w:ascii="Calibri" w:hAnsi="Calibri" w:cs="Times New Roman"/>
      <w:sz w:val="22"/>
      <w:lang w:val="en-GB" w:eastAsia="en-US"/>
    </w:rPr>
  </w:style>
  <w:style w:type="table" w:styleId="TableGrid">
    <w:name w:val="Table Grid"/>
    <w:basedOn w:val="TableNormal"/>
    <w:uiPriority w:val="59"/>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Pr>
      <w:rFonts w:ascii="Calibri" w:hAnsi="Calibri" w:cs="Times New Roman"/>
      <w:sz w:val="22"/>
      <w:lang w:val="en-GB" w:eastAsia="en-US"/>
    </w:rPr>
  </w:style>
  <w:style w:type="paragraph" w:styleId="PlainText">
    <w:name w:val="Plain Text"/>
    <w:basedOn w:val="Normal"/>
    <w:link w:val="PlainTextChar"/>
    <w:uiPriority w:val="99"/>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pPr>
      <w:ind w:left="720"/>
    </w:p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numbering" w:styleId="111111">
    <w:name w:val="Outline List 2"/>
    <w:basedOn w:val="NoList"/>
    <w:uiPriority w:val="99"/>
    <w:semiHidden/>
    <w:unhideWhenUsed/>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style>
  <w:style w:type="paragraph" w:styleId="Heading8">
    <w:name w:val="heading 8"/>
    <w:basedOn w:val="Normal"/>
    <w:next w:val="Normal"/>
    <w:link w:val="Heading8Char"/>
    <w:uiPriority w:val="9"/>
    <w:qFormat/>
    <w:pPr>
      <w:numPr>
        <w:ilvl w:val="7"/>
        <w:numId w:val="1"/>
      </w:numPr>
      <w:spacing w:before="240" w:after="60"/>
      <w:outlineLvl w:val="7"/>
    </w:pPr>
    <w:rPr>
      <w:i/>
      <w:iCs/>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Pr>
      <w:rFonts w:ascii="Calibri" w:hAnsi="Calibri" w:cs="Times New Roman"/>
      <w:sz w:val="22"/>
      <w:lang w:val="en-GB" w:eastAsia="en-US"/>
    </w:rPr>
  </w:style>
  <w:style w:type="table" w:styleId="TableGrid">
    <w:name w:val="Table Grid"/>
    <w:basedOn w:val="TableNormal"/>
    <w:uiPriority w:val="59"/>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Pr>
      <w:rFonts w:ascii="Calibri" w:hAnsi="Calibri" w:cs="Times New Roman"/>
      <w:sz w:val="22"/>
      <w:lang w:val="en-GB" w:eastAsia="en-US"/>
    </w:rPr>
  </w:style>
  <w:style w:type="paragraph" w:styleId="PlainText">
    <w:name w:val="Plain Text"/>
    <w:basedOn w:val="Normal"/>
    <w:link w:val="PlainTextChar"/>
    <w:uiPriority w:val="99"/>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pPr>
      <w:ind w:left="720"/>
    </w:p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numbering" w:styleId="111111">
    <w:name w:val="Outline List 2"/>
    <w:basedOn w:val="NoList"/>
    <w:uiPriority w:val="99"/>
    <w:semiHidden/>
    <w:unhideWhenUs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788030">
      <w:marLeft w:val="0"/>
      <w:marRight w:val="0"/>
      <w:marTop w:val="0"/>
      <w:marBottom w:val="0"/>
      <w:divBdr>
        <w:top w:val="none" w:sz="0" w:space="0" w:color="auto"/>
        <w:left w:val="none" w:sz="0" w:space="0" w:color="auto"/>
        <w:bottom w:val="none" w:sz="0" w:space="0" w:color="auto"/>
        <w:right w:val="none" w:sz="0" w:space="0" w:color="auto"/>
      </w:divBdr>
    </w:div>
    <w:div w:id="1435788031">
      <w:marLeft w:val="0"/>
      <w:marRight w:val="0"/>
      <w:marTop w:val="0"/>
      <w:marBottom w:val="0"/>
      <w:divBdr>
        <w:top w:val="none" w:sz="0" w:space="0" w:color="auto"/>
        <w:left w:val="none" w:sz="0" w:space="0" w:color="auto"/>
        <w:bottom w:val="none" w:sz="0" w:space="0" w:color="auto"/>
        <w:right w:val="none" w:sz="0" w:space="0" w:color="auto"/>
      </w:divBdr>
    </w:div>
    <w:div w:id="1435788032">
      <w:marLeft w:val="0"/>
      <w:marRight w:val="0"/>
      <w:marTop w:val="0"/>
      <w:marBottom w:val="0"/>
      <w:divBdr>
        <w:top w:val="none" w:sz="0" w:space="0" w:color="auto"/>
        <w:left w:val="none" w:sz="0" w:space="0" w:color="auto"/>
        <w:bottom w:val="none" w:sz="0" w:space="0" w:color="auto"/>
        <w:right w:val="none" w:sz="0" w:space="0" w:color="auto"/>
      </w:divBdr>
    </w:div>
    <w:div w:id="1435788033">
      <w:marLeft w:val="0"/>
      <w:marRight w:val="0"/>
      <w:marTop w:val="0"/>
      <w:marBottom w:val="0"/>
      <w:divBdr>
        <w:top w:val="none" w:sz="0" w:space="0" w:color="auto"/>
        <w:left w:val="none" w:sz="0" w:space="0" w:color="auto"/>
        <w:bottom w:val="none" w:sz="0" w:space="0" w:color="auto"/>
        <w:right w:val="none" w:sz="0" w:space="0" w:color="auto"/>
      </w:divBdr>
    </w:div>
    <w:div w:id="1435788034">
      <w:marLeft w:val="0"/>
      <w:marRight w:val="0"/>
      <w:marTop w:val="0"/>
      <w:marBottom w:val="0"/>
      <w:divBdr>
        <w:top w:val="none" w:sz="0" w:space="0" w:color="auto"/>
        <w:left w:val="none" w:sz="0" w:space="0" w:color="auto"/>
        <w:bottom w:val="none" w:sz="0" w:space="0" w:color="auto"/>
        <w:right w:val="none" w:sz="0" w:space="0" w:color="auto"/>
      </w:divBdr>
    </w:div>
    <w:div w:id="1435788035">
      <w:marLeft w:val="0"/>
      <w:marRight w:val="0"/>
      <w:marTop w:val="0"/>
      <w:marBottom w:val="0"/>
      <w:divBdr>
        <w:top w:val="none" w:sz="0" w:space="0" w:color="auto"/>
        <w:left w:val="none" w:sz="0" w:space="0" w:color="auto"/>
        <w:bottom w:val="none" w:sz="0" w:space="0" w:color="auto"/>
        <w:right w:val="none" w:sz="0" w:space="0" w:color="auto"/>
      </w:divBdr>
    </w:div>
    <w:div w:id="14357880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1282</Words>
  <Characters>6796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Godswell Park, Bloxham</vt:lpstr>
    </vt:vector>
  </TitlesOfParts>
  <Company>Cherwell District Council</Company>
  <LinksUpToDate>false</LinksUpToDate>
  <CharactersWithSpaces>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Godswell Park, Bloxham</dc:title>
  <dc:creator>Rebecca Horley</dc:creator>
  <cp:lastModifiedBy>Emily Shaw</cp:lastModifiedBy>
  <cp:revision>3</cp:revision>
  <cp:lastPrinted>2012-07-19T09:56:00Z</cp:lastPrinted>
  <dcterms:created xsi:type="dcterms:W3CDTF">2017-09-14T11:17:00Z</dcterms:created>
  <dcterms:modified xsi:type="dcterms:W3CDTF">2017-09-14T12:06:00Z</dcterms:modified>
</cp:coreProperties>
</file>