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63" w:rsidRDefault="00623963" w:rsidP="00623963">
      <w:pPr>
        <w:pStyle w:val="PlainText"/>
      </w:pPr>
      <w:r>
        <w:t>-----Original Message-----</w:t>
      </w:r>
    </w:p>
    <w:p w:rsidR="00623963" w:rsidRDefault="00623963" w:rsidP="00623963">
      <w:pPr>
        <w:pStyle w:val="PlainText"/>
        <w:outlineLvl w:val="0"/>
      </w:pPr>
      <w:r>
        <w:t>From: Michael Zuliani</w:t>
      </w:r>
    </w:p>
    <w:p w:rsidR="00623963" w:rsidRDefault="00623963" w:rsidP="00623963">
      <w:pPr>
        <w:pStyle w:val="PlainText"/>
      </w:pPr>
      <w:r>
        <w:t>Sent: 24 April 2019 15:24</w:t>
      </w:r>
    </w:p>
    <w:p w:rsidR="00623963" w:rsidRDefault="00623963" w:rsidP="00623963">
      <w:pPr>
        <w:pStyle w:val="PlainText"/>
      </w:pPr>
      <w:r>
        <w:t>To: Clare O'Hanlon</w:t>
      </w:r>
    </w:p>
    <w:p w:rsidR="00623963" w:rsidRDefault="00623963" w:rsidP="00623963">
      <w:pPr>
        <w:pStyle w:val="PlainText"/>
      </w:pPr>
      <w:r>
        <w:t>Subject: FW: Planning Application Consultation - 18/00904/F</w:t>
      </w:r>
    </w:p>
    <w:p w:rsidR="00623963" w:rsidRDefault="00623963" w:rsidP="00623963">
      <w:pPr>
        <w:pStyle w:val="PlainText"/>
      </w:pPr>
    </w:p>
    <w:p w:rsidR="00623963" w:rsidRDefault="00623963" w:rsidP="00623963">
      <w:pPr>
        <w:pStyle w:val="PlainText"/>
      </w:pPr>
      <w:r>
        <w:t>Hi Clare,</w:t>
      </w:r>
    </w:p>
    <w:p w:rsidR="00623963" w:rsidRDefault="00623963" w:rsidP="00623963">
      <w:pPr>
        <w:pStyle w:val="PlainText"/>
      </w:pPr>
      <w:r>
        <w:t>My observations re planning consultation for the above are as follows; -The Building Regulations apply to the ‘buildings’ adjacent parking and access to them, they do not apply to the general marina area and boat moorings.</w:t>
      </w:r>
    </w:p>
    <w:p w:rsidR="00623963" w:rsidRDefault="00623963" w:rsidP="00623963">
      <w:pPr>
        <w:pStyle w:val="PlainText"/>
      </w:pPr>
      <w:r>
        <w:t>-An application for Building Regulation approval will be required for the new buildings on the site.</w:t>
      </w:r>
    </w:p>
    <w:p w:rsidR="00623963" w:rsidRDefault="00623963" w:rsidP="00623963">
      <w:pPr>
        <w:pStyle w:val="PlainText"/>
      </w:pPr>
      <w:r>
        <w:t>-With respect to fire safety and the boat moorings I would suggest that Oxfordshire Fire and Rescue are consulted on this.</w:t>
      </w:r>
    </w:p>
    <w:p w:rsidR="00623963" w:rsidRDefault="00623963" w:rsidP="00623963">
      <w:pPr>
        <w:pStyle w:val="PlainText"/>
      </w:pPr>
      <w:r>
        <w:t>-It is unclear what provision has been made with respect to Access and Facilities for the Fire Service for purposes of firefighting (in context of the Building Regulations and the buildings themselves) -It appears no information has been provided within the DAS regarding Access and Inclusive design relating to the buildings, the general area and boat moorings. (I would at least expect to see reference to ADM and BS 8300 parts 1 + 2) Regards, Michael.</w:t>
      </w:r>
    </w:p>
    <w:p w:rsidR="00623963" w:rsidRDefault="00623963" w:rsidP="00623963">
      <w:pPr>
        <w:pStyle w:val="PlainText"/>
      </w:pPr>
    </w:p>
    <w:p w:rsidR="00623963" w:rsidRDefault="00623963" w:rsidP="00623963">
      <w:pPr>
        <w:pStyle w:val="PlainText"/>
      </w:pPr>
      <w:r>
        <w:t>Michael Zuliani MSc(</w:t>
      </w:r>
      <w:proofErr w:type="spellStart"/>
      <w:r>
        <w:t>Dist</w:t>
      </w:r>
      <w:proofErr w:type="spellEnd"/>
      <w:r>
        <w:t xml:space="preserve">) BSc MRICS </w:t>
      </w:r>
      <w:proofErr w:type="spellStart"/>
      <w:r>
        <w:t>MIFireE</w:t>
      </w:r>
      <w:proofErr w:type="spellEnd"/>
      <w:r>
        <w:t xml:space="preserve"> </w:t>
      </w:r>
      <w:proofErr w:type="spellStart"/>
      <w:r>
        <w:t>C.Build.E</w:t>
      </w:r>
      <w:proofErr w:type="spellEnd"/>
      <w:r>
        <w:t xml:space="preserve"> FCABE NRAC (Consultant) </w:t>
      </w:r>
      <w:proofErr w:type="spellStart"/>
      <w:r>
        <w:t>FinstLM</w:t>
      </w:r>
      <w:proofErr w:type="spellEnd"/>
      <w:r>
        <w:t xml:space="preserve"> Principal Building Control Surveyor Cherwell and South Northamptonshire Building Control Service Cherwell District Council &amp; South Northamptonshire Council</w:t>
      </w:r>
    </w:p>
    <w:p w:rsidR="00623963" w:rsidRDefault="00623963" w:rsidP="00623963">
      <w:pPr>
        <w:pStyle w:val="PlainText"/>
      </w:pPr>
      <w:r>
        <w:t>Direct Dial 01295 221835    Ext 1835</w:t>
      </w:r>
    </w:p>
    <w:p w:rsidR="00623963" w:rsidRDefault="00623963" w:rsidP="00623963">
      <w:pPr>
        <w:pStyle w:val="PlainText"/>
      </w:pPr>
      <w:hyperlink r:id="rId5" w:history="1">
        <w:r>
          <w:rPr>
            <w:rStyle w:val="Hyperlink"/>
          </w:rPr>
          <w:t>michael.zuliani@cherwellandsouthnorthants.gov.uk</w:t>
        </w:r>
      </w:hyperlink>
    </w:p>
    <w:p w:rsidR="00623963" w:rsidRDefault="00623963" w:rsidP="00623963">
      <w:pPr>
        <w:pStyle w:val="PlainText"/>
      </w:pPr>
      <w:hyperlink r:id="rId6" w:history="1">
        <w:r>
          <w:rPr>
            <w:rStyle w:val="Hyperlink"/>
          </w:rPr>
          <w:t>www.cherwell.gov.uk</w:t>
        </w:r>
      </w:hyperlink>
      <w:r>
        <w:t xml:space="preserve">    </w:t>
      </w:r>
      <w:hyperlink r:id="rId7" w:history="1">
        <w:r>
          <w:rPr>
            <w:rStyle w:val="Hyperlink"/>
          </w:rPr>
          <w:t>www.southnorthants.gov.uk</w:t>
        </w:r>
      </w:hyperlink>
      <w:bookmarkStart w:id="0" w:name="_GoBack"/>
      <w:bookmarkEnd w:id="0"/>
    </w:p>
    <w:p w:rsidR="00623963" w:rsidRDefault="00623963" w:rsidP="00623963">
      <w:pPr>
        <w:pStyle w:val="PlainText"/>
      </w:pPr>
      <w:r>
        <w:t xml:space="preserve">Find us on Facebook </w:t>
      </w:r>
      <w:hyperlink r:id="rId8" w:history="1">
        <w:r>
          <w:rPr>
            <w:rStyle w:val="Hyperlink"/>
          </w:rPr>
          <w:t>www.facebook.com/cherwelldistrictcouncil</w:t>
        </w:r>
      </w:hyperlink>
      <w:r>
        <w:t xml:space="preserve"> or </w:t>
      </w:r>
      <w:hyperlink r:id="rId9" w:history="1">
        <w:r>
          <w:rPr>
            <w:rStyle w:val="Hyperlink"/>
          </w:rPr>
          <w:t>www.facebook.com/southnorthantscouncil</w:t>
        </w:r>
      </w:hyperlink>
    </w:p>
    <w:p w:rsidR="00623963" w:rsidRDefault="00623963" w:rsidP="00623963">
      <w:pPr>
        <w:pStyle w:val="PlainText"/>
      </w:pPr>
      <w:r>
        <w:t>Follow us on Twitter @</w:t>
      </w:r>
      <w:proofErr w:type="spellStart"/>
      <w:r>
        <w:t>Cherwellcouncil</w:t>
      </w:r>
      <w:proofErr w:type="spellEnd"/>
      <w:r>
        <w:t xml:space="preserve"> or @</w:t>
      </w:r>
      <w:proofErr w:type="spellStart"/>
      <w:r>
        <w:t>SNorthantsC</w:t>
      </w:r>
      <w:proofErr w:type="spellEnd"/>
    </w:p>
    <w:p w:rsidR="004033B8" w:rsidRDefault="004033B8"/>
    <w:sectPr w:rsidR="00403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63"/>
    <w:rsid w:val="004033B8"/>
    <w:rsid w:val="0062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963"/>
    <w:rPr>
      <w:color w:val="0000FF" w:themeColor="hyperlink"/>
      <w:u w:val="single"/>
    </w:rPr>
  </w:style>
  <w:style w:type="paragraph" w:styleId="PlainText">
    <w:name w:val="Plain Text"/>
    <w:basedOn w:val="Normal"/>
    <w:link w:val="PlainTextChar"/>
    <w:uiPriority w:val="99"/>
    <w:semiHidden/>
    <w:unhideWhenUsed/>
    <w:rsid w:val="006239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39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963"/>
    <w:rPr>
      <w:color w:val="0000FF" w:themeColor="hyperlink"/>
      <w:u w:val="single"/>
    </w:rPr>
  </w:style>
  <w:style w:type="paragraph" w:styleId="PlainText">
    <w:name w:val="Plain Text"/>
    <w:basedOn w:val="Normal"/>
    <w:link w:val="PlainTextChar"/>
    <w:uiPriority w:val="99"/>
    <w:semiHidden/>
    <w:unhideWhenUsed/>
    <w:rsid w:val="006239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39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michael.zuliani@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Company>Cherwell District Council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2019-05-10T10:18:00Z</dcterms:created>
  <dcterms:modified xsi:type="dcterms:W3CDTF">2019-05-10T10:18:00Z</dcterms:modified>
</cp:coreProperties>
</file>