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0B4" w:rsidRDefault="004440B4" w:rsidP="004440B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Draper, Martin [</w:t>
      </w:r>
      <w:hyperlink r:id="rId6" w:history="1">
        <w:r>
          <w:rPr>
            <w:rStyle w:val="Hyperlink"/>
            <w:rFonts w:ascii="Tahoma" w:hAnsi="Tahoma" w:cs="Tahoma"/>
            <w:sz w:val="20"/>
            <w:szCs w:val="20"/>
            <w:lang w:val="en-US" w:eastAsia="en-GB"/>
          </w:rPr>
          <w:t>mailto:MDraper@kierwsp.co.uk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17 May 2019 15:14</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Clare O'Hanlon</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Bbosa</w:t>
      </w:r>
      <w:proofErr w:type="spellEnd"/>
      <w:r>
        <w:rPr>
          <w:rFonts w:ascii="Tahoma" w:hAnsi="Tahoma" w:cs="Tahoma"/>
          <w:sz w:val="20"/>
          <w:szCs w:val="20"/>
          <w:lang w:val="en-US" w:eastAsia="en-GB"/>
        </w:rPr>
        <w:t>, Rashid - Communities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Proposed Marina 18.00904.F Glebe Farm Boddington Road </w:t>
      </w:r>
      <w:proofErr w:type="spellStart"/>
      <w:r>
        <w:rPr>
          <w:rFonts w:ascii="Tahoma" w:hAnsi="Tahoma" w:cs="Tahoma"/>
          <w:sz w:val="20"/>
          <w:szCs w:val="20"/>
          <w:lang w:val="en-US" w:eastAsia="en-GB"/>
        </w:rPr>
        <w:t>Claydon</w:t>
      </w:r>
      <w:proofErr w:type="spellEnd"/>
      <w:r>
        <w:rPr>
          <w:rFonts w:ascii="Tahoma" w:hAnsi="Tahoma" w:cs="Tahoma"/>
          <w:sz w:val="20"/>
          <w:szCs w:val="20"/>
          <w:lang w:val="en-US" w:eastAsia="en-GB"/>
        </w:rPr>
        <w:t xml:space="preserve"> </w:t>
      </w:r>
      <w:proofErr w:type="spellStart"/>
      <w:r>
        <w:rPr>
          <w:rFonts w:ascii="Tahoma" w:hAnsi="Tahoma" w:cs="Tahoma"/>
          <w:sz w:val="20"/>
          <w:szCs w:val="20"/>
          <w:lang w:val="en-US" w:eastAsia="en-GB"/>
        </w:rPr>
        <w:t>Banbury</w:t>
      </w:r>
      <w:proofErr w:type="spellEnd"/>
      <w:r>
        <w:rPr>
          <w:rFonts w:ascii="Tahoma" w:hAnsi="Tahoma" w:cs="Tahoma"/>
          <w:sz w:val="20"/>
          <w:szCs w:val="20"/>
          <w:lang w:val="en-US" w:eastAsia="en-GB"/>
        </w:rPr>
        <w:t xml:space="preserve"> </w:t>
      </w:r>
    </w:p>
    <w:p w:rsidR="004440B4" w:rsidRDefault="004440B4" w:rsidP="004440B4"/>
    <w:p w:rsidR="004440B4" w:rsidRDefault="004440B4" w:rsidP="004440B4">
      <w:pPr>
        <w:rPr>
          <w:color w:val="1F497D"/>
        </w:rPr>
      </w:pPr>
      <w:r>
        <w:rPr>
          <w:color w:val="1F497D"/>
        </w:rPr>
        <w:t>Good afternoon Clare and Rashid,</w:t>
      </w:r>
    </w:p>
    <w:p w:rsidR="004440B4" w:rsidRDefault="004440B4" w:rsidP="004440B4">
      <w:pPr>
        <w:rPr>
          <w:color w:val="1F497D"/>
        </w:rPr>
      </w:pPr>
    </w:p>
    <w:p w:rsidR="004440B4" w:rsidRDefault="004440B4" w:rsidP="004440B4">
      <w:pPr>
        <w:rPr>
          <w:color w:val="1F497D"/>
        </w:rPr>
      </w:pPr>
    </w:p>
    <w:p w:rsidR="004440B4" w:rsidRDefault="004440B4" w:rsidP="004440B4">
      <w:pPr>
        <w:rPr>
          <w:color w:val="1F497D"/>
        </w:rPr>
      </w:pPr>
      <w:r>
        <w:rPr>
          <w:color w:val="1F497D"/>
        </w:rPr>
        <w:t xml:space="preserve">Having reviewed the additional information relating to this application the LHA would confirm that in line with Oxfordshire CC Highways comments we would not raise objection to the proposed subject to the provision of a Construction Management plan which will identify the routing strategy and will most definitely identify the requirement for some permanent passing bays on the Boddington Road </w:t>
      </w:r>
      <w:proofErr w:type="gramStart"/>
      <w:r>
        <w:rPr>
          <w:color w:val="1F497D"/>
        </w:rPr>
        <w:t xml:space="preserve">( </w:t>
      </w:r>
      <w:bookmarkStart w:id="0" w:name="_GoBack"/>
      <w:bookmarkEnd w:id="0"/>
      <w:r>
        <w:rPr>
          <w:color w:val="1F497D"/>
        </w:rPr>
        <w:t>say</w:t>
      </w:r>
      <w:proofErr w:type="gramEnd"/>
      <w:r>
        <w:rPr>
          <w:color w:val="1F497D"/>
        </w:rPr>
        <w:t xml:space="preserve"> every 100 metres where possible).</w:t>
      </w:r>
    </w:p>
    <w:p w:rsidR="004440B4" w:rsidRDefault="004440B4" w:rsidP="004440B4">
      <w:pPr>
        <w:rPr>
          <w:color w:val="1F497D"/>
        </w:rPr>
      </w:pPr>
    </w:p>
    <w:p w:rsidR="004440B4" w:rsidRDefault="004440B4" w:rsidP="004440B4">
      <w:pPr>
        <w:rPr>
          <w:color w:val="1F497D"/>
        </w:rPr>
      </w:pPr>
      <w:r>
        <w:rPr>
          <w:color w:val="1F497D"/>
        </w:rPr>
        <w:t>Kind regards</w:t>
      </w:r>
    </w:p>
    <w:p w:rsidR="004440B4" w:rsidRDefault="004440B4" w:rsidP="004440B4">
      <w:pPr>
        <w:rPr>
          <w:color w:val="1F497D"/>
        </w:rPr>
      </w:pPr>
    </w:p>
    <w:p w:rsidR="004440B4" w:rsidRDefault="004440B4" w:rsidP="004440B4">
      <w:pPr>
        <w:rPr>
          <w:color w:val="1F497D"/>
        </w:rPr>
      </w:pPr>
      <w:r>
        <w:rPr>
          <w:color w:val="1F497D"/>
        </w:rPr>
        <w:t xml:space="preserve">Martin </w:t>
      </w:r>
    </w:p>
    <w:p w:rsidR="004440B4" w:rsidRDefault="004440B4" w:rsidP="004440B4">
      <w:pPr>
        <w:rPr>
          <w:color w:val="1F497D"/>
        </w:rPr>
      </w:pPr>
    </w:p>
    <w:p w:rsidR="004440B4" w:rsidRDefault="004440B4" w:rsidP="004440B4">
      <w:pPr>
        <w:rPr>
          <w:rFonts w:ascii="Arial" w:hAnsi="Arial" w:cs="Arial"/>
          <w:b/>
          <w:bCs/>
          <w:color w:val="1F497D"/>
          <w:sz w:val="20"/>
          <w:szCs w:val="20"/>
          <w:lang w:eastAsia="en-GB"/>
        </w:rPr>
      </w:pPr>
      <w:r>
        <w:rPr>
          <w:rFonts w:ascii="Arial" w:hAnsi="Arial" w:cs="Arial"/>
          <w:b/>
          <w:bCs/>
          <w:color w:val="1F497D"/>
          <w:sz w:val="20"/>
          <w:szCs w:val="20"/>
          <w:lang w:eastAsia="en-GB"/>
        </w:rPr>
        <w:t>Martin Draper BEng (Hons)</w:t>
      </w:r>
    </w:p>
    <w:p w:rsidR="004440B4" w:rsidRDefault="004440B4" w:rsidP="004440B4">
      <w:pPr>
        <w:rPr>
          <w:color w:val="1F497D"/>
          <w:lang w:eastAsia="en-GB"/>
        </w:rPr>
      </w:pPr>
      <w:r>
        <w:rPr>
          <w:rFonts w:ascii="Arial" w:hAnsi="Arial" w:cs="Arial"/>
          <w:b/>
          <w:bCs/>
          <w:color w:val="1F497D"/>
          <w:sz w:val="20"/>
          <w:szCs w:val="20"/>
          <w:lang w:eastAsia="en-GB"/>
        </w:rPr>
        <w:t>Senior Development Management Engineer</w:t>
      </w:r>
      <w:r>
        <w:rPr>
          <w:rFonts w:ascii="Arial" w:hAnsi="Arial" w:cs="Arial"/>
          <w:color w:val="1F497D"/>
          <w:sz w:val="20"/>
          <w:szCs w:val="20"/>
          <w:lang w:eastAsia="en-GB"/>
        </w:rPr>
        <w:br/>
      </w:r>
      <w:r>
        <w:rPr>
          <w:rFonts w:ascii="Arial" w:hAnsi="Arial" w:cs="Arial"/>
          <w:b/>
          <w:bCs/>
          <w:color w:val="1F497D"/>
          <w:sz w:val="20"/>
          <w:szCs w:val="20"/>
          <w:lang w:eastAsia="en-GB"/>
        </w:rPr>
        <w:t>Northamptonshire Highways</w:t>
      </w:r>
    </w:p>
    <w:p w:rsidR="004440B4" w:rsidRDefault="004440B4" w:rsidP="004440B4">
      <w:pPr>
        <w:rPr>
          <w:rFonts w:ascii="Arial" w:hAnsi="Arial" w:cs="Arial"/>
          <w:color w:val="1F497D"/>
          <w:sz w:val="20"/>
          <w:szCs w:val="20"/>
          <w:lang w:eastAsia="en-GB"/>
        </w:rPr>
      </w:pPr>
      <w:r>
        <w:rPr>
          <w:rFonts w:ascii="Arial" w:hAnsi="Arial" w:cs="Arial"/>
          <w:color w:val="1F497D"/>
          <w:sz w:val="20"/>
          <w:szCs w:val="20"/>
          <w:lang w:eastAsia="en-GB"/>
        </w:rPr>
        <w:t>Northamptonshire Highways</w:t>
      </w:r>
    </w:p>
    <w:p w:rsidR="004440B4" w:rsidRDefault="004440B4" w:rsidP="004440B4">
      <w:pPr>
        <w:rPr>
          <w:rFonts w:ascii="Arial" w:hAnsi="Arial" w:cs="Arial"/>
          <w:color w:val="1F497D"/>
          <w:sz w:val="20"/>
          <w:szCs w:val="20"/>
          <w:lang w:eastAsia="en-GB"/>
        </w:rPr>
      </w:pPr>
      <w:r>
        <w:rPr>
          <w:rFonts w:ascii="Arial" w:hAnsi="Arial" w:cs="Arial"/>
          <w:color w:val="1F497D"/>
          <w:sz w:val="20"/>
          <w:szCs w:val="20"/>
          <w:lang w:eastAsia="en-GB"/>
        </w:rPr>
        <w:t>One Angel Square</w:t>
      </w:r>
    </w:p>
    <w:p w:rsidR="004440B4" w:rsidRDefault="004440B4" w:rsidP="004440B4">
      <w:pPr>
        <w:rPr>
          <w:rFonts w:ascii="Arial" w:hAnsi="Arial" w:cs="Arial"/>
          <w:color w:val="1F497D"/>
          <w:sz w:val="20"/>
          <w:szCs w:val="20"/>
          <w:lang w:eastAsia="en-GB"/>
        </w:rPr>
      </w:pPr>
      <w:r>
        <w:rPr>
          <w:rFonts w:ascii="Arial" w:hAnsi="Arial" w:cs="Arial"/>
          <w:color w:val="1F497D"/>
          <w:sz w:val="20"/>
          <w:szCs w:val="20"/>
          <w:lang w:eastAsia="en-GB"/>
        </w:rPr>
        <w:t>Angel Street</w:t>
      </w:r>
    </w:p>
    <w:p w:rsidR="004440B4" w:rsidRDefault="004440B4" w:rsidP="004440B4">
      <w:pPr>
        <w:rPr>
          <w:rFonts w:ascii="Arial" w:hAnsi="Arial" w:cs="Arial"/>
          <w:color w:val="1F497D"/>
          <w:sz w:val="20"/>
          <w:szCs w:val="20"/>
          <w:lang w:eastAsia="en-GB"/>
        </w:rPr>
      </w:pPr>
      <w:r>
        <w:rPr>
          <w:rFonts w:ascii="Arial" w:hAnsi="Arial" w:cs="Arial"/>
          <w:color w:val="1F497D"/>
          <w:sz w:val="20"/>
          <w:szCs w:val="20"/>
          <w:lang w:eastAsia="en-GB"/>
        </w:rPr>
        <w:t>Northampton</w:t>
      </w:r>
    </w:p>
    <w:p w:rsidR="004440B4" w:rsidRDefault="004440B4" w:rsidP="004440B4">
      <w:pPr>
        <w:rPr>
          <w:rFonts w:ascii="Arial" w:hAnsi="Arial" w:cs="Arial"/>
          <w:color w:val="1F497D"/>
          <w:sz w:val="20"/>
          <w:szCs w:val="20"/>
          <w:lang w:eastAsia="en-GB"/>
        </w:rPr>
      </w:pPr>
      <w:r>
        <w:rPr>
          <w:rFonts w:ascii="Arial" w:hAnsi="Arial" w:cs="Arial"/>
          <w:color w:val="1F497D"/>
          <w:sz w:val="20"/>
          <w:szCs w:val="20"/>
          <w:lang w:eastAsia="en-GB"/>
        </w:rPr>
        <w:t>NN1 1ED</w:t>
      </w:r>
    </w:p>
    <w:p w:rsidR="004440B4" w:rsidRDefault="004440B4" w:rsidP="004440B4">
      <w:pPr>
        <w:rPr>
          <w:rFonts w:ascii="Arial" w:hAnsi="Arial" w:cs="Arial"/>
          <w:color w:val="000000"/>
          <w:sz w:val="20"/>
          <w:szCs w:val="20"/>
          <w:lang w:eastAsia="en-GB"/>
        </w:rPr>
      </w:pPr>
      <w:r>
        <w:rPr>
          <w:rFonts w:ascii="Arial" w:hAnsi="Arial" w:cs="Arial"/>
          <w:color w:val="1F497D"/>
          <w:sz w:val="20"/>
          <w:szCs w:val="20"/>
          <w:lang w:eastAsia="en-GB"/>
        </w:rPr>
        <w:br/>
        <w:t>DDI: +44(0)1604 364527</w:t>
      </w:r>
      <w:r>
        <w:rPr>
          <w:rFonts w:ascii="Arial" w:hAnsi="Arial" w:cs="Arial"/>
          <w:color w:val="1F497D"/>
          <w:sz w:val="20"/>
          <w:szCs w:val="20"/>
          <w:lang w:eastAsia="en-GB"/>
        </w:rPr>
        <w:br/>
      </w:r>
      <w:r>
        <w:rPr>
          <w:rFonts w:ascii="Arial" w:hAnsi="Arial" w:cs="Arial"/>
          <w:color w:val="000000"/>
          <w:sz w:val="20"/>
          <w:szCs w:val="20"/>
          <w:lang w:eastAsia="en-GB"/>
        </w:rPr>
        <w:t xml:space="preserve">Web: </w:t>
      </w:r>
      <w:hyperlink r:id="rId7" w:history="1">
        <w:r>
          <w:rPr>
            <w:rStyle w:val="Hyperlink"/>
            <w:rFonts w:ascii="Arial" w:hAnsi="Arial" w:cs="Arial"/>
            <w:sz w:val="20"/>
            <w:szCs w:val="20"/>
            <w:lang w:eastAsia="en-GB"/>
          </w:rPr>
          <w:t>www.kierwsp.co.uk</w:t>
        </w:r>
      </w:hyperlink>
      <w:r>
        <w:rPr>
          <w:rFonts w:ascii="Arial" w:hAnsi="Arial" w:cs="Arial"/>
          <w:color w:val="000000"/>
          <w:sz w:val="20"/>
          <w:szCs w:val="20"/>
          <w:lang w:eastAsia="en-GB"/>
        </w:rPr>
        <w:t>;</w:t>
      </w:r>
    </w:p>
    <w:p w:rsidR="004440B4" w:rsidRDefault="004440B4" w:rsidP="004440B4">
      <w:pPr>
        <w:rPr>
          <w:color w:val="1F497D"/>
          <w:lang w:eastAsia="en-GB"/>
        </w:rPr>
      </w:pPr>
    </w:p>
    <w:p w:rsidR="004440B4" w:rsidRDefault="004440B4" w:rsidP="004440B4">
      <w:pPr>
        <w:spacing w:before="100" w:beforeAutospacing="1" w:after="240"/>
        <w:contextualSpacing/>
        <w:rPr>
          <w:rFonts w:ascii="Arial" w:hAnsi="Arial" w:cs="Arial"/>
          <w:color w:val="1F497D"/>
          <w:sz w:val="20"/>
          <w:szCs w:val="20"/>
        </w:rPr>
      </w:pPr>
      <w:r>
        <w:rPr>
          <w:rFonts w:ascii="Arial" w:hAnsi="Arial" w:cs="Arial"/>
          <w:color w:val="1F497D"/>
          <w:sz w:val="20"/>
          <w:szCs w:val="20"/>
        </w:rPr>
        <w:t xml:space="preserve">To ensure any enquiries are dealt with correctly and to report defects please use our online Street Doctor service. This process means all issues are recorded. </w:t>
      </w:r>
    </w:p>
    <w:p w:rsidR="004440B4" w:rsidRDefault="004440B4" w:rsidP="004440B4">
      <w:pPr>
        <w:spacing w:before="100" w:beforeAutospacing="1" w:after="240"/>
        <w:contextualSpacing/>
        <w:rPr>
          <w:rFonts w:ascii="Arial" w:hAnsi="Arial" w:cs="Arial"/>
          <w:color w:val="1F497D"/>
          <w:sz w:val="20"/>
          <w:szCs w:val="20"/>
        </w:rPr>
      </w:pPr>
      <w:r>
        <w:rPr>
          <w:rFonts w:ascii="Arial" w:hAnsi="Arial" w:cs="Arial"/>
          <w:color w:val="1F497D"/>
          <w:sz w:val="20"/>
          <w:szCs w:val="20"/>
        </w:rPr>
        <w:t>Once reported you will be issued with a unique reference number and be able to follow the progress of your enquiry.</w:t>
      </w:r>
    </w:p>
    <w:p w:rsidR="004440B4" w:rsidRDefault="004440B4" w:rsidP="004440B4">
      <w:pPr>
        <w:spacing w:before="100" w:beforeAutospacing="1" w:after="240"/>
        <w:contextualSpacing/>
        <w:rPr>
          <w:rFonts w:ascii="Arial" w:hAnsi="Arial" w:cs="Arial"/>
          <w:color w:val="1F497D"/>
          <w:sz w:val="20"/>
          <w:szCs w:val="20"/>
          <w:u w:val="single"/>
        </w:rPr>
      </w:pPr>
    </w:p>
    <w:p w:rsidR="004440B4" w:rsidRDefault="004440B4" w:rsidP="004440B4">
      <w:pPr>
        <w:numPr>
          <w:ilvl w:val="0"/>
          <w:numId w:val="1"/>
        </w:numPr>
        <w:spacing w:before="100" w:beforeAutospacing="1" w:after="240"/>
        <w:contextualSpacing/>
        <w:rPr>
          <w:rFonts w:ascii="Arial" w:hAnsi="Arial" w:cs="Arial"/>
          <w:color w:val="1F497D"/>
          <w:sz w:val="20"/>
          <w:szCs w:val="20"/>
          <w:u w:val="single"/>
        </w:rPr>
      </w:pPr>
      <w:r>
        <w:rPr>
          <w:rFonts w:ascii="Arial" w:hAnsi="Arial" w:cs="Arial"/>
          <w:color w:val="1F497D"/>
          <w:sz w:val="20"/>
          <w:szCs w:val="20"/>
        </w:rPr>
        <w:t>Website: </w:t>
      </w:r>
      <w:hyperlink r:id="rId8" w:history="1">
        <w:r>
          <w:rPr>
            <w:rStyle w:val="Hyperlink"/>
            <w:rFonts w:ascii="Arial" w:hAnsi="Arial" w:cs="Arial"/>
            <w:sz w:val="20"/>
            <w:szCs w:val="20"/>
          </w:rPr>
          <w:t>www.northamptonshire.gov.uk/streetdoctor</w:t>
        </w:r>
      </w:hyperlink>
    </w:p>
    <w:p w:rsidR="004440B4" w:rsidRDefault="004440B4" w:rsidP="004440B4">
      <w:pPr>
        <w:numPr>
          <w:ilvl w:val="0"/>
          <w:numId w:val="1"/>
        </w:numPr>
        <w:spacing w:before="100" w:beforeAutospacing="1" w:after="240"/>
        <w:contextualSpacing/>
        <w:rPr>
          <w:rFonts w:ascii="Arial" w:hAnsi="Arial" w:cs="Arial"/>
          <w:color w:val="1F497D"/>
          <w:sz w:val="20"/>
          <w:szCs w:val="20"/>
          <w:u w:val="single"/>
        </w:rPr>
      </w:pPr>
      <w:r>
        <w:rPr>
          <w:rFonts w:ascii="Arial" w:hAnsi="Arial" w:cs="Arial"/>
          <w:color w:val="1F497D"/>
          <w:sz w:val="20"/>
          <w:szCs w:val="20"/>
        </w:rPr>
        <w:t>For information and transport and highway updates follow us on Twitter @</w:t>
      </w:r>
      <w:proofErr w:type="spellStart"/>
      <w:r>
        <w:rPr>
          <w:rFonts w:ascii="Arial" w:hAnsi="Arial" w:cs="Arial"/>
          <w:color w:val="1F497D"/>
          <w:sz w:val="20"/>
          <w:szCs w:val="20"/>
        </w:rPr>
        <w:t>nnhighways</w:t>
      </w:r>
      <w:proofErr w:type="spellEnd"/>
    </w:p>
    <w:p w:rsidR="004440B4" w:rsidRDefault="004440B4" w:rsidP="004440B4">
      <w:pPr>
        <w:numPr>
          <w:ilvl w:val="0"/>
          <w:numId w:val="1"/>
        </w:numPr>
        <w:spacing w:after="120"/>
        <w:contextualSpacing/>
        <w:rPr>
          <w:rFonts w:ascii="Arial" w:hAnsi="Arial" w:cs="Arial"/>
          <w:color w:val="1F497D"/>
          <w:sz w:val="20"/>
          <w:szCs w:val="20"/>
        </w:rPr>
      </w:pPr>
      <w:r>
        <w:rPr>
          <w:rFonts w:ascii="Arial" w:hAnsi="Arial" w:cs="Arial"/>
          <w:color w:val="1F497D"/>
          <w:sz w:val="20"/>
          <w:szCs w:val="20"/>
        </w:rPr>
        <w:t>To view road works and diversion routes go to roadworks.org</w:t>
      </w:r>
      <w:r>
        <w:rPr>
          <w:color w:val="1F497D"/>
          <w:sz w:val="20"/>
          <w:szCs w:val="20"/>
        </w:rPr>
        <w:t>                                                                                                </w:t>
      </w:r>
    </w:p>
    <w:p w:rsidR="004440B4" w:rsidRDefault="004440B4" w:rsidP="004440B4">
      <w:pPr>
        <w:spacing w:before="100" w:beforeAutospacing="1" w:after="100" w:afterAutospacing="1"/>
        <w:rPr>
          <w:color w:val="1F497D"/>
        </w:rPr>
      </w:pPr>
      <w:r>
        <w:rPr>
          <w:noProof/>
          <w:color w:val="1F497D"/>
          <w:lang w:eastAsia="en-GB"/>
        </w:rPr>
        <w:drawing>
          <wp:inline distT="0" distB="0" distL="0" distR="0">
            <wp:extent cx="3838575" cy="771525"/>
            <wp:effectExtent l="0" t="0" r="9525" b="9525"/>
            <wp:docPr id="1" name="Picture 1" descr="cid:image001.jpg@01D31B21.D071B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1B21.D071B56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838575" cy="771525"/>
                    </a:xfrm>
                    <a:prstGeom prst="rect">
                      <a:avLst/>
                    </a:prstGeom>
                    <a:noFill/>
                    <a:ln>
                      <a:noFill/>
                    </a:ln>
                  </pic:spPr>
                </pic:pic>
              </a:graphicData>
            </a:graphic>
          </wp:inline>
        </w:drawing>
      </w:r>
    </w:p>
    <w:p w:rsidR="00E6086E" w:rsidRDefault="00E6086E"/>
    <w:sectPr w:rsidR="00E608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11DC5"/>
    <w:multiLevelType w:val="hybridMultilevel"/>
    <w:tmpl w:val="9B687CF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0B4"/>
    <w:rsid w:val="004440B4"/>
    <w:rsid w:val="00E60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0B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40B4"/>
    <w:rPr>
      <w:color w:val="0000FF"/>
      <w:u w:val="single"/>
    </w:rPr>
  </w:style>
  <w:style w:type="paragraph" w:styleId="BalloonText">
    <w:name w:val="Balloon Text"/>
    <w:basedOn w:val="Normal"/>
    <w:link w:val="BalloonTextChar"/>
    <w:uiPriority w:val="99"/>
    <w:semiHidden/>
    <w:unhideWhenUsed/>
    <w:rsid w:val="004440B4"/>
    <w:rPr>
      <w:rFonts w:ascii="Tahoma" w:hAnsi="Tahoma" w:cs="Tahoma"/>
      <w:sz w:val="16"/>
      <w:szCs w:val="16"/>
    </w:rPr>
  </w:style>
  <w:style w:type="character" w:customStyle="1" w:styleId="BalloonTextChar">
    <w:name w:val="Balloon Text Char"/>
    <w:basedOn w:val="DefaultParagraphFont"/>
    <w:link w:val="BalloonText"/>
    <w:uiPriority w:val="99"/>
    <w:semiHidden/>
    <w:rsid w:val="004440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0B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40B4"/>
    <w:rPr>
      <w:color w:val="0000FF"/>
      <w:u w:val="single"/>
    </w:rPr>
  </w:style>
  <w:style w:type="paragraph" w:styleId="BalloonText">
    <w:name w:val="Balloon Text"/>
    <w:basedOn w:val="Normal"/>
    <w:link w:val="BalloonTextChar"/>
    <w:uiPriority w:val="99"/>
    <w:semiHidden/>
    <w:unhideWhenUsed/>
    <w:rsid w:val="004440B4"/>
    <w:rPr>
      <w:rFonts w:ascii="Tahoma" w:hAnsi="Tahoma" w:cs="Tahoma"/>
      <w:sz w:val="16"/>
      <w:szCs w:val="16"/>
    </w:rPr>
  </w:style>
  <w:style w:type="character" w:customStyle="1" w:styleId="BalloonTextChar">
    <w:name w:val="Balloon Text Char"/>
    <w:basedOn w:val="DefaultParagraphFont"/>
    <w:link w:val="BalloonText"/>
    <w:uiPriority w:val="99"/>
    <w:semiHidden/>
    <w:rsid w:val="004440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61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amptonshire.gov.uk/streetdoctor" TargetMode="External"/><Relationship Id="rId3" Type="http://schemas.microsoft.com/office/2007/relationships/stylesWithEffects" Target="stylesWithEffects.xml"/><Relationship Id="rId7" Type="http://schemas.openxmlformats.org/officeDocument/2006/relationships/hyperlink" Target="http://www.kierwsp.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Draper@kierwsp.co.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cid:image001.jpg@01D50CC3.3852BC80"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1399</Characters>
  <Application>Microsoft Office Word</Application>
  <DocSecurity>0</DocSecurity>
  <Lines>11</Lines>
  <Paragraphs>3</Paragraphs>
  <ScaleCrop>false</ScaleCrop>
  <Company>Cherwell District Council</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2019-05-21T13:27:00Z</dcterms:created>
  <dcterms:modified xsi:type="dcterms:W3CDTF">2019-05-21T13:28:00Z</dcterms:modified>
</cp:coreProperties>
</file>