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C8F" w:rsidRDefault="00673C8F" w:rsidP="00673C8F">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Planning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20 June 2018 14:53</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Bob Duxbury</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18/00904/F - request for Extension</w:t>
      </w:r>
      <w:r>
        <w:rPr>
          <w:rFonts w:ascii="Tahoma" w:hAnsi="Tahoma" w:cs="Tahoma"/>
          <w:sz w:val="20"/>
          <w:szCs w:val="20"/>
          <w:lang w:val="en-US" w:eastAsia="en-GB"/>
        </w:rPr>
        <w:br/>
      </w:r>
      <w:r>
        <w:rPr>
          <w:rFonts w:ascii="Tahoma" w:hAnsi="Tahoma" w:cs="Tahoma"/>
          <w:b/>
          <w:bCs/>
          <w:sz w:val="20"/>
          <w:szCs w:val="20"/>
          <w:lang w:val="en-US" w:eastAsia="en-GB"/>
        </w:rPr>
        <w:t>Importance:</w:t>
      </w:r>
      <w:r>
        <w:rPr>
          <w:rFonts w:ascii="Tahoma" w:hAnsi="Tahoma" w:cs="Tahoma"/>
          <w:sz w:val="20"/>
          <w:szCs w:val="20"/>
          <w:lang w:val="en-US" w:eastAsia="en-GB"/>
        </w:rPr>
        <w:t xml:space="preserve"> High</w:t>
      </w:r>
      <w:bookmarkStart w:id="0" w:name="_GoBack"/>
      <w:bookmarkEnd w:id="0"/>
    </w:p>
    <w:p w:rsidR="00673C8F" w:rsidRDefault="00673C8F" w:rsidP="00673C8F"/>
    <w:p w:rsidR="00673C8F" w:rsidRDefault="00673C8F" w:rsidP="00673C8F">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Swann, Alex N [</w:t>
      </w:r>
      <w:hyperlink r:id="rId5" w:history="1">
        <w:r>
          <w:rPr>
            <w:rStyle w:val="Hyperlink"/>
            <w:rFonts w:ascii="Tahoma" w:hAnsi="Tahoma" w:cs="Tahoma"/>
            <w:sz w:val="20"/>
            <w:szCs w:val="20"/>
            <w:lang w:val="en-US" w:eastAsia="en-GB"/>
          </w:rPr>
          <w:t>mailto:Alex.Swann@environment-agency.gov.uk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20 June 2018 14:26</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18/00904/F - request for Extension</w:t>
      </w:r>
      <w:r>
        <w:rPr>
          <w:rFonts w:ascii="Tahoma" w:hAnsi="Tahoma" w:cs="Tahoma"/>
          <w:sz w:val="20"/>
          <w:szCs w:val="20"/>
          <w:lang w:val="en-US" w:eastAsia="en-GB"/>
        </w:rPr>
        <w:br/>
      </w:r>
      <w:r>
        <w:rPr>
          <w:rFonts w:ascii="Tahoma" w:hAnsi="Tahoma" w:cs="Tahoma"/>
          <w:b/>
          <w:bCs/>
          <w:sz w:val="20"/>
          <w:szCs w:val="20"/>
          <w:lang w:val="en-US" w:eastAsia="en-GB"/>
        </w:rPr>
        <w:t>Importance:</w:t>
      </w:r>
      <w:r>
        <w:rPr>
          <w:rFonts w:ascii="Tahoma" w:hAnsi="Tahoma" w:cs="Tahoma"/>
          <w:sz w:val="20"/>
          <w:szCs w:val="20"/>
          <w:lang w:val="en-US" w:eastAsia="en-GB"/>
        </w:rPr>
        <w:t xml:space="preserve"> High</w:t>
      </w:r>
    </w:p>
    <w:p w:rsidR="00673C8F" w:rsidRDefault="00673C8F" w:rsidP="00673C8F"/>
    <w:p w:rsidR="00673C8F" w:rsidRDefault="00673C8F" w:rsidP="00673C8F">
      <w:pPr>
        <w:rPr>
          <w:rFonts w:ascii="Arial" w:hAnsi="Arial" w:cs="Arial"/>
          <w:sz w:val="20"/>
          <w:szCs w:val="20"/>
        </w:rPr>
      </w:pPr>
      <w:r>
        <w:rPr>
          <w:rFonts w:ascii="Arial" w:hAnsi="Arial" w:cs="Arial"/>
          <w:sz w:val="20"/>
          <w:szCs w:val="20"/>
        </w:rPr>
        <w:t>Good Afternoon,</w:t>
      </w:r>
    </w:p>
    <w:p w:rsidR="00673C8F" w:rsidRDefault="00673C8F" w:rsidP="00673C8F">
      <w:pPr>
        <w:rPr>
          <w:rFonts w:ascii="Arial" w:hAnsi="Arial" w:cs="Arial"/>
          <w:sz w:val="20"/>
          <w:szCs w:val="20"/>
        </w:rPr>
      </w:pPr>
    </w:p>
    <w:p w:rsidR="00673C8F" w:rsidRDefault="00673C8F" w:rsidP="00673C8F">
      <w:pPr>
        <w:rPr>
          <w:rFonts w:ascii="Arial" w:hAnsi="Arial" w:cs="Arial"/>
          <w:sz w:val="20"/>
          <w:szCs w:val="20"/>
        </w:rPr>
      </w:pPr>
      <w:r>
        <w:rPr>
          <w:rFonts w:ascii="Arial" w:hAnsi="Arial" w:cs="Arial"/>
          <w:sz w:val="20"/>
          <w:szCs w:val="20"/>
        </w:rPr>
        <w:t xml:space="preserve">We are consulting our internal teams regarding this application, and due to the size and potential sensitivities associated with the EA’s remit (Flood Risk and Biodiversity) we are struggling to be able to provide our full comments by the original 21 day deadline for tomorrow 21/06/18. Would it be possible to request an extension to this deadline until by two weeks until </w:t>
      </w:r>
      <w:r>
        <w:rPr>
          <w:rFonts w:ascii="Arial" w:hAnsi="Arial" w:cs="Arial"/>
          <w:b/>
          <w:bCs/>
          <w:sz w:val="20"/>
          <w:szCs w:val="20"/>
        </w:rPr>
        <w:t>Wednesday 4</w:t>
      </w:r>
      <w:r>
        <w:rPr>
          <w:rFonts w:ascii="Arial" w:hAnsi="Arial" w:cs="Arial"/>
          <w:b/>
          <w:bCs/>
          <w:sz w:val="20"/>
          <w:szCs w:val="20"/>
          <w:vertAlign w:val="superscript"/>
        </w:rPr>
        <w:t>th</w:t>
      </w:r>
      <w:r>
        <w:rPr>
          <w:rFonts w:ascii="Arial" w:hAnsi="Arial" w:cs="Arial"/>
          <w:b/>
          <w:bCs/>
          <w:sz w:val="20"/>
          <w:szCs w:val="20"/>
        </w:rPr>
        <w:t xml:space="preserve"> July</w:t>
      </w:r>
      <w:r>
        <w:rPr>
          <w:rFonts w:ascii="Arial" w:hAnsi="Arial" w:cs="Arial"/>
          <w:sz w:val="20"/>
          <w:szCs w:val="20"/>
        </w:rPr>
        <w:t xml:space="preserve"> if at all possible? I note that the determination date on your website is set for the 23</w:t>
      </w:r>
      <w:r>
        <w:rPr>
          <w:rFonts w:ascii="Arial" w:hAnsi="Arial" w:cs="Arial"/>
          <w:sz w:val="20"/>
          <w:szCs w:val="20"/>
          <w:vertAlign w:val="superscript"/>
        </w:rPr>
        <w:t>rd</w:t>
      </w:r>
      <w:r>
        <w:rPr>
          <w:rFonts w:ascii="Arial" w:hAnsi="Arial" w:cs="Arial"/>
          <w:sz w:val="20"/>
          <w:szCs w:val="20"/>
        </w:rPr>
        <w:t xml:space="preserve"> August. </w:t>
      </w:r>
    </w:p>
    <w:p w:rsidR="00673C8F" w:rsidRDefault="00673C8F" w:rsidP="00673C8F">
      <w:pPr>
        <w:rPr>
          <w:rFonts w:ascii="Arial" w:hAnsi="Arial" w:cs="Arial"/>
          <w:sz w:val="20"/>
          <w:szCs w:val="20"/>
        </w:rPr>
      </w:pPr>
    </w:p>
    <w:p w:rsidR="00673C8F" w:rsidRDefault="00673C8F" w:rsidP="00673C8F">
      <w:pPr>
        <w:rPr>
          <w:rFonts w:ascii="Arial" w:hAnsi="Arial" w:cs="Arial"/>
          <w:sz w:val="20"/>
          <w:szCs w:val="20"/>
        </w:rPr>
      </w:pPr>
      <w:r>
        <w:rPr>
          <w:rFonts w:ascii="Arial" w:hAnsi="Arial" w:cs="Arial"/>
          <w:sz w:val="20"/>
          <w:szCs w:val="20"/>
        </w:rPr>
        <w:t xml:space="preserve">Please let me know if this will cause any issues or if you have any queries. </w:t>
      </w:r>
    </w:p>
    <w:p w:rsidR="00673C8F" w:rsidRDefault="00673C8F" w:rsidP="00673C8F">
      <w:pPr>
        <w:rPr>
          <w:rFonts w:ascii="Arial" w:hAnsi="Arial" w:cs="Arial"/>
          <w:sz w:val="20"/>
          <w:szCs w:val="20"/>
        </w:rPr>
      </w:pPr>
    </w:p>
    <w:p w:rsidR="00673C8F" w:rsidRDefault="00673C8F" w:rsidP="00673C8F">
      <w:pPr>
        <w:rPr>
          <w:lang w:eastAsia="en-GB"/>
        </w:rPr>
      </w:pPr>
      <w:r>
        <w:rPr>
          <w:lang w:eastAsia="en-GB"/>
        </w:rPr>
        <w:t>Kind regards,</w:t>
      </w:r>
    </w:p>
    <w:p w:rsidR="00673C8F" w:rsidRDefault="00673C8F" w:rsidP="00673C8F">
      <w:pPr>
        <w:rPr>
          <w:lang w:eastAsia="en-GB"/>
        </w:rPr>
      </w:pPr>
    </w:p>
    <w:p w:rsidR="00673C8F" w:rsidRDefault="00673C8F" w:rsidP="00673C8F">
      <w:pPr>
        <w:spacing w:after="240"/>
        <w:rPr>
          <w:lang w:eastAsia="en-GB"/>
        </w:rPr>
      </w:pPr>
      <w:r>
        <w:rPr>
          <w:b/>
          <w:bCs/>
          <w:color w:val="002B54"/>
          <w:lang w:eastAsia="en-GB"/>
        </w:rPr>
        <w:t>Alex Swann</w:t>
      </w:r>
      <w:r>
        <w:rPr>
          <w:color w:val="1F497D"/>
          <w:lang w:eastAsia="en-GB"/>
        </w:rPr>
        <w:br/>
      </w:r>
      <w:r>
        <w:rPr>
          <w:color w:val="141414"/>
          <w:lang w:eastAsia="en-GB"/>
        </w:rPr>
        <w:t>Planning Advisor - Thames Sustainable Places Team</w:t>
      </w:r>
      <w:r>
        <w:rPr>
          <w:color w:val="1F497D"/>
          <w:lang w:eastAsia="en-GB"/>
        </w:rPr>
        <w:br/>
      </w:r>
      <w:r>
        <w:rPr>
          <w:b/>
          <w:bCs/>
          <w:color w:val="002B54"/>
          <w:lang w:eastAsia="en-GB"/>
        </w:rPr>
        <w:t>Environment Agency</w:t>
      </w:r>
      <w:r>
        <w:rPr>
          <w:color w:val="1F497D"/>
          <w:lang w:eastAsia="en-GB"/>
        </w:rPr>
        <w:t> </w:t>
      </w:r>
      <w:r>
        <w:rPr>
          <w:color w:val="141414"/>
          <w:lang w:eastAsia="en-GB"/>
        </w:rPr>
        <w:t>| Red Kite House, Wallingford, OX10 8BD</w:t>
      </w:r>
      <w:r>
        <w:rPr>
          <w:color w:val="5F5F5F"/>
          <w:lang w:eastAsia="en-GB"/>
        </w:rPr>
        <w:br/>
      </w:r>
      <w:r>
        <w:rPr>
          <w:lang w:eastAsia="en-GB"/>
        </w:rPr>
        <w:br/>
      </w:r>
      <w:hyperlink r:id="rId6" w:history="1">
        <w:r>
          <w:rPr>
            <w:rStyle w:val="Hyperlink"/>
            <w:lang w:val="fr-FR" w:eastAsia="en-GB"/>
          </w:rPr>
          <w:t>Planning_THM@environment-agency.gov.uk</w:t>
        </w:r>
      </w:hyperlink>
      <w:r>
        <w:rPr>
          <w:lang w:val="fr-FR" w:eastAsia="en-GB"/>
        </w:rPr>
        <w:br/>
      </w:r>
      <w:proofErr w:type="spellStart"/>
      <w:r>
        <w:rPr>
          <w:color w:val="141414"/>
          <w:lang w:val="fr-FR" w:eastAsia="en-GB"/>
        </w:rPr>
        <w:t>External</w:t>
      </w:r>
      <w:proofErr w:type="spellEnd"/>
      <w:r>
        <w:rPr>
          <w:color w:val="141414"/>
          <w:lang w:val="fr-FR" w:eastAsia="en-GB"/>
        </w:rPr>
        <w:t xml:space="preserve">: </w:t>
      </w:r>
      <w:r>
        <w:rPr>
          <w:color w:val="141414"/>
          <w:lang w:val="en" w:eastAsia="en-GB"/>
        </w:rPr>
        <w:t xml:space="preserve">02077140593 </w:t>
      </w:r>
      <w:r>
        <w:rPr>
          <w:color w:val="262626"/>
          <w:lang w:val="en" w:eastAsia="en-GB"/>
        </w:rPr>
        <w:br/>
      </w:r>
      <w:r>
        <w:rPr>
          <w:color w:val="262626"/>
          <w:lang w:val="en" w:eastAsia="en-GB"/>
        </w:rPr>
        <w:br/>
      </w:r>
      <w:r>
        <w:rPr>
          <w:noProof/>
          <w:color w:val="0000FF"/>
          <w:lang w:eastAsia="en-GB"/>
        </w:rPr>
        <w:drawing>
          <wp:inline distT="0" distB="0" distL="0" distR="0">
            <wp:extent cx="374015" cy="374015"/>
            <wp:effectExtent l="0" t="0" r="6985" b="6985"/>
            <wp:docPr id="6" name="Picture 6" descr="03_twitt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3_twitte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r>
        <w:rPr>
          <w:noProof/>
          <w:color w:val="0000FF"/>
          <w:lang w:eastAsia="en-GB"/>
        </w:rPr>
        <w:drawing>
          <wp:inline distT="0" distB="0" distL="0" distR="0">
            <wp:extent cx="374015" cy="374015"/>
            <wp:effectExtent l="0" t="0" r="6985" b="6985"/>
            <wp:docPr id="5" name="Picture 5" descr="01_faceboo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_facebook"/>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r>
        <w:rPr>
          <w:noProof/>
          <w:color w:val="0000FF"/>
          <w:lang w:eastAsia="en-GB"/>
        </w:rPr>
        <w:drawing>
          <wp:inline distT="0" distB="0" distL="0" distR="0">
            <wp:extent cx="374015" cy="374015"/>
            <wp:effectExtent l="0" t="0" r="6985" b="6985"/>
            <wp:docPr id="4" name="Picture 4" descr="02_youtub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2_youtube"/>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r>
        <w:rPr>
          <w:noProof/>
          <w:color w:val="0000FF"/>
          <w:lang w:eastAsia="en-GB"/>
        </w:rPr>
        <w:drawing>
          <wp:inline distT="0" distB="0" distL="0" distR="0">
            <wp:extent cx="374015" cy="374015"/>
            <wp:effectExtent l="0" t="0" r="6985" b="6985"/>
            <wp:docPr id="3" name="Picture 3" descr="04_flick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4_flick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r>
        <w:rPr>
          <w:noProof/>
          <w:color w:val="0000FF"/>
          <w:lang w:eastAsia="en-GB"/>
        </w:rPr>
        <w:drawing>
          <wp:inline distT="0" distB="0" distL="0" distR="0">
            <wp:extent cx="374015" cy="374015"/>
            <wp:effectExtent l="0" t="0" r="6985" b="6985"/>
            <wp:docPr id="2" name="Picture 2" descr="05_linkedi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5_linkedin"/>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p w:rsidR="00673C8F" w:rsidRDefault="00673C8F" w:rsidP="00673C8F">
      <w:pPr>
        <w:rPr>
          <w:lang w:eastAsia="en-GB"/>
        </w:rPr>
      </w:pPr>
      <w:r>
        <w:rPr>
          <w:rFonts w:ascii="Arial" w:hAnsi="Arial" w:cs="Arial"/>
          <w:noProof/>
          <w:color w:val="0000FF"/>
          <w:sz w:val="20"/>
          <w:szCs w:val="20"/>
          <w:lang w:eastAsia="en-GB"/>
        </w:rPr>
        <w:drawing>
          <wp:inline distT="0" distB="0" distL="0" distR="0">
            <wp:extent cx="3991610" cy="715645"/>
            <wp:effectExtent l="0" t="0" r="8890" b="8255"/>
            <wp:docPr id="1" name="Picture 1" descr="cid:image006.png@01D3E6C2.4617439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6.png@01D3E6C2.4617439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991610" cy="715645"/>
                    </a:xfrm>
                    <a:prstGeom prst="rect">
                      <a:avLst/>
                    </a:prstGeom>
                    <a:noFill/>
                    <a:ln>
                      <a:noFill/>
                    </a:ln>
                  </pic:spPr>
                </pic:pic>
              </a:graphicData>
            </a:graphic>
          </wp:inline>
        </w:drawing>
      </w:r>
    </w:p>
    <w:p w:rsidR="00673C8F" w:rsidRDefault="00673C8F" w:rsidP="00673C8F"/>
    <w:p w:rsidR="00673C8F" w:rsidRDefault="00673C8F" w:rsidP="00673C8F">
      <w:pPr>
        <w:rPr>
          <w:rFonts w:ascii="Times New Roman" w:hAnsi="Times New Roman" w:cs="Times New Roman"/>
          <w:sz w:val="24"/>
          <w:szCs w:val="24"/>
          <w:lang w:eastAsia="en-GB"/>
        </w:rPr>
      </w:pPr>
    </w:p>
    <w:p w:rsidR="00673C8F" w:rsidRDefault="00673C8F" w:rsidP="00673C8F">
      <w:pPr>
        <w:pStyle w:val="HTMLPreformatted"/>
        <w:rPr>
          <w:color w:val="0000FF"/>
        </w:rPr>
      </w:pPr>
    </w:p>
    <w:p w:rsidR="00673C8F" w:rsidRDefault="00673C8F" w:rsidP="00673C8F">
      <w:pPr>
        <w:pStyle w:val="HTMLPreformatted"/>
        <w:rPr>
          <w:color w:val="0000FF"/>
        </w:rPr>
      </w:pPr>
      <w:r>
        <w:rPr>
          <w:color w:val="0000FF"/>
        </w:rPr>
        <w:t>Information in this message may be confidential and may be legally privileged. If you have received this message by mistake, please notify the sender immediately, delete it and do not copy it to anyone else.</w:t>
      </w:r>
    </w:p>
    <w:p w:rsidR="00673C8F" w:rsidRDefault="00673C8F" w:rsidP="00673C8F">
      <w:pPr>
        <w:pStyle w:val="HTMLPreformatted"/>
        <w:rPr>
          <w:color w:val="0000FF"/>
        </w:rPr>
      </w:pPr>
    </w:p>
    <w:p w:rsidR="00673C8F" w:rsidRDefault="00673C8F" w:rsidP="00673C8F">
      <w:pPr>
        <w:pStyle w:val="HTMLPreformatted"/>
        <w:rPr>
          <w:color w:val="0000FF"/>
        </w:rPr>
      </w:pPr>
      <w:r>
        <w:rPr>
          <w:color w:val="0000FF"/>
        </w:rPr>
        <w:t>We have checked this email and its attachments for viruses. But you should still check any attachment before opening it.</w:t>
      </w:r>
    </w:p>
    <w:p w:rsidR="00673C8F" w:rsidRDefault="00673C8F" w:rsidP="00673C8F">
      <w:pPr>
        <w:pStyle w:val="HTMLPreformatted"/>
        <w:rPr>
          <w:color w:val="0000FF"/>
        </w:rPr>
      </w:pPr>
      <w:r>
        <w:rPr>
          <w:color w:val="0000FF"/>
        </w:rPr>
        <w:t>We may have to make this message and any reply to it public if asked to under the Freedom of Information Act, Data Protection Act or for litigation.  Email messages and attachments sent to or from any Environment Agency address may also be accessed by someone other than the sender or recipient, for business purposes.</w:t>
      </w:r>
      <w:r>
        <w:rPr>
          <w:color w:val="0000FF"/>
        </w:rPr>
        <w:br/>
      </w:r>
    </w:p>
    <w:p w:rsidR="00673C8F" w:rsidRDefault="00673C8F" w:rsidP="00673C8F">
      <w:pPr>
        <w:pStyle w:val="HTMLPreformatted"/>
        <w:rPr>
          <w:color w:val="0000FF"/>
        </w:rPr>
      </w:pPr>
      <w:r>
        <w:rPr>
          <w:color w:val="0000FF"/>
        </w:rPr>
        <w:t xml:space="preserve">Click </w:t>
      </w:r>
      <w:hyperlink r:id="rId25" w:tgtFrame="_blank" w:tooltip="Warning: Report the message as spam" w:history="1">
        <w:r>
          <w:rPr>
            <w:rStyle w:val="Hyperlink"/>
          </w:rPr>
          <w:t>here</w:t>
        </w:r>
      </w:hyperlink>
      <w:r>
        <w:rPr>
          <w:color w:val="0000FF"/>
        </w:rPr>
        <w:t> to report this email as spam</w:t>
      </w:r>
    </w:p>
    <w:p w:rsidR="00673C8F" w:rsidRDefault="00673C8F" w:rsidP="00673C8F">
      <w:pPr>
        <w:pStyle w:val="HTMLPreformatted"/>
        <w:rPr>
          <w:color w:val="0000FF"/>
        </w:rPr>
      </w:pPr>
    </w:p>
    <w:p w:rsidR="00673C8F" w:rsidRDefault="00673C8F" w:rsidP="00673C8F">
      <w:pPr>
        <w:rPr>
          <w:rFonts w:ascii="Times New Roman" w:hAnsi="Times New Roman" w:cs="Times New Roman"/>
          <w:sz w:val="24"/>
          <w:szCs w:val="24"/>
          <w:lang w:eastAsia="en-GB"/>
        </w:rPr>
      </w:pPr>
    </w:p>
    <w:p w:rsidR="00673C8F" w:rsidRDefault="00673C8F" w:rsidP="00673C8F">
      <w:pPr>
        <w:spacing w:after="240"/>
        <w:rPr>
          <w:rFonts w:ascii="Times New Roman" w:hAnsi="Times New Roman" w:cs="Times New Roman"/>
          <w:sz w:val="24"/>
          <w:szCs w:val="24"/>
          <w:lang w:eastAsia="en-GB"/>
        </w:rPr>
      </w:pPr>
    </w:p>
    <w:p w:rsidR="00673C8F" w:rsidRDefault="00673C8F" w:rsidP="00673C8F">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673C8F" w:rsidRDefault="00673C8F" w:rsidP="00673C8F">
      <w:pPr>
        <w:rPr>
          <w:rFonts w:ascii="Times New Roman" w:hAnsi="Times New Roman" w:cs="Times New Roman"/>
          <w:sz w:val="24"/>
          <w:szCs w:val="24"/>
          <w:lang w:eastAsia="en-GB"/>
        </w:rPr>
      </w:pPr>
    </w:p>
    <w:p w:rsidR="00673C8F" w:rsidRDefault="00673C8F" w:rsidP="00673C8F">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673C8F" w:rsidRDefault="00673C8F" w:rsidP="00673C8F">
      <w:pPr>
        <w:rPr>
          <w:rFonts w:ascii="Times New Roman" w:hAnsi="Times New Roman" w:cs="Times New Roman"/>
          <w:sz w:val="24"/>
          <w:szCs w:val="24"/>
          <w:lang w:eastAsia="en-GB"/>
        </w:rPr>
      </w:pPr>
    </w:p>
    <w:p w:rsidR="00673C8F" w:rsidRDefault="00673C8F" w:rsidP="00673C8F">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673C8F" w:rsidRDefault="00673C8F" w:rsidP="00673C8F">
      <w:pPr>
        <w:spacing w:after="240"/>
        <w:rPr>
          <w:rFonts w:ascii="Times New Roman" w:eastAsia="Times New Roman" w:hAnsi="Times New Roman" w:cs="Times New Roman"/>
          <w:sz w:val="24"/>
          <w:szCs w:val="24"/>
          <w:lang w:eastAsia="en-GB"/>
        </w:rPr>
      </w:pPr>
    </w:p>
    <w:p w:rsidR="00673C8F" w:rsidRDefault="00673C8F" w:rsidP="00673C8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673C8F" w:rsidRDefault="00673C8F" w:rsidP="00673C8F">
      <w:pPr>
        <w:rPr>
          <w:rFonts w:ascii="Times New Roman" w:eastAsia="Times New Roman" w:hAnsi="Times New Roman" w:cs="Times New Roman"/>
          <w:sz w:val="24"/>
          <w:szCs w:val="24"/>
          <w:lang w:eastAsia="en-GB"/>
        </w:rPr>
      </w:pPr>
    </w:p>
    <w:p w:rsidR="00673C8F" w:rsidRDefault="00673C8F" w:rsidP="00673C8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673C8F" w:rsidRDefault="00673C8F" w:rsidP="00673C8F">
      <w:pPr>
        <w:rPr>
          <w:rFonts w:ascii="Times New Roman" w:eastAsia="Times New Roman" w:hAnsi="Times New Roman" w:cs="Times New Roman"/>
          <w:sz w:val="24"/>
          <w:szCs w:val="24"/>
          <w:lang w:eastAsia="en-GB"/>
        </w:rPr>
      </w:pPr>
    </w:p>
    <w:p w:rsidR="00673C8F" w:rsidRDefault="00673C8F" w:rsidP="00673C8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F10425" w:rsidRDefault="00F10425"/>
    <w:sectPr w:rsidR="00F104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C8F"/>
    <w:rsid w:val="00673C8F"/>
    <w:rsid w:val="00F10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C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3C8F"/>
    <w:rPr>
      <w:color w:val="0563C1"/>
      <w:u w:val="single"/>
    </w:rPr>
  </w:style>
  <w:style w:type="paragraph" w:styleId="HTMLPreformatted">
    <w:name w:val="HTML Preformatted"/>
    <w:basedOn w:val="Normal"/>
    <w:link w:val="HTMLPreformattedChar"/>
    <w:uiPriority w:val="99"/>
    <w:semiHidden/>
    <w:unhideWhenUsed/>
    <w:rsid w:val="00673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73C8F"/>
    <w:rPr>
      <w:rFonts w:ascii="Courier New" w:hAnsi="Courier New" w:cs="Courier New"/>
      <w:sz w:val="20"/>
      <w:szCs w:val="20"/>
      <w:lang w:eastAsia="en-GB"/>
    </w:rPr>
  </w:style>
  <w:style w:type="paragraph" w:styleId="BalloonText">
    <w:name w:val="Balloon Text"/>
    <w:basedOn w:val="Normal"/>
    <w:link w:val="BalloonTextChar"/>
    <w:uiPriority w:val="99"/>
    <w:semiHidden/>
    <w:unhideWhenUsed/>
    <w:rsid w:val="00673C8F"/>
    <w:rPr>
      <w:rFonts w:ascii="Tahoma" w:hAnsi="Tahoma" w:cs="Tahoma"/>
      <w:sz w:val="16"/>
      <w:szCs w:val="16"/>
    </w:rPr>
  </w:style>
  <w:style w:type="character" w:customStyle="1" w:styleId="BalloonTextChar">
    <w:name w:val="Balloon Text Char"/>
    <w:basedOn w:val="DefaultParagraphFont"/>
    <w:link w:val="BalloonText"/>
    <w:uiPriority w:val="99"/>
    <w:semiHidden/>
    <w:rsid w:val="00673C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C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3C8F"/>
    <w:rPr>
      <w:color w:val="0563C1"/>
      <w:u w:val="single"/>
    </w:rPr>
  </w:style>
  <w:style w:type="paragraph" w:styleId="HTMLPreformatted">
    <w:name w:val="HTML Preformatted"/>
    <w:basedOn w:val="Normal"/>
    <w:link w:val="HTMLPreformattedChar"/>
    <w:uiPriority w:val="99"/>
    <w:semiHidden/>
    <w:unhideWhenUsed/>
    <w:rsid w:val="00673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73C8F"/>
    <w:rPr>
      <w:rFonts w:ascii="Courier New" w:hAnsi="Courier New" w:cs="Courier New"/>
      <w:sz w:val="20"/>
      <w:szCs w:val="20"/>
      <w:lang w:eastAsia="en-GB"/>
    </w:rPr>
  </w:style>
  <w:style w:type="paragraph" w:styleId="BalloonText">
    <w:name w:val="Balloon Text"/>
    <w:basedOn w:val="Normal"/>
    <w:link w:val="BalloonTextChar"/>
    <w:uiPriority w:val="99"/>
    <w:semiHidden/>
    <w:unhideWhenUsed/>
    <w:rsid w:val="00673C8F"/>
    <w:rPr>
      <w:rFonts w:ascii="Tahoma" w:hAnsi="Tahoma" w:cs="Tahoma"/>
      <w:sz w:val="16"/>
      <w:szCs w:val="16"/>
    </w:rPr>
  </w:style>
  <w:style w:type="character" w:customStyle="1" w:styleId="BalloonTextChar">
    <w:name w:val="Balloon Text Char"/>
    <w:basedOn w:val="DefaultParagraphFont"/>
    <w:link w:val="BalloonText"/>
    <w:uiPriority w:val="99"/>
    <w:semiHidden/>
    <w:rsid w:val="00673C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2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youtube.co.uk/user/EnvironmentAgencyTV" TargetMode="External"/><Relationship Id="rId18" Type="http://schemas.openxmlformats.org/officeDocument/2006/relationships/image" Target="cid:image004.gif@01D408A2.340AE38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cid:image005.gif@01D408A2.340AE380" TargetMode="External"/><Relationship Id="rId7" Type="http://schemas.openxmlformats.org/officeDocument/2006/relationships/hyperlink" Target="https://twitter.com/envagency" TargetMode="External"/><Relationship Id="rId12" Type="http://schemas.openxmlformats.org/officeDocument/2006/relationships/image" Target="cid:image002.gif@01D408A2.340AE380" TargetMode="External"/><Relationship Id="rId17" Type="http://schemas.openxmlformats.org/officeDocument/2006/relationships/image" Target="media/image4.gif"/><Relationship Id="rId25" Type="http://schemas.openxmlformats.org/officeDocument/2006/relationships/hyperlink" Target="https://mail1.environment-agency.gov.uk:9449/pem/pages/digestProcess/digestProcess.jsf?content=5181f377be9176fc3f2762cb7023496d7e5447a83c22560e64a39e09e619803cc9ec2763a7ec049dc669394614e2bd95059baf1fd1198332bc77217fe2655efdb48b7ab6945f605cbac5bef264cd866ab6a2b5fdf0649ec6f0a5658333ff2c389234543f75f90ffec831632b1042b52cdeb7b58231e44002dad3532b44b0c343d9d7be9d0beeb08bb809f0089f2670c0" TargetMode="External"/><Relationship Id="rId2" Type="http://schemas.microsoft.com/office/2007/relationships/stylesWithEffects" Target="stylesWithEffects.xml"/><Relationship Id="rId16" Type="http://schemas.openxmlformats.org/officeDocument/2006/relationships/hyperlink" Target="https://www.flickr.com/photos/environment-agency" TargetMode="External"/><Relationship Id="rId20" Type="http://schemas.openxmlformats.org/officeDocument/2006/relationships/image" Target="media/image5.gif"/><Relationship Id="rId1" Type="http://schemas.openxmlformats.org/officeDocument/2006/relationships/styles" Target="styles.xml"/><Relationship Id="rId6" Type="http://schemas.openxmlformats.org/officeDocument/2006/relationships/hyperlink" Target="mailto:Planning_THM@environment-agency.gov.uk" TargetMode="External"/><Relationship Id="rId11" Type="http://schemas.openxmlformats.org/officeDocument/2006/relationships/image" Target="media/image2.gif"/><Relationship Id="rId24" Type="http://schemas.openxmlformats.org/officeDocument/2006/relationships/image" Target="cid:image006.png@01D408A2.340AE380" TargetMode="External"/><Relationship Id="rId5" Type="http://schemas.openxmlformats.org/officeDocument/2006/relationships/hyperlink" Target="mailto:Alex.Swann@environment-agency.gov.uk" TargetMode="External"/><Relationship Id="rId15" Type="http://schemas.openxmlformats.org/officeDocument/2006/relationships/image" Target="cid:image003.gif@01D408A2.340AE380" TargetMode="External"/><Relationship Id="rId23" Type="http://schemas.openxmlformats.org/officeDocument/2006/relationships/image" Target="media/image6.gif"/><Relationship Id="rId10" Type="http://schemas.openxmlformats.org/officeDocument/2006/relationships/hyperlink" Target="https://www.facebook.com/environmentagency" TargetMode="External"/><Relationship Id="rId19" Type="http://schemas.openxmlformats.org/officeDocument/2006/relationships/hyperlink" Target="https://www.linkedin.com/company/environment-agency" TargetMode="External"/><Relationship Id="rId4" Type="http://schemas.openxmlformats.org/officeDocument/2006/relationships/webSettings" Target="webSettings.xml"/><Relationship Id="rId9" Type="http://schemas.openxmlformats.org/officeDocument/2006/relationships/image" Target="cid:image001.gif@01D408A2.340AE380" TargetMode="External"/><Relationship Id="rId14" Type="http://schemas.openxmlformats.org/officeDocument/2006/relationships/image" Target="media/image3.gif"/><Relationship Id="rId22" Type="http://schemas.openxmlformats.org/officeDocument/2006/relationships/hyperlink" Target="https://www.gov.uk/environment-agenc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3284</Characters>
  <Application>Microsoft Office Word</Application>
  <DocSecurity>0</DocSecurity>
  <Lines>27</Lines>
  <Paragraphs>7</Paragraphs>
  <ScaleCrop>false</ScaleCrop>
  <Company>Cherwell District Council</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2018-06-25T09:51:00Z</dcterms:created>
  <dcterms:modified xsi:type="dcterms:W3CDTF">2018-06-25T09:51:00Z</dcterms:modified>
</cp:coreProperties>
</file>