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34" w:rsidRDefault="00597234" w:rsidP="00597234">
      <w:pPr>
        <w:pStyle w:val="PlainText"/>
        <w:outlineLvl w:val="0"/>
      </w:pPr>
      <w:r>
        <w:t xml:space="preserve">From: Valerie Dean </w:t>
      </w:r>
    </w:p>
    <w:p w:rsidR="00597234" w:rsidRDefault="00597234" w:rsidP="00597234">
      <w:pPr>
        <w:pStyle w:val="PlainText"/>
      </w:pPr>
      <w:r>
        <w:t>Sent: 25 October 2018 20:37</w:t>
      </w:r>
    </w:p>
    <w:p w:rsidR="00597234" w:rsidRDefault="00597234" w:rsidP="00597234">
      <w:pPr>
        <w:pStyle w:val="PlainText"/>
      </w:pPr>
      <w:r>
        <w:t>To: Planning</w:t>
      </w:r>
    </w:p>
    <w:p w:rsidR="00597234" w:rsidRDefault="00597234" w:rsidP="00597234">
      <w:pPr>
        <w:pStyle w:val="PlainText"/>
      </w:pPr>
      <w:r>
        <w:t>Subject: Re: BICESTER HERITAGE Proposed planning for a Hotel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bookmarkStart w:id="0" w:name="_GoBack"/>
      <w:bookmarkEnd w:id="0"/>
      <w:r>
        <w:t>Valerie Dean</w:t>
      </w:r>
    </w:p>
    <w:p w:rsidR="00597234" w:rsidRDefault="00597234" w:rsidP="00597234">
      <w:pPr>
        <w:pStyle w:val="PlainText"/>
      </w:pPr>
      <w:r>
        <w:t xml:space="preserve">23 </w:t>
      </w:r>
      <w:proofErr w:type="spellStart"/>
      <w:r>
        <w:t>Manzel</w:t>
      </w:r>
      <w:proofErr w:type="spellEnd"/>
      <w:r>
        <w:t xml:space="preserve"> Rd Caversfield Bicester OX27 8US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Sent from my iPad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On 25 Oct 2018, at 14:10, Planning &lt;</w:t>
      </w:r>
      <w:hyperlink r:id="rId5" w:history="1">
        <w:r>
          <w:rPr>
            <w:rStyle w:val="Hyperlink"/>
          </w:rPr>
          <w:t>Planning@Cherwell-DC.gov.uk</w:t>
        </w:r>
      </w:hyperlink>
      <w:r>
        <w:t>&gt; wrote: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Good afternoon,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Thanks for your comments.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 xml:space="preserve"> Please provide your full address or we’ll be unable to log your comments and pass them to the Case Officer.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Regards</w:t>
      </w:r>
    </w:p>
    <w:p w:rsidR="00597234" w:rsidRDefault="00597234" w:rsidP="00597234">
      <w:pPr>
        <w:pStyle w:val="PlainText"/>
      </w:pPr>
      <w:r>
        <w:t>Development Management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Cherwell District Council</w:t>
      </w:r>
    </w:p>
    <w:p w:rsidR="00597234" w:rsidRDefault="00597234" w:rsidP="00597234">
      <w:pPr>
        <w:pStyle w:val="PlainText"/>
        <w:outlineLvl w:val="0"/>
      </w:pPr>
    </w:p>
    <w:p w:rsidR="00597234" w:rsidRDefault="00597234" w:rsidP="00597234">
      <w:pPr>
        <w:pStyle w:val="PlainText"/>
        <w:outlineLvl w:val="0"/>
      </w:pPr>
    </w:p>
    <w:p w:rsidR="00597234" w:rsidRDefault="00597234" w:rsidP="00597234">
      <w:pPr>
        <w:pStyle w:val="PlainText"/>
        <w:outlineLvl w:val="0"/>
      </w:pPr>
      <w:r>
        <w:t>From:</w:t>
      </w:r>
      <w:r>
        <w:t xml:space="preserve"> Valerie Dean </w:t>
      </w:r>
    </w:p>
    <w:p w:rsidR="00597234" w:rsidRDefault="00597234" w:rsidP="00597234">
      <w:pPr>
        <w:pStyle w:val="PlainText"/>
      </w:pPr>
      <w:r>
        <w:t>Sent: 25 October 2018 11:37</w:t>
      </w:r>
    </w:p>
    <w:p w:rsidR="00597234" w:rsidRDefault="00597234" w:rsidP="00597234">
      <w:pPr>
        <w:pStyle w:val="PlainText"/>
      </w:pPr>
      <w:r>
        <w:t>To: Planning</w:t>
      </w:r>
    </w:p>
    <w:p w:rsidR="00597234" w:rsidRDefault="00597234" w:rsidP="00597234">
      <w:pPr>
        <w:pStyle w:val="PlainText"/>
      </w:pPr>
      <w:r>
        <w:t>Subject: BICESTER HERITAGE Proposed planning for a Hotel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I would like to register my concerns regarding the Planning Application for a 4 Storey Hotel on the Buckingham Rd side of the Airfield.</w:t>
      </w:r>
    </w:p>
    <w:p w:rsidR="00597234" w:rsidRDefault="00597234" w:rsidP="00597234">
      <w:pPr>
        <w:pStyle w:val="PlainText"/>
      </w:pPr>
      <w:r>
        <w:t>Buckingham Rd is an increasingly busy Rd. and only an A road that has no traffic lights or crossing points.</w:t>
      </w:r>
    </w:p>
    <w:p w:rsidR="00597234" w:rsidRDefault="00597234" w:rsidP="00597234">
      <w:pPr>
        <w:pStyle w:val="PlainText"/>
      </w:pPr>
      <w:r>
        <w:t xml:space="preserve">Due to the volume of traffic Thompson Drive and </w:t>
      </w:r>
      <w:proofErr w:type="spellStart"/>
      <w:r>
        <w:t>Skimmingdish</w:t>
      </w:r>
      <w:proofErr w:type="spellEnd"/>
      <w:r>
        <w:t xml:space="preserve"> Lane are now “rat runs” to get passed the queues at the </w:t>
      </w:r>
      <w:proofErr w:type="spellStart"/>
      <w:r>
        <w:t>round about</w:t>
      </w:r>
      <w:proofErr w:type="spellEnd"/>
      <w:r>
        <w:t>.</w:t>
      </w:r>
    </w:p>
    <w:p w:rsidR="00597234" w:rsidRDefault="00597234" w:rsidP="00597234">
      <w:pPr>
        <w:pStyle w:val="PlainText"/>
      </w:pPr>
      <w:r>
        <w:t>The back Fringford Rd is also used at great speed instead of Buckingham Rd.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Caversfield is classed as a village in all correspondence from the Clerk.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How can CDC promote an ECO VILLAGE that is under a mile away from what will be a 4 storey 400+ bedroom hotel using power for lighting day and night?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proofErr w:type="spellStart"/>
      <w:r>
        <w:t>Brashfield</w:t>
      </w:r>
      <w:proofErr w:type="spellEnd"/>
      <w:r>
        <w:t xml:space="preserve"> Park Estate on the main Buckingham Rd (the old RAF QUARTERS) </w:t>
      </w:r>
      <w:proofErr w:type="gramStart"/>
      <w:r>
        <w:t>have</w:t>
      </w:r>
      <w:proofErr w:type="gramEnd"/>
      <w:r>
        <w:t xml:space="preserve"> decided not to have Street lights. Yet the proposed hotel will have lights on 24/7 and are planning a glass atrium?</w:t>
      </w:r>
    </w:p>
    <w:p w:rsidR="00597234" w:rsidRDefault="00597234" w:rsidP="00597234">
      <w:pPr>
        <w:pStyle w:val="PlainText"/>
      </w:pPr>
      <w:r>
        <w:t>The houses along Turnpike have the main bedrooms facing the road.....never to be in the dark again?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 xml:space="preserve">The Hotel will not improve Bicester...it will be for visitors wanting to be involved with the proposed racing that is expected to be increased, and possibly visit Bicester </w:t>
      </w:r>
      <w:proofErr w:type="spellStart"/>
      <w:r>
        <w:t>Village.Possibly</w:t>
      </w:r>
      <w:proofErr w:type="spellEnd"/>
      <w:r>
        <w:t xml:space="preserve"> as a base for the Cotswolds or London at a stretch.</w:t>
      </w:r>
    </w:p>
    <w:p w:rsidR="00597234" w:rsidRDefault="00597234" w:rsidP="00597234">
      <w:pPr>
        <w:pStyle w:val="PlainText"/>
      </w:pPr>
      <w:r>
        <w:lastRenderedPageBreak/>
        <w:t>Whilst work may be an attraction, it is hardly going to be a wage that will enable anyone to purchase a property in any local Shires.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We now have multiple reasonable priced independent Hotels and 2 possibly 3 of the chain Hotels/Travel Lodges. The local hotels in town may well loose custom and Bicester High Street needs more attractions not less.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 xml:space="preserve">I strongly disagree that The Airfield which has listed </w:t>
      </w:r>
      <w:proofErr w:type="gramStart"/>
      <w:r>
        <w:t>buildings,</w:t>
      </w:r>
      <w:proofErr w:type="gramEnd"/>
      <w:r>
        <w:t xml:space="preserve"> could benefit from this and understand English Heritage are not fully on board with the plans.</w:t>
      </w:r>
    </w:p>
    <w:p w:rsidR="00597234" w:rsidRDefault="00597234" w:rsidP="00597234">
      <w:pPr>
        <w:pStyle w:val="PlainText"/>
      </w:pPr>
    </w:p>
    <w:p w:rsidR="00597234" w:rsidRDefault="00597234" w:rsidP="00597234">
      <w:pPr>
        <w:pStyle w:val="PlainText"/>
      </w:pPr>
      <w:r>
        <w:t>Yours</w:t>
      </w:r>
    </w:p>
    <w:p w:rsidR="00597234" w:rsidRDefault="00597234" w:rsidP="00597234">
      <w:pPr>
        <w:pStyle w:val="PlainText"/>
      </w:pPr>
      <w:r>
        <w:t>Valerie Dean</w:t>
      </w:r>
    </w:p>
    <w:p w:rsidR="00577251" w:rsidRDefault="00577251"/>
    <w:sectPr w:rsidR="00577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0"/>
    <w:rsid w:val="00022220"/>
    <w:rsid w:val="00335630"/>
    <w:rsid w:val="00577251"/>
    <w:rsid w:val="0059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2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2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30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7234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23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2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2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22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30"/>
    <w:rPr>
      <w:rFonts w:ascii="Tahoma" w:hAnsi="Tahoma" w:cs="Tahoma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7234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7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ing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>Cherwell District Council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2018-10-26T08:26:00Z</dcterms:created>
  <dcterms:modified xsi:type="dcterms:W3CDTF">2018-10-26T08:26:00Z</dcterms:modified>
</cp:coreProperties>
</file>