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696"/>
        <w:gridCol w:w="7366"/>
      </w:tblGrid>
      <w:tr w:rsidR="004713A3" w:rsidRPr="004F0D51" w:rsidTr="00F34639">
        <w:tc>
          <w:tcPr>
            <w:tcW w:w="1696" w:type="dxa"/>
          </w:tcPr>
          <w:p w:rsidR="004713A3" w:rsidRPr="004F0D51" w:rsidRDefault="004713A3" w:rsidP="00F34639">
            <w:pPr>
              <w:rPr>
                <w:b/>
                <w:sz w:val="24"/>
                <w:szCs w:val="24"/>
                <w:lang w:val="en-GB"/>
              </w:rPr>
            </w:pPr>
            <w:r w:rsidRPr="004F0D51">
              <w:rPr>
                <w:b/>
                <w:sz w:val="24"/>
                <w:szCs w:val="24"/>
                <w:lang w:val="en-GB"/>
              </w:rPr>
              <w:t xml:space="preserve">Title: </w:t>
            </w:r>
          </w:p>
        </w:tc>
        <w:tc>
          <w:tcPr>
            <w:tcW w:w="7366" w:type="dxa"/>
          </w:tcPr>
          <w:p w:rsidR="004713A3" w:rsidRPr="004F0D51" w:rsidRDefault="00A862A7" w:rsidP="006A35FA">
            <w:pPr>
              <w:rPr>
                <w:b/>
                <w:sz w:val="24"/>
                <w:szCs w:val="24"/>
                <w:lang w:val="en-GB"/>
              </w:rPr>
            </w:pPr>
            <w:r w:rsidRPr="004F0D51">
              <w:rPr>
                <w:b/>
                <w:sz w:val="24"/>
                <w:szCs w:val="24"/>
                <w:lang w:val="en-GB"/>
              </w:rPr>
              <w:t xml:space="preserve">Planning Application: </w:t>
            </w:r>
            <w:r w:rsidR="00433BF0" w:rsidRPr="00433BF0">
              <w:rPr>
                <w:b/>
                <w:sz w:val="24"/>
                <w:szCs w:val="24"/>
                <w:lang w:val="en-GB"/>
              </w:rPr>
              <w:t>18/0</w:t>
            </w:r>
            <w:r w:rsidR="006A35FA">
              <w:rPr>
                <w:b/>
                <w:sz w:val="24"/>
                <w:szCs w:val="24"/>
                <w:lang w:val="en-GB"/>
              </w:rPr>
              <w:t>125</w:t>
            </w:r>
            <w:r w:rsidR="00433BF0" w:rsidRPr="00433BF0">
              <w:rPr>
                <w:b/>
                <w:sz w:val="24"/>
                <w:szCs w:val="24"/>
                <w:lang w:val="en-GB"/>
              </w:rPr>
              <w:t>3/F</w:t>
            </w:r>
            <w:r w:rsidR="00433BF0">
              <w:rPr>
                <w:b/>
                <w:sz w:val="24"/>
                <w:szCs w:val="24"/>
                <w:lang w:val="en-GB"/>
              </w:rPr>
              <w:t>:</w:t>
            </w:r>
            <w:r w:rsidR="00433BF0" w:rsidRPr="00433BF0">
              <w:rPr>
                <w:b/>
                <w:sz w:val="24"/>
                <w:szCs w:val="24"/>
                <w:lang w:val="en-GB"/>
              </w:rPr>
              <w:t xml:space="preserve"> Launton </w:t>
            </w:r>
            <w:r w:rsidR="00433BF0">
              <w:rPr>
                <w:b/>
                <w:sz w:val="24"/>
                <w:szCs w:val="24"/>
                <w:lang w:val="en-GB"/>
              </w:rPr>
              <w:t>–</w:t>
            </w:r>
            <w:r w:rsidR="00433BF0" w:rsidRPr="00433BF0">
              <w:rPr>
                <w:b/>
                <w:sz w:val="24"/>
                <w:szCs w:val="24"/>
                <w:lang w:val="en-GB"/>
              </w:rPr>
              <w:t xml:space="preserve"> Bicester Heritage</w:t>
            </w:r>
            <w:r w:rsidR="00433BF0">
              <w:rPr>
                <w:b/>
                <w:sz w:val="24"/>
                <w:szCs w:val="24"/>
                <w:lang w:val="en-GB"/>
              </w:rPr>
              <w:t>,</w:t>
            </w:r>
            <w:r w:rsidR="00433BF0" w:rsidRPr="00433BF0">
              <w:rPr>
                <w:b/>
                <w:sz w:val="24"/>
                <w:szCs w:val="24"/>
                <w:lang w:val="en-GB"/>
              </w:rPr>
              <w:t xml:space="preserve"> Buckingham Road</w:t>
            </w:r>
            <w:r w:rsidR="00433BF0">
              <w:rPr>
                <w:b/>
                <w:sz w:val="24"/>
                <w:szCs w:val="24"/>
                <w:lang w:val="en-GB"/>
              </w:rPr>
              <w:t>,</w:t>
            </w:r>
            <w:r w:rsidR="00433BF0" w:rsidRPr="00433BF0">
              <w:rPr>
                <w:b/>
                <w:sz w:val="24"/>
                <w:szCs w:val="24"/>
                <w:lang w:val="en-GB"/>
              </w:rPr>
              <w:t xml:space="preserve"> Bicester</w:t>
            </w:r>
          </w:p>
        </w:tc>
      </w:tr>
      <w:tr w:rsidR="004713A3" w:rsidRPr="004F0D51" w:rsidTr="00F34639">
        <w:tc>
          <w:tcPr>
            <w:tcW w:w="1696" w:type="dxa"/>
          </w:tcPr>
          <w:p w:rsidR="004713A3" w:rsidRPr="004F0D51" w:rsidRDefault="004713A3" w:rsidP="00F34639">
            <w:pPr>
              <w:rPr>
                <w:b/>
                <w:sz w:val="24"/>
                <w:szCs w:val="24"/>
                <w:lang w:val="en-GB"/>
              </w:rPr>
            </w:pPr>
            <w:r w:rsidRPr="004F0D51">
              <w:rPr>
                <w:b/>
                <w:sz w:val="24"/>
                <w:szCs w:val="24"/>
                <w:lang w:val="en-GB"/>
              </w:rPr>
              <w:t xml:space="preserve">Request Date: </w:t>
            </w:r>
          </w:p>
        </w:tc>
        <w:tc>
          <w:tcPr>
            <w:tcW w:w="7366" w:type="dxa"/>
          </w:tcPr>
          <w:p w:rsidR="004713A3" w:rsidRPr="004F0D51" w:rsidRDefault="00C91AE8" w:rsidP="00F34639">
            <w:pPr>
              <w:rPr>
                <w:sz w:val="24"/>
                <w:szCs w:val="24"/>
                <w:lang w:val="en-GB"/>
              </w:rPr>
            </w:pPr>
            <w:r>
              <w:rPr>
                <w:sz w:val="24"/>
                <w:szCs w:val="24"/>
                <w:lang w:val="en-GB"/>
              </w:rPr>
              <w:t>3 September 2018</w:t>
            </w:r>
          </w:p>
        </w:tc>
      </w:tr>
      <w:tr w:rsidR="004713A3" w:rsidRPr="004F0D51" w:rsidTr="00F34639">
        <w:tc>
          <w:tcPr>
            <w:tcW w:w="1696" w:type="dxa"/>
          </w:tcPr>
          <w:p w:rsidR="004713A3" w:rsidRPr="004F0D51" w:rsidRDefault="004713A3" w:rsidP="00F34639">
            <w:pPr>
              <w:rPr>
                <w:b/>
                <w:sz w:val="24"/>
                <w:szCs w:val="24"/>
                <w:lang w:val="en-GB"/>
              </w:rPr>
            </w:pPr>
            <w:r w:rsidRPr="004F0D51">
              <w:rPr>
                <w:b/>
                <w:sz w:val="24"/>
                <w:szCs w:val="24"/>
                <w:lang w:val="en-GB"/>
              </w:rPr>
              <w:t xml:space="preserve">Due: </w:t>
            </w:r>
          </w:p>
        </w:tc>
        <w:tc>
          <w:tcPr>
            <w:tcW w:w="7366" w:type="dxa"/>
          </w:tcPr>
          <w:p w:rsidR="004713A3" w:rsidRPr="004F0D51" w:rsidRDefault="00C91AE8" w:rsidP="00F34639">
            <w:pPr>
              <w:rPr>
                <w:sz w:val="24"/>
                <w:szCs w:val="24"/>
                <w:lang w:val="en-GB"/>
              </w:rPr>
            </w:pPr>
            <w:r>
              <w:rPr>
                <w:sz w:val="24"/>
                <w:szCs w:val="24"/>
                <w:lang w:val="en-GB"/>
              </w:rPr>
              <w:t>24 September 2018</w:t>
            </w:r>
          </w:p>
        </w:tc>
      </w:tr>
      <w:tr w:rsidR="004713A3" w:rsidRPr="004F0D51" w:rsidTr="00F34639">
        <w:tc>
          <w:tcPr>
            <w:tcW w:w="1696" w:type="dxa"/>
          </w:tcPr>
          <w:p w:rsidR="004713A3" w:rsidRPr="004F0D51" w:rsidRDefault="004713A3" w:rsidP="00F34639">
            <w:pPr>
              <w:rPr>
                <w:b/>
                <w:sz w:val="24"/>
                <w:szCs w:val="24"/>
                <w:lang w:val="en-GB"/>
              </w:rPr>
            </w:pPr>
            <w:r w:rsidRPr="00B07888">
              <w:rPr>
                <w:b/>
                <w:sz w:val="24"/>
                <w:szCs w:val="24"/>
                <w:lang w:val="en-GB"/>
              </w:rPr>
              <w:t>Issued:</w:t>
            </w:r>
            <w:r w:rsidRPr="004F0D51">
              <w:rPr>
                <w:b/>
                <w:sz w:val="24"/>
                <w:szCs w:val="24"/>
                <w:lang w:val="en-GB"/>
              </w:rPr>
              <w:t xml:space="preserve"> </w:t>
            </w:r>
          </w:p>
        </w:tc>
        <w:tc>
          <w:tcPr>
            <w:tcW w:w="7366" w:type="dxa"/>
          </w:tcPr>
          <w:p w:rsidR="004713A3" w:rsidRPr="004F0D51" w:rsidRDefault="00B07888" w:rsidP="00740667">
            <w:pPr>
              <w:rPr>
                <w:sz w:val="24"/>
                <w:szCs w:val="24"/>
                <w:lang w:val="en-GB"/>
              </w:rPr>
            </w:pPr>
            <w:r>
              <w:rPr>
                <w:sz w:val="24"/>
                <w:szCs w:val="24"/>
                <w:lang w:val="en-GB"/>
              </w:rPr>
              <w:t>17 September 2018</w:t>
            </w:r>
          </w:p>
        </w:tc>
      </w:tr>
      <w:tr w:rsidR="004713A3" w:rsidRPr="004F0D51" w:rsidTr="00F34639">
        <w:tc>
          <w:tcPr>
            <w:tcW w:w="1696" w:type="dxa"/>
          </w:tcPr>
          <w:p w:rsidR="004713A3" w:rsidRPr="004F0D51" w:rsidRDefault="004713A3" w:rsidP="00F34639">
            <w:pPr>
              <w:rPr>
                <w:b/>
                <w:sz w:val="24"/>
                <w:szCs w:val="24"/>
                <w:lang w:val="en-GB"/>
              </w:rPr>
            </w:pPr>
            <w:r w:rsidRPr="004F0D51">
              <w:rPr>
                <w:b/>
                <w:sz w:val="24"/>
                <w:szCs w:val="24"/>
                <w:lang w:val="en-GB"/>
              </w:rPr>
              <w:t>Name of Cherwell Employee Requesting:</w:t>
            </w:r>
          </w:p>
        </w:tc>
        <w:tc>
          <w:tcPr>
            <w:tcW w:w="7366" w:type="dxa"/>
          </w:tcPr>
          <w:p w:rsidR="004713A3" w:rsidRPr="004F0D51" w:rsidRDefault="004713A3" w:rsidP="00F34639">
            <w:pPr>
              <w:rPr>
                <w:sz w:val="24"/>
                <w:szCs w:val="24"/>
              </w:rPr>
            </w:pPr>
            <w:r w:rsidRPr="004F0D51">
              <w:rPr>
                <w:sz w:val="24"/>
                <w:szCs w:val="24"/>
              </w:rPr>
              <w:t>Jenny Barker</w:t>
            </w:r>
          </w:p>
          <w:p w:rsidR="004713A3" w:rsidRPr="004F0D51" w:rsidRDefault="0029116A" w:rsidP="00F34639">
            <w:pPr>
              <w:rPr>
                <w:sz w:val="24"/>
                <w:szCs w:val="24"/>
              </w:rPr>
            </w:pPr>
            <w:hyperlink r:id="rId8" w:history="1">
              <w:r w:rsidR="004713A3" w:rsidRPr="004F0D51">
                <w:rPr>
                  <w:rStyle w:val="Hyperlink"/>
                  <w:sz w:val="24"/>
                  <w:szCs w:val="24"/>
                </w:rPr>
                <w:t>jenny.barker@cherwellandsouthnorthants.gov.uk</w:t>
              </w:r>
            </w:hyperlink>
            <w:r w:rsidR="004713A3" w:rsidRPr="004F0D51">
              <w:rPr>
                <w:sz w:val="24"/>
                <w:szCs w:val="24"/>
              </w:rPr>
              <w:t xml:space="preserve"> </w:t>
            </w:r>
          </w:p>
          <w:p w:rsidR="004713A3" w:rsidRPr="004F0D51" w:rsidRDefault="004713A3" w:rsidP="00F34639">
            <w:pPr>
              <w:rPr>
                <w:sz w:val="24"/>
                <w:szCs w:val="24"/>
              </w:rPr>
            </w:pPr>
            <w:r w:rsidRPr="004F0D51">
              <w:rPr>
                <w:sz w:val="24"/>
                <w:szCs w:val="24"/>
                <w:lang w:eastAsia="en-GB"/>
              </w:rPr>
              <w:t xml:space="preserve">01295 221828  </w:t>
            </w:r>
            <w:r w:rsidRPr="004F0D51">
              <w:rPr>
                <w:rFonts w:cs="Arial"/>
                <w:sz w:val="24"/>
                <w:szCs w:val="24"/>
                <w:lang w:eastAsia="en-GB"/>
              </w:rPr>
              <w:t xml:space="preserve"> </w:t>
            </w:r>
          </w:p>
        </w:tc>
      </w:tr>
      <w:tr w:rsidR="004713A3" w:rsidRPr="004F0D51" w:rsidTr="00F34639">
        <w:tc>
          <w:tcPr>
            <w:tcW w:w="1696" w:type="dxa"/>
          </w:tcPr>
          <w:p w:rsidR="004713A3" w:rsidRPr="004F0D51" w:rsidRDefault="004713A3" w:rsidP="00F34639">
            <w:pPr>
              <w:rPr>
                <w:b/>
                <w:sz w:val="24"/>
                <w:szCs w:val="24"/>
                <w:lang w:val="en-GB"/>
              </w:rPr>
            </w:pPr>
            <w:r w:rsidRPr="004F0D51">
              <w:rPr>
                <w:b/>
                <w:sz w:val="24"/>
                <w:szCs w:val="24"/>
                <w:lang w:val="en-GB"/>
              </w:rPr>
              <w:t xml:space="preserve">Details of Request: </w:t>
            </w:r>
          </w:p>
        </w:tc>
        <w:tc>
          <w:tcPr>
            <w:tcW w:w="7366" w:type="dxa"/>
          </w:tcPr>
          <w:p w:rsidR="004713A3" w:rsidRPr="004F0D51" w:rsidRDefault="00B0507F" w:rsidP="00740667">
            <w:pPr>
              <w:rPr>
                <w:sz w:val="24"/>
                <w:szCs w:val="24"/>
                <w:lang w:val="en-GB"/>
              </w:rPr>
            </w:pPr>
            <w:r w:rsidRPr="004F0D51">
              <w:rPr>
                <w:sz w:val="24"/>
                <w:szCs w:val="24"/>
                <w:lang w:val="en-GB"/>
              </w:rPr>
              <w:t>Assessment for compliance with ESD policies</w:t>
            </w:r>
          </w:p>
        </w:tc>
      </w:tr>
      <w:tr w:rsidR="004713A3" w:rsidRPr="004F0D51" w:rsidTr="00F34639">
        <w:tc>
          <w:tcPr>
            <w:tcW w:w="1696" w:type="dxa"/>
          </w:tcPr>
          <w:p w:rsidR="004713A3" w:rsidRPr="004F0D51" w:rsidRDefault="004713A3" w:rsidP="00F34639">
            <w:pPr>
              <w:rPr>
                <w:b/>
                <w:sz w:val="24"/>
                <w:szCs w:val="24"/>
                <w:lang w:val="en-GB"/>
              </w:rPr>
            </w:pPr>
            <w:r w:rsidRPr="004F0D51">
              <w:rPr>
                <w:b/>
                <w:sz w:val="24"/>
                <w:szCs w:val="24"/>
                <w:lang w:val="en-GB"/>
              </w:rPr>
              <w:t xml:space="preserve">Actions: </w:t>
            </w:r>
          </w:p>
        </w:tc>
        <w:tc>
          <w:tcPr>
            <w:tcW w:w="7366" w:type="dxa"/>
          </w:tcPr>
          <w:p w:rsidR="004713A3" w:rsidRPr="004F0D51" w:rsidRDefault="00B0507F" w:rsidP="00F34639">
            <w:pPr>
              <w:rPr>
                <w:sz w:val="24"/>
                <w:szCs w:val="24"/>
                <w:lang w:val="en-GB"/>
              </w:rPr>
            </w:pPr>
            <w:r>
              <w:rPr>
                <w:sz w:val="24"/>
                <w:szCs w:val="24"/>
                <w:lang w:val="en-GB"/>
              </w:rPr>
              <w:t xml:space="preserve">See comments below </w:t>
            </w:r>
          </w:p>
        </w:tc>
      </w:tr>
    </w:tbl>
    <w:p w:rsidR="00316A29" w:rsidRPr="004F0D51" w:rsidRDefault="00316A29">
      <w:pPr>
        <w:rPr>
          <w:b/>
          <w:sz w:val="24"/>
          <w:szCs w:val="24"/>
          <w:lang w:val="en-GB"/>
        </w:rPr>
      </w:pPr>
    </w:p>
    <w:p w:rsidR="003748F7" w:rsidRPr="004F0D51" w:rsidRDefault="004F0D51">
      <w:pPr>
        <w:rPr>
          <w:b/>
          <w:sz w:val="24"/>
          <w:szCs w:val="24"/>
          <w:lang w:val="en-GB"/>
        </w:rPr>
      </w:pPr>
      <w:r w:rsidRPr="004F0D51">
        <w:rPr>
          <w:b/>
          <w:sz w:val="24"/>
          <w:szCs w:val="24"/>
          <w:lang w:val="en-GB"/>
        </w:rPr>
        <w:t>Planning application</w:t>
      </w:r>
      <w:r w:rsidR="003748F7" w:rsidRPr="004F0D51">
        <w:rPr>
          <w:b/>
          <w:sz w:val="24"/>
          <w:szCs w:val="24"/>
          <w:lang w:val="en-GB"/>
        </w:rPr>
        <w:t xml:space="preserve">: </w:t>
      </w:r>
    </w:p>
    <w:p w:rsidR="001F398D" w:rsidRDefault="00AD3D4D" w:rsidP="00E805B6">
      <w:pPr>
        <w:rPr>
          <w:sz w:val="24"/>
          <w:szCs w:val="24"/>
          <w:lang w:val="en-GB"/>
        </w:rPr>
      </w:pPr>
      <w:r>
        <w:rPr>
          <w:sz w:val="24"/>
          <w:szCs w:val="24"/>
          <w:lang w:val="en-GB"/>
        </w:rPr>
        <w:t xml:space="preserve">This full planning application is for the erection of a new hotel with restaurant and conference facilities, together with associated </w:t>
      </w:r>
      <w:r w:rsidR="00867CC9">
        <w:rPr>
          <w:sz w:val="24"/>
          <w:szCs w:val="24"/>
          <w:lang w:val="en-GB"/>
        </w:rPr>
        <w:t xml:space="preserve">access, </w:t>
      </w:r>
      <w:r>
        <w:rPr>
          <w:sz w:val="24"/>
          <w:szCs w:val="24"/>
          <w:lang w:val="en-GB"/>
        </w:rPr>
        <w:t xml:space="preserve">parking and landscaping works. </w:t>
      </w:r>
      <w:r w:rsidR="003A080A">
        <w:rPr>
          <w:sz w:val="24"/>
          <w:szCs w:val="24"/>
          <w:lang w:val="en-GB"/>
        </w:rPr>
        <w:t xml:space="preserve">The proposed hotel will be in the form of a single building with five storeys (ground + four storeys). </w:t>
      </w:r>
    </w:p>
    <w:p w:rsidR="00AD3D4D" w:rsidRPr="00AD3D4D" w:rsidRDefault="001F398D" w:rsidP="00E805B6">
      <w:pPr>
        <w:rPr>
          <w:sz w:val="24"/>
          <w:szCs w:val="24"/>
          <w:lang w:val="en-GB"/>
        </w:rPr>
      </w:pPr>
      <w:r>
        <w:rPr>
          <w:sz w:val="24"/>
          <w:szCs w:val="24"/>
          <w:lang w:val="en-GB"/>
        </w:rPr>
        <w:t>The building footprint is approximately 5,200m</w:t>
      </w:r>
      <w:r>
        <w:rPr>
          <w:sz w:val="24"/>
          <w:szCs w:val="24"/>
          <w:vertAlign w:val="superscript"/>
          <w:lang w:val="en-GB"/>
        </w:rPr>
        <w:t>2</w:t>
      </w:r>
      <w:r>
        <w:rPr>
          <w:sz w:val="24"/>
          <w:szCs w:val="24"/>
          <w:lang w:val="en-GB"/>
        </w:rPr>
        <w:t xml:space="preserve"> </w:t>
      </w:r>
      <w:r w:rsidR="006D75DA">
        <w:rPr>
          <w:sz w:val="24"/>
          <w:szCs w:val="24"/>
          <w:lang w:val="en-GB"/>
        </w:rPr>
        <w:t>providing 344 rooms or aparthotel accommodation (class use C1). The total floor area of the proposals is 18,500m</w:t>
      </w:r>
      <w:r w:rsidR="006D75DA">
        <w:rPr>
          <w:sz w:val="24"/>
          <w:szCs w:val="24"/>
          <w:vertAlign w:val="superscript"/>
          <w:lang w:val="en-GB"/>
        </w:rPr>
        <w:t>2</w:t>
      </w:r>
      <w:r w:rsidR="006D75DA">
        <w:rPr>
          <w:sz w:val="24"/>
          <w:szCs w:val="24"/>
          <w:lang w:val="en-GB"/>
        </w:rPr>
        <w:t xml:space="preserve">. </w:t>
      </w:r>
      <w:r w:rsidR="003A080A">
        <w:rPr>
          <w:sz w:val="24"/>
          <w:szCs w:val="24"/>
          <w:lang w:val="en-GB"/>
        </w:rPr>
        <w:t xml:space="preserve"> </w:t>
      </w:r>
    </w:p>
    <w:p w:rsidR="00E805B6" w:rsidRDefault="00E805B6" w:rsidP="00E805B6">
      <w:pPr>
        <w:rPr>
          <w:b/>
          <w:sz w:val="24"/>
          <w:szCs w:val="24"/>
          <w:lang w:val="en-GB"/>
        </w:rPr>
      </w:pPr>
      <w:r>
        <w:rPr>
          <w:b/>
          <w:sz w:val="24"/>
          <w:szCs w:val="24"/>
          <w:lang w:val="en-GB"/>
        </w:rPr>
        <w:t>Assessment:</w:t>
      </w:r>
    </w:p>
    <w:p w:rsidR="00E805B6" w:rsidRDefault="00E805B6" w:rsidP="00E805B6">
      <w:pPr>
        <w:rPr>
          <w:sz w:val="24"/>
          <w:szCs w:val="24"/>
          <w:lang w:val="en-GB"/>
        </w:rPr>
      </w:pPr>
      <w:r w:rsidRPr="00E805B6">
        <w:rPr>
          <w:sz w:val="24"/>
          <w:szCs w:val="24"/>
          <w:lang w:val="en-GB"/>
        </w:rPr>
        <w:t>The planning application documents were reviewed and considered against Cherwell’s Local Plan and in particular the ESD policies</w:t>
      </w:r>
      <w:r w:rsidR="003549D4">
        <w:rPr>
          <w:sz w:val="24"/>
          <w:szCs w:val="24"/>
          <w:lang w:val="en-GB"/>
        </w:rPr>
        <w:t xml:space="preserve"> 1-5</w:t>
      </w:r>
      <w:r w:rsidRPr="00E805B6">
        <w:rPr>
          <w:sz w:val="24"/>
          <w:szCs w:val="24"/>
          <w:lang w:val="en-GB"/>
        </w:rPr>
        <w:t>. Compliance with policy requirements was considered and findings are set out below.</w:t>
      </w:r>
      <w:r>
        <w:rPr>
          <w:sz w:val="24"/>
          <w:szCs w:val="24"/>
          <w:lang w:val="en-GB"/>
        </w:rPr>
        <w:t xml:space="preserve"> </w:t>
      </w:r>
    </w:p>
    <w:p w:rsidR="00E805B6" w:rsidRDefault="00E805B6" w:rsidP="00E805B6">
      <w:pPr>
        <w:rPr>
          <w:sz w:val="24"/>
          <w:szCs w:val="24"/>
          <w:lang w:val="en-GB"/>
        </w:rPr>
      </w:pPr>
      <w:r>
        <w:rPr>
          <w:sz w:val="24"/>
          <w:szCs w:val="24"/>
          <w:lang w:val="en-GB"/>
        </w:rPr>
        <w:t xml:space="preserve">The documents reviewed included: </w:t>
      </w:r>
    </w:p>
    <w:p w:rsidR="00E805B6" w:rsidRDefault="000E6A75" w:rsidP="00193D27">
      <w:pPr>
        <w:pStyle w:val="ListParagraph"/>
        <w:numPr>
          <w:ilvl w:val="0"/>
          <w:numId w:val="18"/>
        </w:numPr>
        <w:rPr>
          <w:sz w:val="24"/>
          <w:szCs w:val="24"/>
          <w:lang w:val="en-GB"/>
        </w:rPr>
      </w:pPr>
      <w:r>
        <w:rPr>
          <w:sz w:val="24"/>
          <w:szCs w:val="24"/>
          <w:lang w:val="en-GB"/>
        </w:rPr>
        <w:t>Planning Statement</w:t>
      </w:r>
    </w:p>
    <w:p w:rsidR="00867CC9" w:rsidRDefault="00867CC9" w:rsidP="00193D27">
      <w:pPr>
        <w:pStyle w:val="ListParagraph"/>
        <w:numPr>
          <w:ilvl w:val="0"/>
          <w:numId w:val="18"/>
        </w:numPr>
        <w:rPr>
          <w:sz w:val="24"/>
          <w:szCs w:val="24"/>
          <w:lang w:val="en-GB"/>
        </w:rPr>
      </w:pPr>
      <w:r>
        <w:rPr>
          <w:sz w:val="24"/>
          <w:szCs w:val="24"/>
          <w:lang w:val="en-GB"/>
        </w:rPr>
        <w:t xml:space="preserve">Energy Strategy </w:t>
      </w:r>
    </w:p>
    <w:p w:rsidR="000E6A75" w:rsidRPr="00193D27" w:rsidRDefault="00ED53CC" w:rsidP="00193D27">
      <w:pPr>
        <w:pStyle w:val="ListParagraph"/>
        <w:numPr>
          <w:ilvl w:val="0"/>
          <w:numId w:val="18"/>
        </w:numPr>
        <w:rPr>
          <w:sz w:val="24"/>
          <w:szCs w:val="24"/>
          <w:lang w:val="en-GB"/>
        </w:rPr>
      </w:pPr>
      <w:r>
        <w:rPr>
          <w:sz w:val="24"/>
          <w:szCs w:val="24"/>
          <w:lang w:val="en-GB"/>
        </w:rPr>
        <w:t xml:space="preserve">Design and Access Statement </w:t>
      </w:r>
    </w:p>
    <w:p w:rsidR="00BB6249" w:rsidRDefault="00BB6249">
      <w:pPr>
        <w:rPr>
          <w:b/>
          <w:sz w:val="24"/>
          <w:szCs w:val="24"/>
          <w:lang w:val="en-GB"/>
        </w:rPr>
        <w:sectPr w:rsidR="00BB6249" w:rsidSect="00BB6249">
          <w:headerReference w:type="default" r:id="rId9"/>
          <w:footerReference w:type="default" r:id="rId10"/>
          <w:pgSz w:w="11906" w:h="16838"/>
          <w:pgMar w:top="1417" w:right="1417" w:bottom="1417" w:left="1417" w:header="708" w:footer="708" w:gutter="0"/>
          <w:cols w:space="708"/>
          <w:docGrid w:linePitch="360"/>
        </w:sectPr>
      </w:pPr>
    </w:p>
    <w:p w:rsidR="00EE17F4" w:rsidRPr="00EE17F4" w:rsidRDefault="00EE17F4">
      <w:pPr>
        <w:rPr>
          <w:sz w:val="24"/>
          <w:szCs w:val="24"/>
          <w:lang w:val="en-GB"/>
        </w:rPr>
      </w:pPr>
      <w:r>
        <w:rPr>
          <w:b/>
          <w:sz w:val="24"/>
          <w:szCs w:val="24"/>
          <w:lang w:val="en-GB"/>
        </w:rPr>
        <w:lastRenderedPageBreak/>
        <w:t>Table 1</w:t>
      </w:r>
      <w:r>
        <w:rPr>
          <w:sz w:val="24"/>
          <w:szCs w:val="24"/>
          <w:lang w:val="en-GB"/>
        </w:rPr>
        <w:t xml:space="preserve">: Sustainability and energy requirements and applicant’s response </w:t>
      </w:r>
    </w:p>
    <w:tbl>
      <w:tblPr>
        <w:tblStyle w:val="TableGrid"/>
        <w:tblW w:w="0" w:type="auto"/>
        <w:tblLook w:val="04A0" w:firstRow="1" w:lastRow="0" w:firstColumn="1" w:lastColumn="0" w:noHBand="0" w:noVBand="1"/>
      </w:tblPr>
      <w:tblGrid>
        <w:gridCol w:w="2405"/>
        <w:gridCol w:w="6662"/>
        <w:gridCol w:w="4927"/>
      </w:tblGrid>
      <w:tr w:rsidR="00925E0E" w:rsidRPr="00925E0E" w:rsidTr="005C163D">
        <w:tc>
          <w:tcPr>
            <w:tcW w:w="2405" w:type="dxa"/>
          </w:tcPr>
          <w:p w:rsidR="00925E0E" w:rsidRPr="00925E0E" w:rsidRDefault="00925E0E" w:rsidP="00925E0E">
            <w:pPr>
              <w:jc w:val="center"/>
              <w:rPr>
                <w:b/>
                <w:sz w:val="24"/>
                <w:szCs w:val="24"/>
                <w:lang w:val="en-GB"/>
              </w:rPr>
            </w:pPr>
            <w:r>
              <w:rPr>
                <w:b/>
                <w:sz w:val="24"/>
                <w:szCs w:val="24"/>
                <w:lang w:val="en-GB"/>
              </w:rPr>
              <w:t>Item</w:t>
            </w:r>
          </w:p>
        </w:tc>
        <w:tc>
          <w:tcPr>
            <w:tcW w:w="6662" w:type="dxa"/>
          </w:tcPr>
          <w:p w:rsidR="00925E0E" w:rsidRPr="00925E0E" w:rsidRDefault="00925E0E" w:rsidP="00925E0E">
            <w:pPr>
              <w:jc w:val="center"/>
              <w:rPr>
                <w:b/>
                <w:sz w:val="24"/>
                <w:szCs w:val="24"/>
                <w:lang w:val="en-GB"/>
              </w:rPr>
            </w:pPr>
            <w:r>
              <w:rPr>
                <w:b/>
                <w:sz w:val="24"/>
                <w:szCs w:val="24"/>
                <w:lang w:val="en-GB"/>
              </w:rPr>
              <w:t xml:space="preserve">Requirement </w:t>
            </w:r>
          </w:p>
        </w:tc>
        <w:tc>
          <w:tcPr>
            <w:tcW w:w="4927" w:type="dxa"/>
          </w:tcPr>
          <w:p w:rsidR="00925E0E" w:rsidRPr="00925E0E" w:rsidRDefault="00925E0E" w:rsidP="00925E0E">
            <w:pPr>
              <w:jc w:val="center"/>
              <w:rPr>
                <w:b/>
                <w:sz w:val="24"/>
                <w:szCs w:val="24"/>
                <w:lang w:val="en-GB"/>
              </w:rPr>
            </w:pPr>
            <w:r>
              <w:rPr>
                <w:b/>
                <w:sz w:val="24"/>
                <w:szCs w:val="24"/>
                <w:lang w:val="en-GB"/>
              </w:rPr>
              <w:t xml:space="preserve">Response </w:t>
            </w:r>
          </w:p>
        </w:tc>
      </w:tr>
      <w:tr w:rsidR="006F325D" w:rsidTr="005C163D">
        <w:tc>
          <w:tcPr>
            <w:tcW w:w="2405" w:type="dxa"/>
          </w:tcPr>
          <w:p w:rsidR="006F325D" w:rsidRDefault="006F325D" w:rsidP="006F325D">
            <w:pPr>
              <w:rPr>
                <w:sz w:val="24"/>
                <w:szCs w:val="24"/>
                <w:lang w:val="en-GB"/>
              </w:rPr>
            </w:pPr>
            <w:r w:rsidRPr="005813EC">
              <w:rPr>
                <w:sz w:val="24"/>
                <w:szCs w:val="24"/>
                <w:lang w:val="en-GB"/>
              </w:rPr>
              <w:t>Policy ESD 1: Mitigating and Adapting to Climate Change</w:t>
            </w:r>
            <w:r>
              <w:rPr>
                <w:sz w:val="24"/>
                <w:szCs w:val="24"/>
                <w:lang w:val="en-GB"/>
              </w:rPr>
              <w:t xml:space="preserve">  </w:t>
            </w:r>
          </w:p>
        </w:tc>
        <w:tc>
          <w:tcPr>
            <w:tcW w:w="6662" w:type="dxa"/>
          </w:tcPr>
          <w:p w:rsidR="006F325D" w:rsidRDefault="006F325D" w:rsidP="006F325D">
            <w:pPr>
              <w:rPr>
                <w:sz w:val="24"/>
                <w:szCs w:val="24"/>
                <w:lang w:val="en-GB"/>
              </w:rPr>
            </w:pPr>
            <w:r w:rsidRPr="003517AC">
              <w:rPr>
                <w:sz w:val="24"/>
                <w:szCs w:val="24"/>
                <w:lang w:val="en-GB"/>
              </w:rPr>
              <w:t>Measures will be taken to mitigate the impact of development within the District on climate change. At a strategic level, this will include:</w:t>
            </w:r>
          </w:p>
          <w:p w:rsidR="007D290B" w:rsidRPr="003517AC" w:rsidRDefault="007D290B" w:rsidP="006F325D">
            <w:pPr>
              <w:rPr>
                <w:sz w:val="24"/>
                <w:szCs w:val="24"/>
                <w:lang w:val="en-GB"/>
              </w:rPr>
            </w:pPr>
          </w:p>
          <w:p w:rsidR="006F325D" w:rsidRPr="003517AC" w:rsidRDefault="006F325D" w:rsidP="006F325D">
            <w:pPr>
              <w:pStyle w:val="ListParagraph"/>
              <w:numPr>
                <w:ilvl w:val="0"/>
                <w:numId w:val="7"/>
              </w:numPr>
              <w:rPr>
                <w:sz w:val="24"/>
                <w:szCs w:val="24"/>
                <w:lang w:val="en-GB"/>
              </w:rPr>
            </w:pPr>
            <w:r w:rsidRPr="003517AC">
              <w:rPr>
                <w:sz w:val="24"/>
                <w:szCs w:val="24"/>
                <w:lang w:val="en-GB"/>
              </w:rPr>
              <w:t>Designing developments to reduce carbon emissions and use resources more efficiently, including water (see Policy ESD 3 Sustainable Construction)</w:t>
            </w:r>
          </w:p>
          <w:p w:rsidR="006F325D" w:rsidRDefault="006F325D" w:rsidP="006F325D">
            <w:pPr>
              <w:pStyle w:val="ListParagraph"/>
              <w:numPr>
                <w:ilvl w:val="0"/>
                <w:numId w:val="7"/>
              </w:numPr>
              <w:rPr>
                <w:sz w:val="24"/>
                <w:szCs w:val="24"/>
                <w:lang w:val="en-GB"/>
              </w:rPr>
            </w:pPr>
            <w:r w:rsidRPr="003517AC">
              <w:rPr>
                <w:sz w:val="24"/>
                <w:szCs w:val="24"/>
                <w:lang w:val="en-GB"/>
              </w:rPr>
              <w:t>Promoting the use of decentralised and renewable or low carbon energy where appropriate (see Policies ESD 4 Decentralised Energy Systems and ESD 5 Renewable Energy).</w:t>
            </w:r>
          </w:p>
          <w:p w:rsidR="0027328E" w:rsidRPr="003517AC" w:rsidRDefault="0027328E" w:rsidP="0027328E">
            <w:pPr>
              <w:pStyle w:val="ListParagraph"/>
              <w:ind w:left="360"/>
              <w:rPr>
                <w:sz w:val="24"/>
                <w:szCs w:val="24"/>
                <w:lang w:val="en-GB"/>
              </w:rPr>
            </w:pPr>
          </w:p>
        </w:tc>
        <w:tc>
          <w:tcPr>
            <w:tcW w:w="4927" w:type="dxa"/>
          </w:tcPr>
          <w:p w:rsidR="00C15785" w:rsidRDefault="00C15785" w:rsidP="00C15785">
            <w:pPr>
              <w:rPr>
                <w:sz w:val="24"/>
                <w:szCs w:val="24"/>
                <w:lang w:val="en-GB"/>
              </w:rPr>
            </w:pPr>
            <w:r>
              <w:rPr>
                <w:sz w:val="24"/>
                <w:szCs w:val="24"/>
                <w:lang w:val="en-GB"/>
              </w:rPr>
              <w:t xml:space="preserve">The following </w:t>
            </w:r>
            <w:r w:rsidR="000B3B16">
              <w:rPr>
                <w:sz w:val="24"/>
                <w:szCs w:val="24"/>
                <w:lang w:val="en-GB"/>
              </w:rPr>
              <w:t>low carbon design measures are</w:t>
            </w:r>
            <w:r>
              <w:rPr>
                <w:sz w:val="24"/>
                <w:szCs w:val="24"/>
                <w:lang w:val="en-GB"/>
              </w:rPr>
              <w:t xml:space="preserve"> proposed </w:t>
            </w:r>
            <w:r w:rsidR="000B3B16">
              <w:rPr>
                <w:sz w:val="24"/>
                <w:szCs w:val="24"/>
                <w:lang w:val="en-GB"/>
              </w:rPr>
              <w:t xml:space="preserve">in the </w:t>
            </w:r>
            <w:r w:rsidR="000B3B16" w:rsidRPr="000B3B16">
              <w:rPr>
                <w:b/>
                <w:sz w:val="24"/>
                <w:szCs w:val="24"/>
                <w:lang w:val="en-GB"/>
              </w:rPr>
              <w:t>E</w:t>
            </w:r>
            <w:r w:rsidR="000B3B16">
              <w:rPr>
                <w:b/>
                <w:sz w:val="24"/>
                <w:szCs w:val="24"/>
                <w:lang w:val="en-GB"/>
              </w:rPr>
              <w:t xml:space="preserve">nergy Strategy </w:t>
            </w:r>
            <w:r w:rsidR="000B3B16">
              <w:rPr>
                <w:sz w:val="24"/>
                <w:szCs w:val="24"/>
                <w:lang w:val="en-GB"/>
              </w:rPr>
              <w:t xml:space="preserve">as </w:t>
            </w:r>
            <w:r>
              <w:rPr>
                <w:sz w:val="24"/>
                <w:szCs w:val="24"/>
                <w:lang w:val="en-GB"/>
              </w:rPr>
              <w:t xml:space="preserve">climate change </w:t>
            </w:r>
            <w:r w:rsidR="000B3B16">
              <w:rPr>
                <w:sz w:val="24"/>
                <w:szCs w:val="24"/>
                <w:lang w:val="en-GB"/>
              </w:rPr>
              <w:t>mitigation measures:</w:t>
            </w:r>
          </w:p>
          <w:p w:rsidR="000B3B16" w:rsidRDefault="000B3B16" w:rsidP="00C15785">
            <w:pPr>
              <w:rPr>
                <w:sz w:val="24"/>
                <w:szCs w:val="24"/>
                <w:lang w:val="en-GB"/>
              </w:rPr>
            </w:pPr>
          </w:p>
          <w:p w:rsidR="00C15785" w:rsidRPr="004162BD" w:rsidRDefault="00C15785" w:rsidP="004162BD">
            <w:pPr>
              <w:pStyle w:val="ListParagraph"/>
              <w:numPr>
                <w:ilvl w:val="0"/>
                <w:numId w:val="23"/>
              </w:numPr>
              <w:rPr>
                <w:sz w:val="24"/>
                <w:szCs w:val="24"/>
                <w:lang w:val="en-GB"/>
              </w:rPr>
            </w:pPr>
            <w:r w:rsidRPr="004162BD">
              <w:rPr>
                <w:sz w:val="24"/>
                <w:szCs w:val="24"/>
                <w:lang w:val="en-GB"/>
              </w:rPr>
              <w:t>The specification of improved solar control glazing to all south</w:t>
            </w:r>
            <w:r w:rsidR="004162BD">
              <w:rPr>
                <w:sz w:val="24"/>
                <w:szCs w:val="24"/>
                <w:lang w:val="en-GB"/>
              </w:rPr>
              <w:t>-</w:t>
            </w:r>
            <w:r w:rsidRPr="004162BD">
              <w:rPr>
                <w:sz w:val="24"/>
                <w:szCs w:val="24"/>
                <w:lang w:val="en-GB"/>
              </w:rPr>
              <w:t>facing glazed units and external shading throughout the building: this measure aim</w:t>
            </w:r>
            <w:r w:rsidR="004162BD">
              <w:rPr>
                <w:sz w:val="24"/>
                <w:szCs w:val="24"/>
                <w:lang w:val="en-GB"/>
              </w:rPr>
              <w:t>s</w:t>
            </w:r>
            <w:r w:rsidRPr="004162BD">
              <w:rPr>
                <w:sz w:val="24"/>
                <w:szCs w:val="24"/>
                <w:lang w:val="en-GB"/>
              </w:rPr>
              <w:t xml:space="preserve"> to reduce excessive solar gains in the future and maintaining thermal comfort conditions within all areas in the Atrium.</w:t>
            </w:r>
          </w:p>
          <w:p w:rsidR="006F325D" w:rsidRPr="00C35EE2" w:rsidRDefault="00C15785" w:rsidP="004162BD">
            <w:pPr>
              <w:pStyle w:val="ListParagraph"/>
              <w:numPr>
                <w:ilvl w:val="0"/>
                <w:numId w:val="23"/>
              </w:numPr>
              <w:rPr>
                <w:b/>
                <w:sz w:val="24"/>
                <w:szCs w:val="24"/>
                <w:lang w:val="en-GB"/>
              </w:rPr>
            </w:pPr>
            <w:r w:rsidRPr="004162BD">
              <w:rPr>
                <w:sz w:val="24"/>
                <w:szCs w:val="24"/>
                <w:lang w:val="en-GB"/>
              </w:rPr>
              <w:t>Exposed high thermal mass internal finishes, ha</w:t>
            </w:r>
            <w:r w:rsidR="004162BD">
              <w:rPr>
                <w:sz w:val="24"/>
                <w:szCs w:val="24"/>
                <w:lang w:val="en-GB"/>
              </w:rPr>
              <w:t>ve</w:t>
            </w:r>
            <w:r w:rsidRPr="004162BD">
              <w:rPr>
                <w:sz w:val="24"/>
                <w:szCs w:val="24"/>
                <w:lang w:val="en-GB"/>
              </w:rPr>
              <w:t xml:space="preserve"> been proposed to act as thermal regulators. This measure would regulate internal temperatures within occupied spaces in the future to maintain thermal comfort conditions.</w:t>
            </w:r>
          </w:p>
          <w:p w:rsidR="00C35EE2" w:rsidRDefault="00C35EE2" w:rsidP="00C35EE2">
            <w:pPr>
              <w:rPr>
                <w:b/>
                <w:sz w:val="24"/>
                <w:szCs w:val="24"/>
                <w:lang w:val="en-GB"/>
              </w:rPr>
            </w:pPr>
          </w:p>
          <w:p w:rsidR="0044663D" w:rsidRDefault="00C35EE2" w:rsidP="0044663D">
            <w:pPr>
              <w:rPr>
                <w:b/>
                <w:sz w:val="24"/>
                <w:szCs w:val="24"/>
                <w:lang w:val="en-GB"/>
              </w:rPr>
            </w:pPr>
            <w:r>
              <w:rPr>
                <w:b/>
                <w:sz w:val="24"/>
                <w:szCs w:val="24"/>
                <w:lang w:val="en-GB"/>
              </w:rPr>
              <w:t xml:space="preserve">These proposals are only recommendations </w:t>
            </w:r>
            <w:r w:rsidR="00672808">
              <w:rPr>
                <w:b/>
                <w:sz w:val="24"/>
                <w:szCs w:val="24"/>
                <w:lang w:val="en-GB"/>
              </w:rPr>
              <w:t xml:space="preserve">at this stage </w:t>
            </w:r>
            <w:r>
              <w:rPr>
                <w:b/>
                <w:sz w:val="24"/>
                <w:szCs w:val="24"/>
                <w:lang w:val="en-GB"/>
              </w:rPr>
              <w:t xml:space="preserve">and there is no commitment made to implement them. As it stands </w:t>
            </w:r>
            <w:r w:rsidR="0044663D">
              <w:rPr>
                <w:b/>
                <w:sz w:val="24"/>
                <w:szCs w:val="24"/>
                <w:lang w:val="en-GB"/>
              </w:rPr>
              <w:t>the application does not comply with policy</w:t>
            </w:r>
            <w:r>
              <w:rPr>
                <w:b/>
                <w:sz w:val="24"/>
                <w:szCs w:val="24"/>
                <w:lang w:val="en-GB"/>
              </w:rPr>
              <w:t>.</w:t>
            </w:r>
          </w:p>
          <w:p w:rsidR="00C35EE2" w:rsidRPr="00C35EE2" w:rsidRDefault="00C35EE2" w:rsidP="0044663D">
            <w:pPr>
              <w:rPr>
                <w:b/>
                <w:sz w:val="24"/>
                <w:szCs w:val="24"/>
                <w:lang w:val="en-GB"/>
              </w:rPr>
            </w:pPr>
            <w:r>
              <w:rPr>
                <w:b/>
                <w:sz w:val="24"/>
                <w:szCs w:val="24"/>
                <w:lang w:val="en-GB"/>
              </w:rPr>
              <w:t xml:space="preserve"> </w:t>
            </w:r>
          </w:p>
        </w:tc>
      </w:tr>
      <w:tr w:rsidR="006F325D" w:rsidTr="005C163D">
        <w:tc>
          <w:tcPr>
            <w:tcW w:w="2405" w:type="dxa"/>
          </w:tcPr>
          <w:p w:rsidR="006F325D" w:rsidRDefault="006F325D" w:rsidP="006F325D">
            <w:pPr>
              <w:rPr>
                <w:sz w:val="24"/>
                <w:szCs w:val="24"/>
                <w:lang w:val="en-GB"/>
              </w:rPr>
            </w:pPr>
            <w:r w:rsidRPr="00FC1240">
              <w:rPr>
                <w:sz w:val="24"/>
                <w:szCs w:val="24"/>
                <w:lang w:val="en-GB"/>
              </w:rPr>
              <w:t>Policy ESD 2: Energy Hierarchy and Allowable Solutions</w:t>
            </w:r>
            <w:r>
              <w:rPr>
                <w:sz w:val="24"/>
                <w:szCs w:val="24"/>
                <w:lang w:val="en-GB"/>
              </w:rPr>
              <w:t xml:space="preserve"> </w:t>
            </w:r>
          </w:p>
        </w:tc>
        <w:tc>
          <w:tcPr>
            <w:tcW w:w="6662" w:type="dxa"/>
          </w:tcPr>
          <w:p w:rsidR="006F325D" w:rsidRDefault="006F325D" w:rsidP="006F325D">
            <w:pPr>
              <w:rPr>
                <w:sz w:val="24"/>
                <w:szCs w:val="24"/>
                <w:lang w:val="en-GB"/>
              </w:rPr>
            </w:pPr>
            <w:r w:rsidRPr="003517AC">
              <w:rPr>
                <w:sz w:val="24"/>
                <w:szCs w:val="24"/>
                <w:lang w:val="en-GB"/>
              </w:rPr>
              <w:t>In seeking to achieve carbon emissions reductions, we will promote an ‘energy hierarchy’ as follows:</w:t>
            </w:r>
          </w:p>
          <w:p w:rsidR="00FA505B" w:rsidRPr="003517AC" w:rsidRDefault="00FA505B" w:rsidP="006F325D">
            <w:pPr>
              <w:rPr>
                <w:sz w:val="24"/>
                <w:szCs w:val="24"/>
                <w:lang w:val="en-GB"/>
              </w:rPr>
            </w:pPr>
          </w:p>
          <w:p w:rsidR="006F325D" w:rsidRPr="003517AC" w:rsidRDefault="006F325D" w:rsidP="006F325D">
            <w:pPr>
              <w:pStyle w:val="ListParagraph"/>
              <w:numPr>
                <w:ilvl w:val="0"/>
                <w:numId w:val="6"/>
              </w:numPr>
              <w:rPr>
                <w:sz w:val="24"/>
                <w:szCs w:val="24"/>
                <w:lang w:val="en-GB"/>
              </w:rPr>
            </w:pPr>
            <w:r w:rsidRPr="003517AC">
              <w:rPr>
                <w:sz w:val="24"/>
                <w:szCs w:val="24"/>
                <w:lang w:val="en-GB"/>
              </w:rPr>
              <w:t>Reducing energy use, in particular by the use of sustainable design and construction measures</w:t>
            </w:r>
          </w:p>
          <w:p w:rsidR="006F325D" w:rsidRPr="003517AC" w:rsidRDefault="006F325D" w:rsidP="006F325D">
            <w:pPr>
              <w:pStyle w:val="ListParagraph"/>
              <w:numPr>
                <w:ilvl w:val="0"/>
                <w:numId w:val="6"/>
              </w:numPr>
              <w:rPr>
                <w:sz w:val="24"/>
                <w:szCs w:val="24"/>
                <w:lang w:val="en-GB"/>
              </w:rPr>
            </w:pPr>
            <w:r w:rsidRPr="003517AC">
              <w:rPr>
                <w:sz w:val="24"/>
                <w:szCs w:val="24"/>
                <w:lang w:val="en-GB"/>
              </w:rPr>
              <w:lastRenderedPageBreak/>
              <w:t>Supplying energy efficiently and giving priority to decentralised energy supply</w:t>
            </w:r>
          </w:p>
          <w:p w:rsidR="006F325D" w:rsidRPr="003517AC" w:rsidRDefault="006F325D" w:rsidP="006F325D">
            <w:pPr>
              <w:pStyle w:val="ListParagraph"/>
              <w:numPr>
                <w:ilvl w:val="0"/>
                <w:numId w:val="6"/>
              </w:numPr>
              <w:rPr>
                <w:sz w:val="24"/>
                <w:szCs w:val="24"/>
                <w:lang w:val="en-GB"/>
              </w:rPr>
            </w:pPr>
            <w:r w:rsidRPr="003517AC">
              <w:rPr>
                <w:sz w:val="24"/>
                <w:szCs w:val="24"/>
                <w:lang w:val="en-GB"/>
              </w:rPr>
              <w:t>Making use of renewable energy</w:t>
            </w:r>
          </w:p>
          <w:p w:rsidR="006F325D" w:rsidRDefault="006F325D" w:rsidP="006F325D">
            <w:pPr>
              <w:pStyle w:val="ListParagraph"/>
              <w:numPr>
                <w:ilvl w:val="0"/>
                <w:numId w:val="6"/>
              </w:numPr>
              <w:rPr>
                <w:sz w:val="24"/>
                <w:szCs w:val="24"/>
                <w:lang w:val="en-GB"/>
              </w:rPr>
            </w:pPr>
            <w:r w:rsidRPr="003517AC">
              <w:rPr>
                <w:sz w:val="24"/>
                <w:szCs w:val="24"/>
                <w:lang w:val="en-GB"/>
              </w:rPr>
              <w:t>Making use of allowable solutions.</w:t>
            </w:r>
          </w:p>
          <w:p w:rsidR="0027328E" w:rsidRPr="003517AC" w:rsidRDefault="0027328E" w:rsidP="0027328E">
            <w:pPr>
              <w:pStyle w:val="ListParagraph"/>
              <w:ind w:left="360"/>
              <w:rPr>
                <w:sz w:val="24"/>
                <w:szCs w:val="24"/>
                <w:lang w:val="en-GB"/>
              </w:rPr>
            </w:pPr>
          </w:p>
        </w:tc>
        <w:tc>
          <w:tcPr>
            <w:tcW w:w="4927" w:type="dxa"/>
          </w:tcPr>
          <w:p w:rsidR="00F83BBD" w:rsidRPr="00261DD1" w:rsidRDefault="00261DD1" w:rsidP="00672808">
            <w:pPr>
              <w:rPr>
                <w:sz w:val="24"/>
                <w:szCs w:val="24"/>
                <w:lang w:val="en-GB"/>
              </w:rPr>
            </w:pPr>
            <w:r>
              <w:rPr>
                <w:sz w:val="24"/>
                <w:szCs w:val="24"/>
                <w:lang w:val="en-GB"/>
              </w:rPr>
              <w:lastRenderedPageBreak/>
              <w:t>See comments under ESD 3</w:t>
            </w:r>
            <w:r w:rsidR="00672808">
              <w:rPr>
                <w:sz w:val="24"/>
                <w:szCs w:val="24"/>
                <w:lang w:val="en-GB"/>
              </w:rPr>
              <w:t>. A reduction in energy demand and consideration of energy efficiency measures have been taken into consideration in the Ener</w:t>
            </w:r>
            <w:r w:rsidR="00941E78">
              <w:rPr>
                <w:sz w:val="24"/>
                <w:szCs w:val="24"/>
                <w:lang w:val="en-GB"/>
              </w:rPr>
              <w:t>g</w:t>
            </w:r>
            <w:r w:rsidR="00672808">
              <w:rPr>
                <w:sz w:val="24"/>
                <w:szCs w:val="24"/>
                <w:lang w:val="en-GB"/>
              </w:rPr>
              <w:t xml:space="preserve">y Strategy. However, </w:t>
            </w:r>
            <w:r w:rsidR="00672808">
              <w:rPr>
                <w:sz w:val="24"/>
                <w:szCs w:val="24"/>
                <w:lang w:val="en-GB"/>
              </w:rPr>
              <w:lastRenderedPageBreak/>
              <w:t xml:space="preserve">there is no firm commitment at this stage to implement the findings that are reported. </w:t>
            </w:r>
          </w:p>
        </w:tc>
      </w:tr>
      <w:tr w:rsidR="006F325D" w:rsidTr="005C163D">
        <w:tc>
          <w:tcPr>
            <w:tcW w:w="2405" w:type="dxa"/>
          </w:tcPr>
          <w:p w:rsidR="006F325D" w:rsidRDefault="006F325D" w:rsidP="006F325D">
            <w:pPr>
              <w:rPr>
                <w:sz w:val="24"/>
                <w:szCs w:val="24"/>
                <w:lang w:val="en-GB"/>
              </w:rPr>
            </w:pPr>
            <w:r>
              <w:rPr>
                <w:sz w:val="24"/>
                <w:szCs w:val="24"/>
                <w:lang w:val="en-GB"/>
              </w:rPr>
              <w:t xml:space="preserve">Policy ESD 3: Sustainable Construction </w:t>
            </w:r>
          </w:p>
        </w:tc>
        <w:tc>
          <w:tcPr>
            <w:tcW w:w="6662" w:type="dxa"/>
          </w:tcPr>
          <w:p w:rsidR="006F325D" w:rsidRPr="003517AC" w:rsidRDefault="006F325D" w:rsidP="006F325D">
            <w:pPr>
              <w:rPr>
                <w:sz w:val="24"/>
                <w:szCs w:val="24"/>
                <w:lang w:val="en-GB"/>
              </w:rPr>
            </w:pPr>
            <w:r w:rsidRPr="003517AC">
              <w:rPr>
                <w:sz w:val="24"/>
                <w:szCs w:val="24"/>
                <w:lang w:val="en-GB"/>
              </w:rPr>
              <w:t>All new non-residential development will be expected to meet at least BREEAM ‘Very Good’ with immediate effect, subject to review over the plan period to ensure the target remains relevant. The demonstration of the achievement of this standard should be set out in the Energy Statement.</w:t>
            </w:r>
          </w:p>
          <w:p w:rsidR="006F325D" w:rsidRPr="003517AC" w:rsidRDefault="006F325D" w:rsidP="006F325D">
            <w:pPr>
              <w:rPr>
                <w:sz w:val="24"/>
                <w:szCs w:val="24"/>
                <w:lang w:val="en-GB"/>
              </w:rPr>
            </w:pPr>
          </w:p>
          <w:p w:rsidR="006F325D" w:rsidRDefault="006F325D" w:rsidP="006F325D">
            <w:pPr>
              <w:rPr>
                <w:sz w:val="24"/>
                <w:szCs w:val="24"/>
                <w:lang w:val="en-GB"/>
              </w:rPr>
            </w:pPr>
            <w:r w:rsidRPr="003517AC">
              <w:rPr>
                <w:sz w:val="24"/>
                <w:szCs w:val="24"/>
                <w:lang w:val="en-GB"/>
              </w:rPr>
              <w:t>All development proposals will be encouraged to reflect high quality design and high environmental standards, demonstrating sustainable construction methods including but not limited to:</w:t>
            </w:r>
          </w:p>
          <w:p w:rsidR="00752437" w:rsidRPr="003517AC" w:rsidRDefault="00752437" w:rsidP="006F325D">
            <w:pPr>
              <w:rPr>
                <w:sz w:val="24"/>
                <w:szCs w:val="24"/>
                <w:lang w:val="en-GB"/>
              </w:rPr>
            </w:pPr>
          </w:p>
          <w:p w:rsidR="006F325D" w:rsidRPr="003517AC" w:rsidRDefault="006F325D" w:rsidP="006F325D">
            <w:pPr>
              <w:pStyle w:val="ListParagraph"/>
              <w:numPr>
                <w:ilvl w:val="0"/>
                <w:numId w:val="12"/>
              </w:numPr>
              <w:rPr>
                <w:sz w:val="24"/>
                <w:szCs w:val="24"/>
                <w:lang w:val="en-GB"/>
              </w:rPr>
            </w:pPr>
            <w:r w:rsidRPr="003517AC">
              <w:rPr>
                <w:sz w:val="24"/>
                <w:szCs w:val="24"/>
                <w:lang w:val="en-GB"/>
              </w:rPr>
              <w:t>Minimising both energy demands and energy loss</w:t>
            </w:r>
          </w:p>
          <w:p w:rsidR="006F325D" w:rsidRPr="003517AC" w:rsidRDefault="006F325D" w:rsidP="006F325D">
            <w:pPr>
              <w:pStyle w:val="ListParagraph"/>
              <w:numPr>
                <w:ilvl w:val="0"/>
                <w:numId w:val="12"/>
              </w:numPr>
              <w:rPr>
                <w:sz w:val="24"/>
                <w:szCs w:val="24"/>
                <w:lang w:val="en-GB"/>
              </w:rPr>
            </w:pPr>
            <w:r w:rsidRPr="003517AC">
              <w:rPr>
                <w:sz w:val="24"/>
                <w:szCs w:val="24"/>
                <w:lang w:val="en-GB"/>
              </w:rPr>
              <w:t>Maximising passive solar lighting and natural ventilation</w:t>
            </w:r>
          </w:p>
          <w:p w:rsidR="006F325D" w:rsidRPr="003517AC" w:rsidRDefault="006F325D" w:rsidP="006F325D">
            <w:pPr>
              <w:pStyle w:val="ListParagraph"/>
              <w:numPr>
                <w:ilvl w:val="0"/>
                <w:numId w:val="12"/>
              </w:numPr>
              <w:rPr>
                <w:sz w:val="24"/>
                <w:szCs w:val="24"/>
                <w:lang w:val="en-GB"/>
              </w:rPr>
            </w:pPr>
            <w:r w:rsidRPr="003517AC">
              <w:rPr>
                <w:sz w:val="24"/>
                <w:szCs w:val="24"/>
                <w:lang w:val="en-GB"/>
              </w:rPr>
              <w:t>Maximising resource efficiency</w:t>
            </w:r>
          </w:p>
          <w:p w:rsidR="006F325D" w:rsidRPr="003517AC" w:rsidRDefault="006F325D" w:rsidP="006F325D">
            <w:pPr>
              <w:pStyle w:val="ListParagraph"/>
              <w:numPr>
                <w:ilvl w:val="0"/>
                <w:numId w:val="12"/>
              </w:numPr>
              <w:rPr>
                <w:sz w:val="24"/>
                <w:szCs w:val="24"/>
                <w:lang w:val="en-GB"/>
              </w:rPr>
            </w:pPr>
            <w:r w:rsidRPr="003517AC">
              <w:rPr>
                <w:sz w:val="24"/>
                <w:szCs w:val="24"/>
                <w:lang w:val="en-GB"/>
              </w:rPr>
              <w:t>Incorporating the use of recycled and energy efficient materials</w:t>
            </w:r>
          </w:p>
          <w:p w:rsidR="006F325D" w:rsidRPr="003517AC" w:rsidRDefault="006F325D" w:rsidP="006F325D">
            <w:pPr>
              <w:pStyle w:val="ListParagraph"/>
              <w:numPr>
                <w:ilvl w:val="0"/>
                <w:numId w:val="12"/>
              </w:numPr>
              <w:rPr>
                <w:sz w:val="24"/>
                <w:szCs w:val="24"/>
                <w:lang w:val="en-GB"/>
              </w:rPr>
            </w:pPr>
            <w:r w:rsidRPr="003517AC">
              <w:rPr>
                <w:sz w:val="24"/>
                <w:szCs w:val="24"/>
                <w:lang w:val="en-GB"/>
              </w:rPr>
              <w:t>Incorporating the use of locally sourced building materials</w:t>
            </w:r>
          </w:p>
          <w:p w:rsidR="00CE3DB9" w:rsidRDefault="006F325D" w:rsidP="00CE3DB9">
            <w:pPr>
              <w:pStyle w:val="ListParagraph"/>
              <w:numPr>
                <w:ilvl w:val="0"/>
                <w:numId w:val="12"/>
              </w:numPr>
              <w:rPr>
                <w:sz w:val="24"/>
                <w:szCs w:val="24"/>
                <w:lang w:val="en-GB"/>
              </w:rPr>
            </w:pPr>
            <w:r w:rsidRPr="003517AC">
              <w:rPr>
                <w:sz w:val="24"/>
                <w:szCs w:val="24"/>
                <w:lang w:val="en-GB"/>
              </w:rPr>
              <w:t>Reducing the impact on the external environment and maximising opportunities for cooling and shading (by the provision of open space and water, planting, and green roofs, for example); and</w:t>
            </w:r>
          </w:p>
          <w:p w:rsidR="006F325D" w:rsidRDefault="006F325D" w:rsidP="00CE3DB9">
            <w:pPr>
              <w:pStyle w:val="ListParagraph"/>
              <w:numPr>
                <w:ilvl w:val="0"/>
                <w:numId w:val="12"/>
              </w:numPr>
              <w:rPr>
                <w:sz w:val="24"/>
                <w:szCs w:val="24"/>
                <w:lang w:val="en-GB"/>
              </w:rPr>
            </w:pPr>
            <w:r w:rsidRPr="003517AC">
              <w:rPr>
                <w:sz w:val="24"/>
                <w:szCs w:val="24"/>
                <w:lang w:val="en-GB"/>
              </w:rPr>
              <w:t>Making use of the embodied energy within buildings wherever possible and re-using materials where proposals involve demolition or redevelopment.</w:t>
            </w:r>
          </w:p>
          <w:p w:rsidR="00CE3DB9" w:rsidRPr="009E553F" w:rsidRDefault="00CE3DB9" w:rsidP="00CE3DB9">
            <w:pPr>
              <w:pStyle w:val="ListParagraph"/>
              <w:ind w:left="360"/>
              <w:rPr>
                <w:sz w:val="24"/>
                <w:szCs w:val="24"/>
                <w:lang w:val="en-GB"/>
              </w:rPr>
            </w:pPr>
          </w:p>
        </w:tc>
        <w:tc>
          <w:tcPr>
            <w:tcW w:w="4927" w:type="dxa"/>
          </w:tcPr>
          <w:p w:rsidR="00BF69A7" w:rsidRDefault="00C271DB" w:rsidP="008C752C">
            <w:pPr>
              <w:rPr>
                <w:sz w:val="24"/>
                <w:szCs w:val="24"/>
                <w:lang w:val="en-GB"/>
              </w:rPr>
            </w:pPr>
            <w:r>
              <w:rPr>
                <w:sz w:val="24"/>
                <w:szCs w:val="24"/>
                <w:lang w:val="en-GB"/>
              </w:rPr>
              <w:t xml:space="preserve">Reference to a feasibility study related to pre-app advice on orientation (stemming from </w:t>
            </w:r>
            <w:r w:rsidR="00622BDB">
              <w:rPr>
                <w:sz w:val="24"/>
                <w:szCs w:val="24"/>
                <w:lang w:val="en-GB"/>
              </w:rPr>
              <w:t xml:space="preserve">heritage concerns) mentioned in the </w:t>
            </w:r>
            <w:r w:rsidR="00622BDB" w:rsidRPr="00970A3B">
              <w:rPr>
                <w:b/>
                <w:sz w:val="24"/>
                <w:szCs w:val="24"/>
                <w:lang w:val="en-GB"/>
              </w:rPr>
              <w:t>Planning Statement</w:t>
            </w:r>
            <w:r w:rsidR="00622BDB">
              <w:rPr>
                <w:sz w:val="24"/>
                <w:szCs w:val="24"/>
                <w:lang w:val="en-GB"/>
              </w:rPr>
              <w:t xml:space="preserve">. This study considered the effects of re-orientation on efficiency of the hotel among other issues. </w:t>
            </w:r>
            <w:r w:rsidR="008C752C" w:rsidRPr="00941E78">
              <w:rPr>
                <w:b/>
                <w:sz w:val="24"/>
                <w:szCs w:val="24"/>
                <w:lang w:val="en-GB"/>
              </w:rPr>
              <w:t>The results of this are not available and it is not clear whether efficiency relates to energy or economics.</w:t>
            </w:r>
            <w:r w:rsidR="008C752C">
              <w:rPr>
                <w:sz w:val="24"/>
                <w:szCs w:val="24"/>
                <w:lang w:val="en-GB"/>
              </w:rPr>
              <w:t xml:space="preserve"> </w:t>
            </w:r>
          </w:p>
          <w:p w:rsidR="002E51A0" w:rsidRDefault="002E51A0" w:rsidP="008C752C">
            <w:pPr>
              <w:rPr>
                <w:sz w:val="24"/>
                <w:szCs w:val="24"/>
                <w:lang w:val="en-GB"/>
              </w:rPr>
            </w:pPr>
          </w:p>
          <w:p w:rsidR="002E51A0" w:rsidRDefault="002E51A0" w:rsidP="008C752C">
            <w:pPr>
              <w:rPr>
                <w:sz w:val="24"/>
                <w:szCs w:val="24"/>
                <w:lang w:val="en-GB"/>
              </w:rPr>
            </w:pPr>
            <w:r>
              <w:rPr>
                <w:sz w:val="24"/>
                <w:szCs w:val="24"/>
                <w:lang w:val="en-GB"/>
              </w:rPr>
              <w:t xml:space="preserve">Reference made in the </w:t>
            </w:r>
            <w:r w:rsidRPr="00970A3B">
              <w:rPr>
                <w:b/>
                <w:sz w:val="24"/>
                <w:szCs w:val="24"/>
                <w:lang w:val="en-GB"/>
              </w:rPr>
              <w:t>Design and Access Statement</w:t>
            </w:r>
            <w:r>
              <w:rPr>
                <w:sz w:val="24"/>
                <w:szCs w:val="24"/>
                <w:lang w:val="en-GB"/>
              </w:rPr>
              <w:t xml:space="preserve"> to native tree planting, in the context of providing screening of the road, as well as swales and </w:t>
            </w:r>
            <w:r w:rsidR="00415DE8">
              <w:rPr>
                <w:sz w:val="24"/>
                <w:szCs w:val="24"/>
                <w:lang w:val="en-GB"/>
              </w:rPr>
              <w:t xml:space="preserve">grasscrete paving for car parking areas. However, </w:t>
            </w:r>
            <w:r w:rsidR="00415DE8" w:rsidRPr="00941E78">
              <w:rPr>
                <w:b/>
                <w:sz w:val="24"/>
                <w:szCs w:val="24"/>
                <w:lang w:val="en-GB"/>
              </w:rPr>
              <w:t>no reference is made to how these may contribute to the overall sustainability of the proposed development.</w:t>
            </w:r>
            <w:r w:rsidR="00415DE8">
              <w:rPr>
                <w:sz w:val="24"/>
                <w:szCs w:val="24"/>
                <w:lang w:val="en-GB"/>
              </w:rPr>
              <w:t xml:space="preserve"> </w:t>
            </w:r>
          </w:p>
          <w:p w:rsidR="0085011A" w:rsidRDefault="0085011A" w:rsidP="008C752C">
            <w:pPr>
              <w:rPr>
                <w:sz w:val="24"/>
                <w:szCs w:val="24"/>
                <w:lang w:val="en-GB"/>
              </w:rPr>
            </w:pPr>
          </w:p>
          <w:p w:rsidR="004712DF" w:rsidRDefault="004712DF" w:rsidP="008C752C">
            <w:pPr>
              <w:rPr>
                <w:sz w:val="24"/>
                <w:szCs w:val="24"/>
                <w:lang w:val="en-GB"/>
              </w:rPr>
            </w:pPr>
            <w:r>
              <w:rPr>
                <w:sz w:val="24"/>
                <w:szCs w:val="24"/>
                <w:lang w:val="en-GB"/>
              </w:rPr>
              <w:t xml:space="preserve">The </w:t>
            </w:r>
            <w:r>
              <w:rPr>
                <w:b/>
                <w:sz w:val="24"/>
                <w:szCs w:val="24"/>
                <w:lang w:val="en-GB"/>
              </w:rPr>
              <w:t>Energy Strategy</w:t>
            </w:r>
            <w:r>
              <w:rPr>
                <w:sz w:val="24"/>
                <w:szCs w:val="24"/>
                <w:lang w:val="en-GB"/>
              </w:rPr>
              <w:t xml:space="preserve"> proposes the following measures:</w:t>
            </w:r>
          </w:p>
          <w:p w:rsidR="00CD575B" w:rsidRPr="004712DF" w:rsidRDefault="00CD575B" w:rsidP="008C752C">
            <w:pPr>
              <w:rPr>
                <w:sz w:val="24"/>
                <w:szCs w:val="24"/>
                <w:lang w:val="en-GB"/>
              </w:rPr>
            </w:pPr>
          </w:p>
          <w:p w:rsidR="0085011A" w:rsidRPr="0085011A" w:rsidRDefault="005C163D" w:rsidP="0085011A">
            <w:pPr>
              <w:rPr>
                <w:sz w:val="24"/>
                <w:szCs w:val="24"/>
                <w:lang w:val="en-GB"/>
              </w:rPr>
            </w:pPr>
            <w:r>
              <w:rPr>
                <w:sz w:val="24"/>
                <w:szCs w:val="24"/>
                <w:lang w:val="en-GB"/>
              </w:rPr>
              <w:t>Passive (“l</w:t>
            </w:r>
            <w:r w:rsidR="0085011A" w:rsidRPr="0085011A">
              <w:rPr>
                <w:sz w:val="24"/>
                <w:szCs w:val="24"/>
                <w:lang w:val="en-GB"/>
              </w:rPr>
              <w:t xml:space="preserve">ean”) </w:t>
            </w:r>
            <w:r w:rsidR="007F0D16">
              <w:rPr>
                <w:sz w:val="24"/>
                <w:szCs w:val="24"/>
                <w:lang w:val="en-GB"/>
              </w:rPr>
              <w:t>m</w:t>
            </w:r>
            <w:r w:rsidR="0085011A" w:rsidRPr="0085011A">
              <w:rPr>
                <w:sz w:val="24"/>
                <w:szCs w:val="24"/>
                <w:lang w:val="en-GB"/>
              </w:rPr>
              <w:t>easures</w:t>
            </w:r>
            <w:r w:rsidR="007F0D16">
              <w:rPr>
                <w:sz w:val="24"/>
                <w:szCs w:val="24"/>
                <w:lang w:val="en-GB"/>
              </w:rPr>
              <w:t xml:space="preserve"> designed to reduce energy demand</w:t>
            </w:r>
            <w:r w:rsidR="0085011A" w:rsidRPr="0085011A">
              <w:rPr>
                <w:sz w:val="24"/>
                <w:szCs w:val="24"/>
                <w:lang w:val="en-GB"/>
              </w:rPr>
              <w:t>:</w:t>
            </w:r>
          </w:p>
          <w:p w:rsidR="0085011A" w:rsidRPr="00B831FD" w:rsidRDefault="0085011A" w:rsidP="00B831FD">
            <w:pPr>
              <w:pStyle w:val="ListParagraph"/>
              <w:numPr>
                <w:ilvl w:val="0"/>
                <w:numId w:val="12"/>
              </w:numPr>
              <w:rPr>
                <w:sz w:val="24"/>
                <w:szCs w:val="24"/>
                <w:lang w:val="en-GB"/>
              </w:rPr>
            </w:pPr>
            <w:r w:rsidRPr="00B831FD">
              <w:rPr>
                <w:sz w:val="24"/>
                <w:szCs w:val="24"/>
                <w:lang w:val="en-GB"/>
              </w:rPr>
              <w:t>Reduction of space heating demand: achieved by reduced U</w:t>
            </w:r>
            <w:r w:rsidR="000E0007">
              <w:rPr>
                <w:sz w:val="24"/>
                <w:szCs w:val="24"/>
                <w:lang w:val="en-GB"/>
              </w:rPr>
              <w:t>-values</w:t>
            </w:r>
            <w:r w:rsidR="00B51AA6">
              <w:rPr>
                <w:sz w:val="24"/>
                <w:szCs w:val="24"/>
                <w:lang w:val="en-GB"/>
              </w:rPr>
              <w:t>, careful consideration of G values (glazing),</w:t>
            </w:r>
            <w:r w:rsidR="000E0007">
              <w:rPr>
                <w:sz w:val="24"/>
                <w:szCs w:val="24"/>
                <w:lang w:val="en-GB"/>
              </w:rPr>
              <w:t xml:space="preserve"> and low </w:t>
            </w:r>
            <w:r w:rsidR="000E0007">
              <w:rPr>
                <w:sz w:val="24"/>
                <w:szCs w:val="24"/>
                <w:lang w:val="en-GB"/>
              </w:rPr>
              <w:lastRenderedPageBreak/>
              <w:t>air permeability</w:t>
            </w:r>
            <w:r w:rsidRPr="00B831FD">
              <w:rPr>
                <w:sz w:val="24"/>
                <w:szCs w:val="24"/>
                <w:lang w:val="en-GB"/>
              </w:rPr>
              <w:t>. These measures aim to reduce the heat loss through the building fabric and uncontrolled ventilation.</w:t>
            </w:r>
            <w:r w:rsidR="000E0007">
              <w:rPr>
                <w:sz w:val="24"/>
                <w:szCs w:val="24"/>
                <w:lang w:val="en-GB"/>
              </w:rPr>
              <w:t xml:space="preserve"> The proposals exceed the requirements of Part </w:t>
            </w:r>
            <w:r w:rsidR="00B51AA6">
              <w:rPr>
                <w:sz w:val="24"/>
                <w:szCs w:val="24"/>
                <w:lang w:val="en-GB"/>
              </w:rPr>
              <w:t>L</w:t>
            </w:r>
            <w:r w:rsidR="000E0007">
              <w:rPr>
                <w:sz w:val="24"/>
                <w:szCs w:val="24"/>
                <w:lang w:val="en-GB"/>
              </w:rPr>
              <w:t>2A of the Building Regulations</w:t>
            </w:r>
            <w:r w:rsidR="00B74089">
              <w:rPr>
                <w:sz w:val="24"/>
                <w:szCs w:val="24"/>
                <w:lang w:val="en-GB"/>
              </w:rPr>
              <w:t>.</w:t>
            </w:r>
            <w:r w:rsidR="000E0007">
              <w:rPr>
                <w:sz w:val="24"/>
                <w:szCs w:val="24"/>
                <w:lang w:val="en-GB"/>
              </w:rPr>
              <w:t xml:space="preserve"> </w:t>
            </w:r>
          </w:p>
          <w:p w:rsidR="0085011A" w:rsidRPr="00B831FD" w:rsidRDefault="0085011A" w:rsidP="00B831FD">
            <w:pPr>
              <w:pStyle w:val="ListParagraph"/>
              <w:numPr>
                <w:ilvl w:val="0"/>
                <w:numId w:val="12"/>
              </w:numPr>
              <w:rPr>
                <w:sz w:val="24"/>
                <w:szCs w:val="24"/>
                <w:lang w:val="en-GB"/>
              </w:rPr>
            </w:pPr>
            <w:r w:rsidRPr="00B831FD">
              <w:rPr>
                <w:sz w:val="24"/>
                <w:szCs w:val="24"/>
                <w:lang w:val="en-GB"/>
              </w:rPr>
              <w:t>Exposed high thermal mass building elements to act as an internal temperature regulator.</w:t>
            </w:r>
          </w:p>
          <w:p w:rsidR="0085011A" w:rsidRPr="00B831FD" w:rsidRDefault="0085011A" w:rsidP="00B831FD">
            <w:pPr>
              <w:pStyle w:val="ListParagraph"/>
              <w:numPr>
                <w:ilvl w:val="0"/>
                <w:numId w:val="12"/>
              </w:numPr>
              <w:rPr>
                <w:sz w:val="24"/>
                <w:szCs w:val="24"/>
                <w:lang w:val="en-GB"/>
              </w:rPr>
            </w:pPr>
            <w:r w:rsidRPr="00B831FD">
              <w:rPr>
                <w:sz w:val="24"/>
                <w:szCs w:val="24"/>
                <w:lang w:val="en-GB"/>
              </w:rPr>
              <w:t>Lighting – provision of adequate daylight to lower general lighting heat gains and electricity used.</w:t>
            </w:r>
          </w:p>
          <w:p w:rsidR="00CE7D2A" w:rsidRDefault="00CE7D2A" w:rsidP="0085011A">
            <w:pPr>
              <w:rPr>
                <w:sz w:val="24"/>
                <w:szCs w:val="24"/>
                <w:lang w:val="en-GB"/>
              </w:rPr>
            </w:pPr>
          </w:p>
          <w:p w:rsidR="0085011A" w:rsidRPr="0085011A" w:rsidRDefault="005C163D" w:rsidP="0085011A">
            <w:pPr>
              <w:rPr>
                <w:sz w:val="24"/>
                <w:szCs w:val="24"/>
                <w:lang w:val="en-GB"/>
              </w:rPr>
            </w:pPr>
            <w:r>
              <w:rPr>
                <w:sz w:val="24"/>
                <w:szCs w:val="24"/>
                <w:lang w:val="en-GB"/>
              </w:rPr>
              <w:t>Active (“c</w:t>
            </w:r>
            <w:r w:rsidR="001C5EE6">
              <w:rPr>
                <w:sz w:val="24"/>
                <w:szCs w:val="24"/>
                <w:lang w:val="en-GB"/>
              </w:rPr>
              <w:t>lean”) m</w:t>
            </w:r>
            <w:r w:rsidR="0085011A" w:rsidRPr="0085011A">
              <w:rPr>
                <w:sz w:val="24"/>
                <w:szCs w:val="24"/>
                <w:lang w:val="en-GB"/>
              </w:rPr>
              <w:t>easures</w:t>
            </w:r>
            <w:r w:rsidR="001C5EE6">
              <w:rPr>
                <w:sz w:val="24"/>
                <w:szCs w:val="24"/>
                <w:lang w:val="en-GB"/>
              </w:rPr>
              <w:t xml:space="preserve"> designed to provide automatic sensors and measures to reduce energy use</w:t>
            </w:r>
            <w:r w:rsidR="0085011A" w:rsidRPr="0085011A">
              <w:rPr>
                <w:sz w:val="24"/>
                <w:szCs w:val="24"/>
                <w:lang w:val="en-GB"/>
              </w:rPr>
              <w:t>:</w:t>
            </w:r>
          </w:p>
          <w:p w:rsidR="0088001C" w:rsidRDefault="0088001C" w:rsidP="0088001C">
            <w:pPr>
              <w:rPr>
                <w:sz w:val="24"/>
                <w:szCs w:val="24"/>
                <w:lang w:val="en-GB"/>
              </w:rPr>
            </w:pPr>
          </w:p>
          <w:p w:rsidR="0085011A" w:rsidRPr="00B831FD" w:rsidRDefault="0085011A" w:rsidP="008F7F55">
            <w:pPr>
              <w:pStyle w:val="ListParagraph"/>
              <w:numPr>
                <w:ilvl w:val="0"/>
                <w:numId w:val="21"/>
              </w:numPr>
              <w:rPr>
                <w:sz w:val="24"/>
                <w:szCs w:val="24"/>
                <w:lang w:val="en-GB"/>
              </w:rPr>
            </w:pPr>
            <w:r w:rsidRPr="00B831FD">
              <w:rPr>
                <w:sz w:val="24"/>
                <w:szCs w:val="24"/>
                <w:lang w:val="en-GB"/>
              </w:rPr>
              <w:t>Ventilation – CEN Leakage test AHU and ductwork</w:t>
            </w:r>
            <w:r w:rsidR="008F7F55">
              <w:rPr>
                <w:sz w:val="24"/>
                <w:szCs w:val="24"/>
                <w:lang w:val="en-GB"/>
              </w:rPr>
              <w:t xml:space="preserve">. </w:t>
            </w:r>
            <w:r w:rsidR="008F7F55" w:rsidRPr="008F7F55">
              <w:rPr>
                <w:sz w:val="24"/>
                <w:szCs w:val="24"/>
                <w:lang w:val="en-GB"/>
              </w:rPr>
              <w:t>All ventilation equipment (mainly AHUs and duct work) is to meet CEN (Comite Europeen de Normalisation) standards for air leakage. The proposed AHU and extract ventilation plant is to target energy efficient fans and high heat recovery efficiency.</w:t>
            </w:r>
          </w:p>
          <w:p w:rsidR="00480907" w:rsidRDefault="00480907" w:rsidP="00480907">
            <w:pPr>
              <w:pStyle w:val="ListParagraph"/>
              <w:ind w:left="360"/>
              <w:rPr>
                <w:sz w:val="24"/>
                <w:szCs w:val="24"/>
                <w:lang w:val="en-GB"/>
              </w:rPr>
            </w:pPr>
          </w:p>
          <w:p w:rsidR="00480907" w:rsidRDefault="00480907" w:rsidP="00480907">
            <w:pPr>
              <w:pStyle w:val="ListParagraph"/>
              <w:numPr>
                <w:ilvl w:val="0"/>
                <w:numId w:val="21"/>
              </w:numPr>
              <w:rPr>
                <w:sz w:val="24"/>
                <w:szCs w:val="24"/>
                <w:lang w:val="en-GB"/>
              </w:rPr>
            </w:pPr>
            <w:r>
              <w:rPr>
                <w:sz w:val="24"/>
                <w:szCs w:val="24"/>
                <w:lang w:val="en-GB"/>
              </w:rPr>
              <w:t xml:space="preserve">Space heating via: </w:t>
            </w:r>
            <w:r w:rsidR="0085011A" w:rsidRPr="00B831FD">
              <w:rPr>
                <w:sz w:val="24"/>
                <w:szCs w:val="24"/>
                <w:lang w:val="en-GB"/>
              </w:rPr>
              <w:t xml:space="preserve"> </w:t>
            </w:r>
          </w:p>
          <w:p w:rsidR="00480907" w:rsidRDefault="00B74089" w:rsidP="00480907">
            <w:pPr>
              <w:pStyle w:val="ListParagraph"/>
              <w:numPr>
                <w:ilvl w:val="1"/>
                <w:numId w:val="21"/>
              </w:numPr>
              <w:rPr>
                <w:sz w:val="24"/>
                <w:szCs w:val="24"/>
                <w:lang w:val="en-GB"/>
              </w:rPr>
            </w:pPr>
            <w:r>
              <w:rPr>
                <w:sz w:val="24"/>
                <w:szCs w:val="24"/>
                <w:lang w:val="en-GB"/>
              </w:rPr>
              <w:t>h</w:t>
            </w:r>
            <w:r w:rsidR="000B6752">
              <w:rPr>
                <w:sz w:val="24"/>
                <w:szCs w:val="24"/>
                <w:lang w:val="en-GB"/>
              </w:rPr>
              <w:t>igh-</w:t>
            </w:r>
            <w:r w:rsidR="0085011A" w:rsidRPr="00B831FD">
              <w:rPr>
                <w:sz w:val="24"/>
                <w:szCs w:val="24"/>
                <w:lang w:val="en-GB"/>
              </w:rPr>
              <w:t>efficiency condensing boilers</w:t>
            </w:r>
            <w:r w:rsidR="00480907" w:rsidRPr="0088001C">
              <w:rPr>
                <w:sz w:val="24"/>
                <w:szCs w:val="24"/>
                <w:lang w:val="en-GB"/>
              </w:rPr>
              <w:t xml:space="preserve"> </w:t>
            </w:r>
            <w:r w:rsidR="00480907" w:rsidRPr="0088001C">
              <w:rPr>
                <w:sz w:val="24"/>
                <w:szCs w:val="24"/>
                <w:lang w:val="en-GB"/>
              </w:rPr>
              <w:t>low temperature hot water system (LTH</w:t>
            </w:r>
            <w:r w:rsidR="00480907">
              <w:rPr>
                <w:sz w:val="24"/>
                <w:szCs w:val="24"/>
                <w:lang w:val="en-GB"/>
              </w:rPr>
              <w:t>W)</w:t>
            </w:r>
            <w:r w:rsidR="00480907" w:rsidRPr="0088001C">
              <w:rPr>
                <w:sz w:val="24"/>
                <w:szCs w:val="24"/>
                <w:lang w:val="en-GB"/>
              </w:rPr>
              <w:t xml:space="preserve"> </w:t>
            </w:r>
          </w:p>
          <w:p w:rsidR="00480907" w:rsidRDefault="00480907" w:rsidP="00480907">
            <w:pPr>
              <w:pStyle w:val="ListParagraph"/>
              <w:numPr>
                <w:ilvl w:val="1"/>
                <w:numId w:val="21"/>
              </w:numPr>
              <w:rPr>
                <w:sz w:val="24"/>
                <w:szCs w:val="24"/>
                <w:lang w:val="en-GB"/>
              </w:rPr>
            </w:pPr>
            <w:r>
              <w:rPr>
                <w:sz w:val="24"/>
                <w:szCs w:val="24"/>
                <w:lang w:val="en-GB"/>
              </w:rPr>
              <w:t>serving radiators</w:t>
            </w:r>
            <w:r w:rsidRPr="0088001C">
              <w:rPr>
                <w:sz w:val="24"/>
                <w:szCs w:val="24"/>
                <w:lang w:val="en-GB"/>
              </w:rPr>
              <w:t xml:space="preserve"> </w:t>
            </w:r>
          </w:p>
          <w:p w:rsidR="00480907" w:rsidRDefault="00480907" w:rsidP="00480907">
            <w:pPr>
              <w:pStyle w:val="ListParagraph"/>
              <w:numPr>
                <w:ilvl w:val="1"/>
                <w:numId w:val="21"/>
              </w:numPr>
              <w:rPr>
                <w:sz w:val="24"/>
                <w:szCs w:val="24"/>
                <w:lang w:val="en-GB"/>
              </w:rPr>
            </w:pPr>
            <w:r w:rsidRPr="0088001C">
              <w:rPr>
                <w:sz w:val="24"/>
                <w:szCs w:val="24"/>
                <w:lang w:val="en-GB"/>
              </w:rPr>
              <w:lastRenderedPageBreak/>
              <w:t>trench heaters</w:t>
            </w:r>
          </w:p>
          <w:p w:rsidR="00480907" w:rsidRDefault="00480907" w:rsidP="00480907">
            <w:pPr>
              <w:pStyle w:val="ListParagraph"/>
              <w:numPr>
                <w:ilvl w:val="1"/>
                <w:numId w:val="21"/>
              </w:numPr>
              <w:rPr>
                <w:sz w:val="24"/>
                <w:szCs w:val="24"/>
                <w:lang w:val="en-GB"/>
              </w:rPr>
            </w:pPr>
            <w:r w:rsidRPr="0088001C">
              <w:rPr>
                <w:sz w:val="24"/>
                <w:szCs w:val="24"/>
                <w:lang w:val="en-GB"/>
              </w:rPr>
              <w:t>air curtains</w:t>
            </w:r>
          </w:p>
          <w:p w:rsidR="00480907" w:rsidRDefault="00480907" w:rsidP="00480907">
            <w:pPr>
              <w:pStyle w:val="ListParagraph"/>
              <w:numPr>
                <w:ilvl w:val="1"/>
                <w:numId w:val="21"/>
              </w:numPr>
              <w:rPr>
                <w:sz w:val="24"/>
                <w:szCs w:val="24"/>
                <w:lang w:val="en-GB"/>
              </w:rPr>
            </w:pPr>
            <w:r w:rsidRPr="0088001C">
              <w:rPr>
                <w:sz w:val="24"/>
                <w:szCs w:val="24"/>
                <w:lang w:val="en-GB"/>
              </w:rPr>
              <w:t xml:space="preserve">air handling units (AHU) heating coils </w:t>
            </w:r>
          </w:p>
          <w:p w:rsidR="00480907" w:rsidRDefault="00480907" w:rsidP="00480907">
            <w:pPr>
              <w:pStyle w:val="ListParagraph"/>
              <w:numPr>
                <w:ilvl w:val="1"/>
                <w:numId w:val="21"/>
              </w:numPr>
              <w:rPr>
                <w:sz w:val="24"/>
                <w:szCs w:val="24"/>
                <w:lang w:val="en-GB"/>
              </w:rPr>
            </w:pPr>
            <w:r>
              <w:rPr>
                <w:sz w:val="24"/>
                <w:szCs w:val="24"/>
                <w:lang w:val="en-GB"/>
              </w:rPr>
              <w:t>c</w:t>
            </w:r>
            <w:r w:rsidRPr="0088001C">
              <w:rPr>
                <w:sz w:val="24"/>
                <w:szCs w:val="24"/>
                <w:lang w:val="en-GB"/>
              </w:rPr>
              <w:t xml:space="preserve">irculating pumps </w:t>
            </w:r>
            <w:r w:rsidR="006517E7">
              <w:rPr>
                <w:sz w:val="24"/>
                <w:szCs w:val="24"/>
                <w:lang w:val="en-GB"/>
              </w:rPr>
              <w:t>with</w:t>
            </w:r>
            <w:r w:rsidRPr="0088001C">
              <w:rPr>
                <w:sz w:val="24"/>
                <w:szCs w:val="24"/>
                <w:lang w:val="en-GB"/>
              </w:rPr>
              <w:t xml:space="preserve"> variable speed drives to ensure efficient operation modu</w:t>
            </w:r>
            <w:r w:rsidR="00B74089">
              <w:rPr>
                <w:sz w:val="24"/>
                <w:szCs w:val="24"/>
                <w:lang w:val="en-GB"/>
              </w:rPr>
              <w:t>lating in line with heat demand</w:t>
            </w:r>
            <w:r w:rsidRPr="0088001C">
              <w:rPr>
                <w:sz w:val="24"/>
                <w:szCs w:val="24"/>
                <w:lang w:val="en-GB"/>
              </w:rPr>
              <w:t xml:space="preserve"> </w:t>
            </w:r>
          </w:p>
          <w:p w:rsidR="00480907" w:rsidRPr="0088001C" w:rsidRDefault="00480907" w:rsidP="00480907">
            <w:pPr>
              <w:pStyle w:val="ListParagraph"/>
              <w:numPr>
                <w:ilvl w:val="1"/>
                <w:numId w:val="21"/>
              </w:numPr>
              <w:rPr>
                <w:sz w:val="24"/>
                <w:szCs w:val="24"/>
                <w:lang w:val="en-GB"/>
              </w:rPr>
            </w:pPr>
            <w:r w:rsidRPr="0088001C">
              <w:rPr>
                <w:sz w:val="24"/>
                <w:szCs w:val="24"/>
                <w:lang w:val="en-GB"/>
              </w:rPr>
              <w:t xml:space="preserve">heat source </w:t>
            </w:r>
            <w:r w:rsidR="006517E7">
              <w:rPr>
                <w:sz w:val="24"/>
                <w:szCs w:val="24"/>
                <w:lang w:val="en-GB"/>
              </w:rPr>
              <w:t>to be via high-</w:t>
            </w:r>
            <w:r w:rsidRPr="0088001C">
              <w:rPr>
                <w:sz w:val="24"/>
                <w:szCs w:val="24"/>
                <w:lang w:val="en-GB"/>
              </w:rPr>
              <w:t>efficien</w:t>
            </w:r>
            <w:r w:rsidR="00B74089">
              <w:rPr>
                <w:sz w:val="24"/>
                <w:szCs w:val="24"/>
                <w:lang w:val="en-GB"/>
              </w:rPr>
              <w:t xml:space="preserve">cy condensing gas fired boilers </w:t>
            </w:r>
            <w:r w:rsidR="00B74089">
              <w:rPr>
                <w:b/>
                <w:sz w:val="24"/>
                <w:szCs w:val="24"/>
                <w:lang w:val="en-GB"/>
              </w:rPr>
              <w:t xml:space="preserve"> </w:t>
            </w:r>
          </w:p>
          <w:p w:rsidR="00480907" w:rsidRDefault="00480907" w:rsidP="00480907">
            <w:pPr>
              <w:pStyle w:val="ListParagraph"/>
              <w:numPr>
                <w:ilvl w:val="1"/>
                <w:numId w:val="21"/>
              </w:numPr>
              <w:rPr>
                <w:sz w:val="24"/>
                <w:szCs w:val="24"/>
                <w:lang w:val="en-GB"/>
              </w:rPr>
            </w:pPr>
            <w:r>
              <w:rPr>
                <w:sz w:val="24"/>
                <w:szCs w:val="24"/>
                <w:lang w:val="en-GB"/>
              </w:rPr>
              <w:t>s</w:t>
            </w:r>
            <w:r w:rsidRPr="0088001C">
              <w:rPr>
                <w:sz w:val="24"/>
                <w:szCs w:val="24"/>
                <w:lang w:val="en-GB"/>
              </w:rPr>
              <w:t xml:space="preserve">pace heating to hotel and aparthotel bedrooms and flats to be via a </w:t>
            </w:r>
            <w:r w:rsidR="009C67E5">
              <w:rPr>
                <w:sz w:val="24"/>
                <w:szCs w:val="24"/>
                <w:lang w:val="en-GB"/>
              </w:rPr>
              <w:t>f</w:t>
            </w:r>
            <w:r w:rsidRPr="0088001C">
              <w:rPr>
                <w:sz w:val="24"/>
                <w:szCs w:val="24"/>
                <w:lang w:val="en-GB"/>
              </w:rPr>
              <w:t xml:space="preserve">an </w:t>
            </w:r>
            <w:r w:rsidR="009C67E5">
              <w:rPr>
                <w:sz w:val="24"/>
                <w:szCs w:val="24"/>
                <w:lang w:val="en-GB"/>
              </w:rPr>
              <w:t>c</w:t>
            </w:r>
            <w:r w:rsidRPr="0088001C">
              <w:rPr>
                <w:sz w:val="24"/>
                <w:szCs w:val="24"/>
                <w:lang w:val="en-GB"/>
              </w:rPr>
              <w:t xml:space="preserve">oil </w:t>
            </w:r>
            <w:r w:rsidR="009C67E5">
              <w:rPr>
                <w:sz w:val="24"/>
                <w:szCs w:val="24"/>
                <w:lang w:val="en-GB"/>
              </w:rPr>
              <w:t>u</w:t>
            </w:r>
            <w:r w:rsidRPr="0088001C">
              <w:rPr>
                <w:sz w:val="24"/>
                <w:szCs w:val="24"/>
                <w:lang w:val="en-GB"/>
              </w:rPr>
              <w:t>nit (FCU system). The heat source proposed for t</w:t>
            </w:r>
            <w:r>
              <w:rPr>
                <w:sz w:val="24"/>
                <w:szCs w:val="24"/>
                <w:lang w:val="en-GB"/>
              </w:rPr>
              <w:t xml:space="preserve">his system to be via a variable </w:t>
            </w:r>
            <w:r w:rsidRPr="0088001C">
              <w:rPr>
                <w:sz w:val="24"/>
                <w:szCs w:val="24"/>
                <w:lang w:val="en-GB"/>
              </w:rPr>
              <w:t>refrigerant flow/volume (VRF/VRV) type of system</w:t>
            </w:r>
          </w:p>
          <w:p w:rsidR="0085011A" w:rsidRDefault="00480907" w:rsidP="009C67E5">
            <w:pPr>
              <w:pStyle w:val="ListParagraph"/>
              <w:numPr>
                <w:ilvl w:val="1"/>
                <w:numId w:val="21"/>
              </w:numPr>
              <w:rPr>
                <w:sz w:val="24"/>
                <w:szCs w:val="24"/>
                <w:lang w:val="en-GB"/>
              </w:rPr>
            </w:pPr>
            <w:r>
              <w:rPr>
                <w:sz w:val="24"/>
                <w:szCs w:val="24"/>
                <w:lang w:val="en-GB"/>
              </w:rPr>
              <w:t>comfort cooling to all b</w:t>
            </w:r>
            <w:r w:rsidR="000B6752">
              <w:rPr>
                <w:sz w:val="24"/>
                <w:szCs w:val="24"/>
                <w:lang w:val="en-GB"/>
              </w:rPr>
              <w:t xml:space="preserve">edrooms and conference areas </w:t>
            </w:r>
            <w:r>
              <w:rPr>
                <w:sz w:val="24"/>
                <w:szCs w:val="24"/>
                <w:lang w:val="en-GB"/>
              </w:rPr>
              <w:t xml:space="preserve">to be provided by a </w:t>
            </w:r>
            <w:r w:rsidRPr="004674E5">
              <w:rPr>
                <w:sz w:val="24"/>
                <w:szCs w:val="24"/>
                <w:lang w:val="en-GB"/>
              </w:rPr>
              <w:t>VRF/VRV type</w:t>
            </w:r>
            <w:r w:rsidR="00B74089">
              <w:rPr>
                <w:sz w:val="24"/>
                <w:szCs w:val="24"/>
                <w:lang w:val="en-GB"/>
              </w:rPr>
              <w:t xml:space="preserve"> system</w:t>
            </w:r>
          </w:p>
          <w:p w:rsidR="009C67E5" w:rsidRPr="00B831FD" w:rsidRDefault="009C67E5" w:rsidP="000B6752">
            <w:pPr>
              <w:pStyle w:val="ListParagraph"/>
              <w:ind w:left="360"/>
              <w:rPr>
                <w:sz w:val="24"/>
                <w:szCs w:val="24"/>
                <w:lang w:val="en-GB"/>
              </w:rPr>
            </w:pPr>
          </w:p>
          <w:p w:rsidR="008652A7" w:rsidRDefault="008652A7" w:rsidP="008652A7">
            <w:pPr>
              <w:pStyle w:val="ListParagraph"/>
              <w:numPr>
                <w:ilvl w:val="0"/>
                <w:numId w:val="21"/>
              </w:numPr>
              <w:rPr>
                <w:sz w:val="24"/>
                <w:szCs w:val="24"/>
                <w:lang w:val="en-GB"/>
              </w:rPr>
            </w:pPr>
            <w:r>
              <w:rPr>
                <w:sz w:val="24"/>
                <w:szCs w:val="24"/>
                <w:lang w:val="en-GB"/>
              </w:rPr>
              <w:t xml:space="preserve">HVAC controls: </w:t>
            </w:r>
            <w:r w:rsidRPr="008652A7">
              <w:rPr>
                <w:sz w:val="24"/>
                <w:szCs w:val="24"/>
                <w:lang w:val="en-GB"/>
              </w:rPr>
              <w:t>all space heating, ventilation and air conditioning services are to be controlled via a central Building Energy Management System (BEMS).</w:t>
            </w:r>
            <w:r>
              <w:rPr>
                <w:sz w:val="24"/>
                <w:szCs w:val="24"/>
                <w:lang w:val="en-GB"/>
              </w:rPr>
              <w:t xml:space="preserve"> </w:t>
            </w:r>
          </w:p>
          <w:p w:rsidR="008652A7" w:rsidRPr="00DD21C8" w:rsidRDefault="008652A7" w:rsidP="00DD21C8">
            <w:pPr>
              <w:rPr>
                <w:sz w:val="24"/>
                <w:szCs w:val="24"/>
                <w:lang w:val="en-GB"/>
              </w:rPr>
            </w:pPr>
          </w:p>
          <w:p w:rsidR="0085011A" w:rsidRDefault="0085011A" w:rsidP="00B831FD">
            <w:pPr>
              <w:pStyle w:val="ListParagraph"/>
              <w:numPr>
                <w:ilvl w:val="0"/>
                <w:numId w:val="21"/>
              </w:numPr>
              <w:rPr>
                <w:sz w:val="24"/>
                <w:szCs w:val="24"/>
                <w:lang w:val="en-GB"/>
              </w:rPr>
            </w:pPr>
            <w:r w:rsidRPr="00B831FD">
              <w:rPr>
                <w:sz w:val="24"/>
                <w:szCs w:val="24"/>
                <w:lang w:val="en-GB"/>
              </w:rPr>
              <w:t>High heat recovery system for all balanced mechanical ventilation system</w:t>
            </w:r>
            <w:r w:rsidR="000B6752">
              <w:rPr>
                <w:sz w:val="24"/>
                <w:szCs w:val="24"/>
                <w:lang w:val="en-GB"/>
              </w:rPr>
              <w:t>s</w:t>
            </w:r>
            <w:r w:rsidR="00B74089">
              <w:rPr>
                <w:sz w:val="24"/>
                <w:szCs w:val="24"/>
                <w:lang w:val="en-GB"/>
              </w:rPr>
              <w:t>.</w:t>
            </w:r>
          </w:p>
          <w:p w:rsidR="000B6752" w:rsidRPr="00B831FD" w:rsidRDefault="000B6752" w:rsidP="000B6752">
            <w:pPr>
              <w:pStyle w:val="ListParagraph"/>
              <w:ind w:left="360"/>
              <w:rPr>
                <w:sz w:val="24"/>
                <w:szCs w:val="24"/>
                <w:lang w:val="en-GB"/>
              </w:rPr>
            </w:pPr>
          </w:p>
          <w:p w:rsidR="0085011A" w:rsidRDefault="0085011A" w:rsidP="00B831FD">
            <w:pPr>
              <w:pStyle w:val="ListParagraph"/>
              <w:numPr>
                <w:ilvl w:val="0"/>
                <w:numId w:val="21"/>
              </w:numPr>
              <w:rPr>
                <w:sz w:val="24"/>
                <w:szCs w:val="24"/>
                <w:lang w:val="en-GB"/>
              </w:rPr>
            </w:pPr>
            <w:r w:rsidRPr="00B831FD">
              <w:rPr>
                <w:sz w:val="24"/>
                <w:szCs w:val="24"/>
                <w:lang w:val="en-GB"/>
              </w:rPr>
              <w:lastRenderedPageBreak/>
              <w:t>Lighting – A LED lighting strategy with automated controls with allowance of daylig</w:t>
            </w:r>
            <w:r w:rsidR="000B6752">
              <w:rPr>
                <w:sz w:val="24"/>
                <w:szCs w:val="24"/>
                <w:lang w:val="en-GB"/>
              </w:rPr>
              <w:t>hting dimming has been proposed.</w:t>
            </w:r>
          </w:p>
          <w:p w:rsidR="000B6752" w:rsidRPr="000B6752" w:rsidRDefault="000B6752" w:rsidP="000B6752">
            <w:pPr>
              <w:rPr>
                <w:sz w:val="24"/>
                <w:szCs w:val="24"/>
                <w:lang w:val="en-GB"/>
              </w:rPr>
            </w:pPr>
          </w:p>
          <w:p w:rsidR="0085011A" w:rsidRDefault="0085011A" w:rsidP="00B831FD">
            <w:pPr>
              <w:pStyle w:val="ListParagraph"/>
              <w:numPr>
                <w:ilvl w:val="0"/>
                <w:numId w:val="21"/>
              </w:numPr>
              <w:rPr>
                <w:sz w:val="24"/>
                <w:szCs w:val="24"/>
                <w:lang w:val="en-GB"/>
              </w:rPr>
            </w:pPr>
            <w:r w:rsidRPr="00B831FD">
              <w:rPr>
                <w:sz w:val="24"/>
                <w:szCs w:val="24"/>
                <w:lang w:val="en-GB"/>
              </w:rPr>
              <w:t>Serve all cooling requirements of the proposed building with an ASHP (VRF) type system.</w:t>
            </w:r>
          </w:p>
          <w:p w:rsidR="00D267CB" w:rsidRDefault="00D267CB" w:rsidP="00D267CB">
            <w:pPr>
              <w:rPr>
                <w:sz w:val="24"/>
                <w:szCs w:val="24"/>
                <w:lang w:val="en-GB"/>
              </w:rPr>
            </w:pPr>
          </w:p>
          <w:p w:rsidR="00D267CB" w:rsidRDefault="00D267CB" w:rsidP="00D267CB">
            <w:pPr>
              <w:rPr>
                <w:sz w:val="24"/>
                <w:szCs w:val="24"/>
                <w:lang w:val="en-GB"/>
              </w:rPr>
            </w:pPr>
            <w:r>
              <w:rPr>
                <w:sz w:val="24"/>
                <w:szCs w:val="24"/>
                <w:lang w:val="en-GB"/>
              </w:rPr>
              <w:t xml:space="preserve">The Energy Strategy recommends that high thermal mass materials be considered to act as thermal regulators (reducing temperature fluctuations) and </w:t>
            </w:r>
            <w:r w:rsidR="00914AAD">
              <w:rPr>
                <w:sz w:val="24"/>
                <w:szCs w:val="24"/>
                <w:lang w:val="en-GB"/>
              </w:rPr>
              <w:t xml:space="preserve">aid in the ventilation strategy. </w:t>
            </w:r>
          </w:p>
          <w:p w:rsidR="00B4439A" w:rsidRDefault="00B4439A" w:rsidP="00D267CB">
            <w:pPr>
              <w:rPr>
                <w:sz w:val="24"/>
                <w:szCs w:val="24"/>
                <w:lang w:val="en-GB"/>
              </w:rPr>
            </w:pPr>
          </w:p>
          <w:p w:rsidR="00DD21C8" w:rsidRDefault="00B4439A" w:rsidP="00D267CB">
            <w:pPr>
              <w:rPr>
                <w:sz w:val="24"/>
                <w:szCs w:val="24"/>
                <w:lang w:val="en-GB"/>
              </w:rPr>
            </w:pPr>
            <w:r>
              <w:rPr>
                <w:sz w:val="24"/>
                <w:szCs w:val="24"/>
                <w:lang w:val="en-GB"/>
              </w:rPr>
              <w:t xml:space="preserve">Ventilation: a strategy of mixed natural and mechanical ventilation is proposed for comfort cooling. </w:t>
            </w:r>
          </w:p>
          <w:p w:rsidR="00DD21C8" w:rsidRDefault="00DD21C8" w:rsidP="00D267CB">
            <w:pPr>
              <w:rPr>
                <w:sz w:val="24"/>
                <w:szCs w:val="24"/>
                <w:lang w:val="en-GB"/>
              </w:rPr>
            </w:pPr>
          </w:p>
          <w:p w:rsidR="00172E91" w:rsidRPr="00B74089" w:rsidRDefault="00172E91" w:rsidP="00D267CB">
            <w:pPr>
              <w:rPr>
                <w:b/>
                <w:sz w:val="24"/>
                <w:szCs w:val="24"/>
                <w:lang w:val="en-GB"/>
              </w:rPr>
            </w:pPr>
            <w:r w:rsidRPr="00B74089">
              <w:rPr>
                <w:b/>
                <w:sz w:val="24"/>
                <w:szCs w:val="24"/>
                <w:lang w:val="en-GB"/>
              </w:rPr>
              <w:t xml:space="preserve">There is no evidence to demonstrate how BREEAM Very Good is to be achieved. </w:t>
            </w:r>
          </w:p>
          <w:p w:rsidR="00172E91" w:rsidRDefault="00172E91" w:rsidP="00D267CB">
            <w:pPr>
              <w:rPr>
                <w:sz w:val="24"/>
                <w:szCs w:val="24"/>
                <w:lang w:val="en-GB"/>
              </w:rPr>
            </w:pPr>
          </w:p>
          <w:p w:rsidR="00260A0C" w:rsidRDefault="00DD21C8" w:rsidP="00D267CB">
            <w:pPr>
              <w:rPr>
                <w:b/>
                <w:sz w:val="24"/>
                <w:szCs w:val="24"/>
                <w:lang w:val="en-GB"/>
              </w:rPr>
            </w:pPr>
            <w:r>
              <w:rPr>
                <w:b/>
                <w:sz w:val="24"/>
                <w:szCs w:val="24"/>
                <w:lang w:val="en-GB"/>
              </w:rPr>
              <w:t>At this stage these are proposals within the Energy Strategy</w:t>
            </w:r>
            <w:r w:rsidR="00B74089">
              <w:rPr>
                <w:b/>
                <w:sz w:val="24"/>
                <w:szCs w:val="24"/>
                <w:lang w:val="en-GB"/>
              </w:rPr>
              <w:t>,</w:t>
            </w:r>
            <w:r>
              <w:rPr>
                <w:b/>
                <w:sz w:val="24"/>
                <w:szCs w:val="24"/>
                <w:lang w:val="en-GB"/>
              </w:rPr>
              <w:t xml:space="preserve"> but </w:t>
            </w:r>
            <w:r w:rsidR="0044663D">
              <w:rPr>
                <w:b/>
                <w:sz w:val="24"/>
                <w:szCs w:val="24"/>
                <w:lang w:val="en-GB"/>
              </w:rPr>
              <w:t xml:space="preserve">we would like to see a </w:t>
            </w:r>
            <w:r>
              <w:rPr>
                <w:b/>
                <w:sz w:val="24"/>
                <w:szCs w:val="24"/>
                <w:lang w:val="en-GB"/>
              </w:rPr>
              <w:t xml:space="preserve">commitment </w:t>
            </w:r>
            <w:r w:rsidR="0044663D">
              <w:rPr>
                <w:b/>
                <w:sz w:val="24"/>
                <w:szCs w:val="24"/>
                <w:lang w:val="en-GB"/>
              </w:rPr>
              <w:t>to implement them before we can be sure that the final design is compliant with policy requirements</w:t>
            </w:r>
            <w:r>
              <w:rPr>
                <w:b/>
                <w:sz w:val="24"/>
                <w:szCs w:val="24"/>
                <w:lang w:val="en-GB"/>
              </w:rPr>
              <w:t>.</w:t>
            </w:r>
            <w:r w:rsidR="0044663D">
              <w:rPr>
                <w:b/>
                <w:sz w:val="24"/>
                <w:szCs w:val="24"/>
                <w:lang w:val="en-GB"/>
              </w:rPr>
              <w:t xml:space="preserve"> </w:t>
            </w:r>
          </w:p>
          <w:p w:rsidR="00260A0C" w:rsidRDefault="00260A0C" w:rsidP="00D267CB">
            <w:pPr>
              <w:rPr>
                <w:b/>
                <w:sz w:val="24"/>
                <w:szCs w:val="24"/>
                <w:lang w:val="en-GB"/>
              </w:rPr>
            </w:pPr>
          </w:p>
          <w:p w:rsidR="004418C1" w:rsidRDefault="00260A0C" w:rsidP="00D267CB">
            <w:pPr>
              <w:rPr>
                <w:b/>
                <w:sz w:val="24"/>
                <w:szCs w:val="24"/>
                <w:lang w:val="en-GB"/>
              </w:rPr>
            </w:pPr>
            <w:r>
              <w:rPr>
                <w:b/>
                <w:sz w:val="24"/>
                <w:szCs w:val="24"/>
                <w:lang w:val="en-GB"/>
              </w:rPr>
              <w:t>There is no mention of</w:t>
            </w:r>
            <w:r w:rsidR="00DD21C8">
              <w:rPr>
                <w:b/>
                <w:sz w:val="24"/>
                <w:szCs w:val="24"/>
                <w:lang w:val="en-GB"/>
              </w:rPr>
              <w:t xml:space="preserve"> </w:t>
            </w:r>
            <w:r>
              <w:rPr>
                <w:b/>
                <w:sz w:val="24"/>
                <w:szCs w:val="24"/>
                <w:lang w:val="en-GB"/>
              </w:rPr>
              <w:t xml:space="preserve">recycled/recyclable or locally sourced construction materials. There is no </w:t>
            </w:r>
            <w:r w:rsidR="006A0EE3">
              <w:rPr>
                <w:b/>
                <w:sz w:val="24"/>
                <w:szCs w:val="24"/>
                <w:lang w:val="en-GB"/>
              </w:rPr>
              <w:t xml:space="preserve">analysis to show how the surrounding environment and landscaping may be </w:t>
            </w:r>
            <w:r w:rsidR="006A0EE3">
              <w:rPr>
                <w:b/>
                <w:sz w:val="24"/>
                <w:szCs w:val="24"/>
                <w:lang w:val="en-GB"/>
              </w:rPr>
              <w:lastRenderedPageBreak/>
              <w:t>incorporated into the design to maximise energy efficiency</w:t>
            </w:r>
            <w:r w:rsidR="004418C1">
              <w:rPr>
                <w:b/>
                <w:sz w:val="24"/>
                <w:szCs w:val="24"/>
                <w:lang w:val="en-GB"/>
              </w:rPr>
              <w:t>.</w:t>
            </w:r>
          </w:p>
          <w:p w:rsidR="004418C1" w:rsidRDefault="004418C1" w:rsidP="00D267CB">
            <w:pPr>
              <w:rPr>
                <w:b/>
                <w:sz w:val="24"/>
                <w:szCs w:val="24"/>
                <w:lang w:val="en-GB"/>
              </w:rPr>
            </w:pPr>
          </w:p>
          <w:p w:rsidR="00B4439A" w:rsidRPr="00D267CB" w:rsidRDefault="004418C1" w:rsidP="00D267CB">
            <w:pPr>
              <w:rPr>
                <w:sz w:val="24"/>
                <w:szCs w:val="24"/>
                <w:lang w:val="en-GB"/>
              </w:rPr>
            </w:pPr>
            <w:r>
              <w:rPr>
                <w:b/>
                <w:sz w:val="24"/>
                <w:szCs w:val="24"/>
                <w:lang w:val="en-GB"/>
              </w:rPr>
              <w:t>This proposal is not compliant with policy requ</w:t>
            </w:r>
            <w:r w:rsidR="00120292">
              <w:rPr>
                <w:b/>
                <w:sz w:val="24"/>
                <w:szCs w:val="24"/>
                <w:lang w:val="en-GB"/>
              </w:rPr>
              <w:t>i</w:t>
            </w:r>
            <w:r>
              <w:rPr>
                <w:b/>
                <w:sz w:val="24"/>
                <w:szCs w:val="24"/>
                <w:lang w:val="en-GB"/>
              </w:rPr>
              <w:t xml:space="preserve">rements. </w:t>
            </w:r>
            <w:r w:rsidR="006A0EE3">
              <w:rPr>
                <w:b/>
                <w:sz w:val="24"/>
                <w:szCs w:val="24"/>
                <w:lang w:val="en-GB"/>
              </w:rPr>
              <w:t xml:space="preserve"> </w:t>
            </w:r>
            <w:r w:rsidR="00260A0C">
              <w:rPr>
                <w:b/>
                <w:sz w:val="24"/>
                <w:szCs w:val="24"/>
                <w:lang w:val="en-GB"/>
              </w:rPr>
              <w:t xml:space="preserve"> </w:t>
            </w:r>
            <w:r w:rsidR="00B4439A">
              <w:rPr>
                <w:sz w:val="24"/>
                <w:szCs w:val="24"/>
                <w:lang w:val="en-GB"/>
              </w:rPr>
              <w:t xml:space="preserve"> </w:t>
            </w:r>
          </w:p>
          <w:p w:rsidR="0085011A" w:rsidRPr="00C271DB" w:rsidRDefault="0085011A" w:rsidP="0085011A">
            <w:pPr>
              <w:rPr>
                <w:sz w:val="24"/>
                <w:szCs w:val="24"/>
                <w:lang w:val="en-GB"/>
              </w:rPr>
            </w:pPr>
          </w:p>
        </w:tc>
      </w:tr>
      <w:tr w:rsidR="006F325D" w:rsidTr="005C163D">
        <w:tc>
          <w:tcPr>
            <w:tcW w:w="2405" w:type="dxa"/>
          </w:tcPr>
          <w:p w:rsidR="006F325D" w:rsidRDefault="006F325D" w:rsidP="006F325D">
            <w:pPr>
              <w:rPr>
                <w:sz w:val="24"/>
                <w:szCs w:val="24"/>
                <w:lang w:val="en-GB"/>
              </w:rPr>
            </w:pPr>
            <w:r>
              <w:rPr>
                <w:sz w:val="24"/>
                <w:szCs w:val="24"/>
                <w:lang w:val="en-GB"/>
              </w:rPr>
              <w:lastRenderedPageBreak/>
              <w:t xml:space="preserve">Policy ESD 4: Decentralised Energy Systems </w:t>
            </w:r>
          </w:p>
        </w:tc>
        <w:tc>
          <w:tcPr>
            <w:tcW w:w="6662" w:type="dxa"/>
          </w:tcPr>
          <w:p w:rsidR="006F325D" w:rsidRPr="003517AC" w:rsidRDefault="006F325D" w:rsidP="006F325D">
            <w:pPr>
              <w:rPr>
                <w:sz w:val="24"/>
                <w:szCs w:val="24"/>
                <w:lang w:val="en-GB"/>
              </w:rPr>
            </w:pPr>
            <w:r w:rsidRPr="003517AC">
              <w:rPr>
                <w:sz w:val="24"/>
                <w:szCs w:val="24"/>
                <w:lang w:val="en-GB"/>
              </w:rPr>
              <w:t>The use of decentralised energy systems, providing either heating (District Heating (DH)) or heating and power (Combined Heat and Power (CHP)) will be encouraged in all new developments.</w:t>
            </w:r>
          </w:p>
          <w:p w:rsidR="006F325D" w:rsidRPr="003517AC" w:rsidRDefault="006F325D" w:rsidP="006F325D">
            <w:pPr>
              <w:rPr>
                <w:sz w:val="24"/>
                <w:szCs w:val="24"/>
                <w:lang w:val="en-GB"/>
              </w:rPr>
            </w:pPr>
            <w:r w:rsidRPr="003517AC">
              <w:rPr>
                <w:sz w:val="24"/>
                <w:szCs w:val="24"/>
                <w:lang w:val="en-GB"/>
              </w:rPr>
              <w:t>A feasibility assessment for DH/CHP, including consideration of biomass fuelled CHP, will be required for all applications for non-domestic developments above 1000m</w:t>
            </w:r>
            <w:r w:rsidRPr="003517AC">
              <w:rPr>
                <w:sz w:val="24"/>
                <w:szCs w:val="24"/>
                <w:vertAlign w:val="superscript"/>
                <w:lang w:val="en-GB"/>
              </w:rPr>
              <w:t>2</w:t>
            </w:r>
            <w:r w:rsidRPr="003517AC">
              <w:rPr>
                <w:sz w:val="24"/>
                <w:szCs w:val="24"/>
                <w:lang w:val="en-GB"/>
              </w:rPr>
              <w:t xml:space="preserve"> floorspace.</w:t>
            </w:r>
          </w:p>
          <w:p w:rsidR="006F325D" w:rsidRPr="003517AC" w:rsidRDefault="006F325D" w:rsidP="006F325D">
            <w:pPr>
              <w:rPr>
                <w:sz w:val="24"/>
                <w:szCs w:val="24"/>
                <w:lang w:val="en-GB"/>
              </w:rPr>
            </w:pPr>
          </w:p>
          <w:p w:rsidR="006F325D" w:rsidRDefault="006F325D" w:rsidP="006F325D">
            <w:pPr>
              <w:rPr>
                <w:sz w:val="24"/>
                <w:szCs w:val="24"/>
                <w:lang w:val="en-GB"/>
              </w:rPr>
            </w:pPr>
            <w:r w:rsidRPr="003517AC">
              <w:rPr>
                <w:sz w:val="24"/>
                <w:szCs w:val="24"/>
                <w:lang w:val="en-GB"/>
              </w:rPr>
              <w:t>Where feasibility assessments demonstrate that decentralised energy systems are deliverable and viable, such systems will be required as part of the development unless an alternative solution would deliver the same or increased benefit.</w:t>
            </w:r>
          </w:p>
          <w:p w:rsidR="00752437" w:rsidRPr="003517AC" w:rsidRDefault="00752437" w:rsidP="006F325D">
            <w:pPr>
              <w:rPr>
                <w:sz w:val="24"/>
                <w:szCs w:val="24"/>
                <w:lang w:val="en-GB"/>
              </w:rPr>
            </w:pPr>
          </w:p>
          <w:p w:rsidR="006F325D" w:rsidRPr="003517AC" w:rsidRDefault="006F325D" w:rsidP="006F325D">
            <w:pPr>
              <w:rPr>
                <w:sz w:val="24"/>
                <w:szCs w:val="24"/>
                <w:lang w:val="en-GB"/>
              </w:rPr>
            </w:pPr>
          </w:p>
        </w:tc>
        <w:tc>
          <w:tcPr>
            <w:tcW w:w="4927" w:type="dxa"/>
          </w:tcPr>
          <w:p w:rsidR="00E46628" w:rsidRDefault="0085011A" w:rsidP="0085011A">
            <w:pPr>
              <w:rPr>
                <w:sz w:val="24"/>
                <w:szCs w:val="24"/>
                <w:lang w:val="en-GB"/>
              </w:rPr>
            </w:pPr>
            <w:r>
              <w:rPr>
                <w:sz w:val="24"/>
                <w:szCs w:val="24"/>
                <w:lang w:val="en-GB"/>
              </w:rPr>
              <w:t xml:space="preserve">The </w:t>
            </w:r>
            <w:r w:rsidRPr="00B831FD">
              <w:rPr>
                <w:b/>
                <w:sz w:val="24"/>
                <w:szCs w:val="24"/>
                <w:lang w:val="en-GB"/>
              </w:rPr>
              <w:t>Energy Strategy</w:t>
            </w:r>
            <w:r>
              <w:rPr>
                <w:sz w:val="24"/>
                <w:szCs w:val="24"/>
                <w:lang w:val="en-GB"/>
              </w:rPr>
              <w:t xml:space="preserve"> proposes i</w:t>
            </w:r>
            <w:r w:rsidRPr="0085011A">
              <w:rPr>
                <w:sz w:val="24"/>
                <w:szCs w:val="24"/>
                <w:lang w:val="en-GB"/>
              </w:rPr>
              <w:t>mplement</w:t>
            </w:r>
            <w:r>
              <w:rPr>
                <w:sz w:val="24"/>
                <w:szCs w:val="24"/>
                <w:lang w:val="en-GB"/>
              </w:rPr>
              <w:t>ation of</w:t>
            </w:r>
            <w:r w:rsidRPr="0085011A">
              <w:rPr>
                <w:sz w:val="24"/>
                <w:szCs w:val="24"/>
                <w:lang w:val="en-GB"/>
              </w:rPr>
              <w:t xml:space="preserve"> a </w:t>
            </w:r>
            <w:r w:rsidR="009C4D90">
              <w:rPr>
                <w:sz w:val="24"/>
                <w:szCs w:val="24"/>
                <w:lang w:val="en-GB"/>
              </w:rPr>
              <w:t xml:space="preserve">gas-fired </w:t>
            </w:r>
            <w:r w:rsidRPr="0085011A">
              <w:rPr>
                <w:sz w:val="24"/>
                <w:szCs w:val="24"/>
                <w:lang w:val="en-GB"/>
              </w:rPr>
              <w:t>CHP unit</w:t>
            </w:r>
            <w:r>
              <w:rPr>
                <w:sz w:val="24"/>
                <w:szCs w:val="24"/>
                <w:lang w:val="en-GB"/>
              </w:rPr>
              <w:t xml:space="preserve"> </w:t>
            </w:r>
            <w:r w:rsidRPr="0085011A">
              <w:rPr>
                <w:sz w:val="24"/>
                <w:szCs w:val="24"/>
                <w:lang w:val="en-GB"/>
              </w:rPr>
              <w:t>to serve the DHW</w:t>
            </w:r>
            <w:r>
              <w:rPr>
                <w:sz w:val="24"/>
                <w:szCs w:val="24"/>
                <w:lang w:val="en-GB"/>
              </w:rPr>
              <w:t xml:space="preserve"> (domestic hot water) heat generation, making</w:t>
            </w:r>
            <w:r w:rsidRPr="0085011A">
              <w:rPr>
                <w:sz w:val="24"/>
                <w:szCs w:val="24"/>
                <w:lang w:val="en-GB"/>
              </w:rPr>
              <w:t xml:space="preserve"> full use and taking advantage of the low carbon electricity generated by this system.</w:t>
            </w:r>
          </w:p>
          <w:p w:rsidR="00E46628" w:rsidRDefault="00E46628" w:rsidP="00E46628">
            <w:pPr>
              <w:rPr>
                <w:sz w:val="24"/>
                <w:szCs w:val="24"/>
                <w:lang w:val="en-GB"/>
              </w:rPr>
            </w:pPr>
          </w:p>
          <w:p w:rsidR="00E46628" w:rsidRDefault="00E46628" w:rsidP="00E46628">
            <w:pPr>
              <w:rPr>
                <w:b/>
                <w:sz w:val="24"/>
                <w:szCs w:val="24"/>
                <w:lang w:val="en-GB"/>
              </w:rPr>
            </w:pPr>
            <w:r>
              <w:rPr>
                <w:b/>
                <w:sz w:val="24"/>
                <w:szCs w:val="24"/>
                <w:lang w:val="en-GB"/>
              </w:rPr>
              <w:t xml:space="preserve">At this stage this is proposed within the Energy Strategy, and does demonstrate that a 19% energy efficiency can be achieved. However, </w:t>
            </w:r>
            <w:r>
              <w:rPr>
                <w:b/>
                <w:sz w:val="24"/>
                <w:szCs w:val="24"/>
                <w:lang w:val="en-GB"/>
              </w:rPr>
              <w:t xml:space="preserve">we would like to see a commitment to implement </w:t>
            </w:r>
            <w:r>
              <w:rPr>
                <w:b/>
                <w:sz w:val="24"/>
                <w:szCs w:val="24"/>
                <w:lang w:val="en-GB"/>
              </w:rPr>
              <w:t xml:space="preserve">this </w:t>
            </w:r>
            <w:r>
              <w:rPr>
                <w:b/>
                <w:sz w:val="24"/>
                <w:szCs w:val="24"/>
                <w:lang w:val="en-GB"/>
              </w:rPr>
              <w:t xml:space="preserve">before we can be sure that the final design is compliant with policy requirements. </w:t>
            </w:r>
          </w:p>
          <w:p w:rsidR="00A55430" w:rsidRPr="00E46628" w:rsidRDefault="00A55430" w:rsidP="00E46628">
            <w:pPr>
              <w:rPr>
                <w:sz w:val="24"/>
                <w:szCs w:val="24"/>
                <w:lang w:val="en-GB"/>
              </w:rPr>
            </w:pPr>
          </w:p>
        </w:tc>
      </w:tr>
      <w:tr w:rsidR="006F325D" w:rsidTr="005C163D">
        <w:tc>
          <w:tcPr>
            <w:tcW w:w="2405" w:type="dxa"/>
          </w:tcPr>
          <w:p w:rsidR="006F325D" w:rsidRDefault="006F325D" w:rsidP="006F325D">
            <w:pPr>
              <w:rPr>
                <w:sz w:val="24"/>
                <w:szCs w:val="24"/>
                <w:lang w:val="en-GB"/>
              </w:rPr>
            </w:pPr>
            <w:r>
              <w:rPr>
                <w:sz w:val="24"/>
                <w:szCs w:val="24"/>
                <w:lang w:val="en-GB"/>
              </w:rPr>
              <w:t xml:space="preserve">Policy ESD 5: Renewable Energy </w:t>
            </w:r>
          </w:p>
        </w:tc>
        <w:tc>
          <w:tcPr>
            <w:tcW w:w="6662" w:type="dxa"/>
          </w:tcPr>
          <w:p w:rsidR="006F325D" w:rsidRDefault="006F325D" w:rsidP="006F325D">
            <w:pPr>
              <w:rPr>
                <w:sz w:val="24"/>
                <w:szCs w:val="24"/>
                <w:lang w:val="en-GB"/>
              </w:rPr>
            </w:pPr>
            <w:r w:rsidRPr="003517AC">
              <w:rPr>
                <w:sz w:val="24"/>
                <w:szCs w:val="24"/>
                <w:lang w:val="en-GB"/>
              </w:rPr>
              <w:t>A feasibility assessment of the potential for significant on site renewable energy provision (above any provision required to meet national building standards) will be required for all applications for non-domestic developments above 1000m</w:t>
            </w:r>
            <w:r w:rsidRPr="003517AC">
              <w:rPr>
                <w:sz w:val="24"/>
                <w:szCs w:val="24"/>
                <w:vertAlign w:val="superscript"/>
                <w:lang w:val="en-GB"/>
              </w:rPr>
              <w:t>2</w:t>
            </w:r>
            <w:r w:rsidRPr="003517AC">
              <w:rPr>
                <w:sz w:val="24"/>
                <w:szCs w:val="24"/>
                <w:lang w:val="en-GB"/>
              </w:rPr>
              <w:t xml:space="preserve"> floorspace.</w:t>
            </w:r>
          </w:p>
          <w:p w:rsidR="00752437" w:rsidRPr="003517AC" w:rsidRDefault="00752437" w:rsidP="006F325D">
            <w:pPr>
              <w:rPr>
                <w:sz w:val="24"/>
                <w:szCs w:val="24"/>
                <w:lang w:val="en-GB"/>
              </w:rPr>
            </w:pPr>
          </w:p>
          <w:p w:rsidR="006F325D" w:rsidRDefault="006F325D" w:rsidP="006F325D">
            <w:pPr>
              <w:rPr>
                <w:sz w:val="24"/>
                <w:szCs w:val="24"/>
                <w:lang w:val="en-GB"/>
              </w:rPr>
            </w:pPr>
            <w:r w:rsidRPr="003517AC">
              <w:rPr>
                <w:sz w:val="24"/>
                <w:szCs w:val="24"/>
                <w:lang w:val="en-GB"/>
              </w:rPr>
              <w:t>Where feasibility assessments demonstrate that on site renewable energy provision is deliverable and viable, this will be required as part of the development unless an alternative solution would deliver the same or increased benefit.</w:t>
            </w:r>
          </w:p>
          <w:p w:rsidR="00752437" w:rsidRPr="003517AC" w:rsidRDefault="00752437" w:rsidP="006F325D">
            <w:pPr>
              <w:rPr>
                <w:sz w:val="24"/>
                <w:szCs w:val="24"/>
                <w:lang w:val="en-GB"/>
              </w:rPr>
            </w:pPr>
          </w:p>
        </w:tc>
        <w:tc>
          <w:tcPr>
            <w:tcW w:w="4927" w:type="dxa"/>
          </w:tcPr>
          <w:p w:rsidR="00CF3589" w:rsidRDefault="00BD6D53" w:rsidP="00BD6D53">
            <w:pPr>
              <w:rPr>
                <w:sz w:val="24"/>
                <w:szCs w:val="24"/>
                <w:lang w:val="en-GB"/>
              </w:rPr>
            </w:pPr>
            <w:r>
              <w:rPr>
                <w:sz w:val="24"/>
                <w:szCs w:val="24"/>
                <w:lang w:val="en-GB"/>
              </w:rPr>
              <w:lastRenderedPageBreak/>
              <w:t xml:space="preserve">The </w:t>
            </w:r>
            <w:r>
              <w:rPr>
                <w:b/>
                <w:sz w:val="24"/>
                <w:szCs w:val="24"/>
                <w:lang w:val="en-GB"/>
              </w:rPr>
              <w:t xml:space="preserve">Energy Strategy </w:t>
            </w:r>
            <w:r>
              <w:rPr>
                <w:sz w:val="24"/>
                <w:szCs w:val="24"/>
                <w:lang w:val="en-GB"/>
              </w:rPr>
              <w:t xml:space="preserve">includes details of the assessment undertaken for a variety of renewable energy sources and concludes that the following are suitable for the proposed development: </w:t>
            </w:r>
          </w:p>
          <w:p w:rsidR="00BD6D53" w:rsidRDefault="00BD6D53" w:rsidP="00BD6D53">
            <w:pPr>
              <w:rPr>
                <w:sz w:val="24"/>
                <w:szCs w:val="24"/>
                <w:lang w:val="en-GB"/>
              </w:rPr>
            </w:pPr>
          </w:p>
          <w:p w:rsidR="00BD6D53" w:rsidRDefault="00503A1A" w:rsidP="005C6E5D">
            <w:pPr>
              <w:pStyle w:val="ListParagraph"/>
              <w:numPr>
                <w:ilvl w:val="0"/>
                <w:numId w:val="24"/>
              </w:numPr>
              <w:rPr>
                <w:sz w:val="24"/>
                <w:szCs w:val="24"/>
                <w:lang w:val="en-GB"/>
              </w:rPr>
            </w:pPr>
            <w:r>
              <w:rPr>
                <w:sz w:val="24"/>
                <w:szCs w:val="24"/>
                <w:lang w:val="en-GB"/>
              </w:rPr>
              <w:t>Air source heat pumps</w:t>
            </w:r>
          </w:p>
          <w:p w:rsidR="00503A1A" w:rsidRDefault="00503A1A" w:rsidP="005C6E5D">
            <w:pPr>
              <w:pStyle w:val="ListParagraph"/>
              <w:numPr>
                <w:ilvl w:val="0"/>
                <w:numId w:val="24"/>
              </w:numPr>
              <w:rPr>
                <w:sz w:val="24"/>
                <w:szCs w:val="24"/>
                <w:lang w:val="en-GB"/>
              </w:rPr>
            </w:pPr>
            <w:r>
              <w:rPr>
                <w:sz w:val="24"/>
                <w:szCs w:val="24"/>
                <w:lang w:val="en-GB"/>
              </w:rPr>
              <w:t xml:space="preserve">Combined heat and power (CHP) plant </w:t>
            </w:r>
          </w:p>
          <w:p w:rsidR="00AB67A0" w:rsidRDefault="00AB67A0" w:rsidP="00AB67A0">
            <w:pPr>
              <w:rPr>
                <w:sz w:val="24"/>
                <w:szCs w:val="24"/>
                <w:lang w:val="en-GB"/>
              </w:rPr>
            </w:pPr>
          </w:p>
          <w:p w:rsidR="00AB67A0" w:rsidRDefault="00AB67A0" w:rsidP="00B60089">
            <w:pPr>
              <w:rPr>
                <w:sz w:val="24"/>
                <w:szCs w:val="24"/>
                <w:lang w:val="en-GB"/>
              </w:rPr>
            </w:pPr>
            <w:r>
              <w:rPr>
                <w:sz w:val="24"/>
                <w:szCs w:val="24"/>
                <w:lang w:val="en-GB"/>
              </w:rPr>
              <w:lastRenderedPageBreak/>
              <w:t xml:space="preserve">Although ground source heat pumps and biomass boilers are also technically feasible, they are not recommended as they </w:t>
            </w:r>
            <w:r w:rsidR="00B60089">
              <w:rPr>
                <w:sz w:val="24"/>
                <w:szCs w:val="24"/>
                <w:lang w:val="en-GB"/>
              </w:rPr>
              <w:t xml:space="preserve">are not cost efficient in relation to the CO2 savings they offer. </w:t>
            </w:r>
          </w:p>
          <w:p w:rsidR="00DE5173" w:rsidRPr="00DE5173" w:rsidRDefault="00DE5173" w:rsidP="00B60089">
            <w:pPr>
              <w:rPr>
                <w:b/>
                <w:sz w:val="24"/>
                <w:szCs w:val="24"/>
                <w:lang w:val="en-GB"/>
              </w:rPr>
            </w:pPr>
            <w:r>
              <w:rPr>
                <w:b/>
                <w:sz w:val="24"/>
                <w:szCs w:val="24"/>
                <w:lang w:val="en-GB"/>
              </w:rPr>
              <w:t xml:space="preserve">CHP is proposed in the Energy Strategy, however, air source heat pumps are not. </w:t>
            </w:r>
            <w:r w:rsidR="00B40FCF">
              <w:rPr>
                <w:b/>
                <w:sz w:val="24"/>
                <w:szCs w:val="24"/>
                <w:lang w:val="en-GB"/>
              </w:rPr>
              <w:t>We would like to see the analysis behind this and why they are not considered further as part of the energy strategy for this</w:t>
            </w:r>
            <w:r w:rsidR="0037710C">
              <w:rPr>
                <w:b/>
                <w:sz w:val="24"/>
                <w:szCs w:val="24"/>
                <w:lang w:val="en-GB"/>
              </w:rPr>
              <w:t xml:space="preserve"> proposed</w:t>
            </w:r>
            <w:r w:rsidR="00B40FCF">
              <w:rPr>
                <w:b/>
                <w:sz w:val="24"/>
                <w:szCs w:val="24"/>
                <w:lang w:val="en-GB"/>
              </w:rPr>
              <w:t xml:space="preserve"> development. </w:t>
            </w:r>
          </w:p>
          <w:p w:rsidR="00CF5BFF" w:rsidRDefault="00CF5BFF" w:rsidP="00B60089">
            <w:pPr>
              <w:rPr>
                <w:b/>
                <w:sz w:val="24"/>
                <w:szCs w:val="24"/>
                <w:lang w:val="en-GB"/>
              </w:rPr>
            </w:pPr>
          </w:p>
          <w:p w:rsidR="00CF5BFF" w:rsidRDefault="00CF5BFF" w:rsidP="00CF5BFF">
            <w:pPr>
              <w:rPr>
                <w:b/>
                <w:sz w:val="24"/>
                <w:szCs w:val="24"/>
                <w:lang w:val="en-GB"/>
              </w:rPr>
            </w:pPr>
            <w:r>
              <w:rPr>
                <w:sz w:val="24"/>
                <w:szCs w:val="24"/>
                <w:lang w:val="en-GB"/>
              </w:rPr>
              <w:t xml:space="preserve">Solar PV and solar thermal panels are not deemed suitable due to the proximity of the proposed development to an airfield. </w:t>
            </w:r>
            <w:r>
              <w:rPr>
                <w:b/>
                <w:sz w:val="24"/>
                <w:szCs w:val="24"/>
                <w:lang w:val="en-GB"/>
              </w:rPr>
              <w:t xml:space="preserve">This is questionable, as there are a number of international airports around the world which have solar farms adjacent to the runway).  </w:t>
            </w:r>
          </w:p>
          <w:p w:rsidR="00B07888" w:rsidRPr="00CF5BFF" w:rsidRDefault="00B07888" w:rsidP="00CF5BFF">
            <w:pPr>
              <w:rPr>
                <w:b/>
                <w:sz w:val="24"/>
                <w:szCs w:val="24"/>
                <w:lang w:val="en-GB"/>
              </w:rPr>
            </w:pPr>
          </w:p>
        </w:tc>
      </w:tr>
      <w:tr w:rsidR="006F325D" w:rsidTr="005C163D">
        <w:tc>
          <w:tcPr>
            <w:tcW w:w="2405" w:type="dxa"/>
          </w:tcPr>
          <w:p w:rsidR="006F325D" w:rsidRDefault="006F325D" w:rsidP="006F325D">
            <w:pPr>
              <w:rPr>
                <w:sz w:val="24"/>
                <w:szCs w:val="24"/>
                <w:lang w:val="en-GB"/>
              </w:rPr>
            </w:pPr>
            <w:r>
              <w:rPr>
                <w:sz w:val="24"/>
                <w:szCs w:val="24"/>
                <w:lang w:val="en-GB"/>
              </w:rPr>
              <w:lastRenderedPageBreak/>
              <w:t xml:space="preserve">Policy ESD 15: </w:t>
            </w:r>
          </w:p>
          <w:p w:rsidR="006F325D" w:rsidRDefault="006F325D" w:rsidP="006F325D">
            <w:pPr>
              <w:rPr>
                <w:sz w:val="24"/>
                <w:szCs w:val="24"/>
                <w:lang w:val="en-GB"/>
              </w:rPr>
            </w:pPr>
            <w:r>
              <w:rPr>
                <w:sz w:val="24"/>
                <w:szCs w:val="24"/>
                <w:lang w:val="en-GB"/>
              </w:rPr>
              <w:t>The Character of the Built and Historic Environment</w:t>
            </w:r>
          </w:p>
        </w:tc>
        <w:tc>
          <w:tcPr>
            <w:tcW w:w="6662" w:type="dxa"/>
          </w:tcPr>
          <w:p w:rsidR="006F325D" w:rsidRDefault="006F325D" w:rsidP="006F325D">
            <w:pPr>
              <w:rPr>
                <w:sz w:val="24"/>
                <w:szCs w:val="24"/>
                <w:lang w:val="en-GB"/>
              </w:rPr>
            </w:pPr>
            <w:r w:rsidRPr="00DF0E3C">
              <w:rPr>
                <w:sz w:val="24"/>
                <w:szCs w:val="24"/>
                <w:lang w:val="en-GB"/>
              </w:rPr>
              <w:t>Consider sustainable design and layout at the masterplanning stage of</w:t>
            </w:r>
            <w:r>
              <w:rPr>
                <w:sz w:val="24"/>
                <w:szCs w:val="24"/>
                <w:lang w:val="en-GB"/>
              </w:rPr>
              <w:t xml:space="preserve"> </w:t>
            </w:r>
            <w:r w:rsidRPr="00DF0E3C">
              <w:rPr>
                <w:sz w:val="24"/>
                <w:szCs w:val="24"/>
                <w:lang w:val="en-GB"/>
              </w:rPr>
              <w:t>design, where buildin</w:t>
            </w:r>
            <w:r>
              <w:rPr>
                <w:sz w:val="24"/>
                <w:szCs w:val="24"/>
                <w:lang w:val="en-GB"/>
              </w:rPr>
              <w:t xml:space="preserve">g orientation and the impact of microclimate can </w:t>
            </w:r>
            <w:r w:rsidRPr="00DF0E3C">
              <w:rPr>
                <w:sz w:val="24"/>
                <w:szCs w:val="24"/>
                <w:lang w:val="en-GB"/>
              </w:rPr>
              <w:t>be considered within the layout</w:t>
            </w:r>
            <w:r>
              <w:rPr>
                <w:sz w:val="24"/>
                <w:szCs w:val="24"/>
                <w:lang w:val="en-GB"/>
              </w:rPr>
              <w:t>.</w:t>
            </w:r>
          </w:p>
          <w:p w:rsidR="006F325D" w:rsidRPr="00DF0E3C" w:rsidRDefault="006F325D" w:rsidP="006F325D">
            <w:pPr>
              <w:rPr>
                <w:sz w:val="24"/>
                <w:szCs w:val="24"/>
                <w:lang w:val="en-GB"/>
              </w:rPr>
            </w:pPr>
          </w:p>
          <w:p w:rsidR="006F325D" w:rsidRPr="00DF0E3C" w:rsidRDefault="006F325D" w:rsidP="006F325D">
            <w:pPr>
              <w:rPr>
                <w:sz w:val="24"/>
                <w:szCs w:val="24"/>
                <w:lang w:val="en-GB"/>
              </w:rPr>
            </w:pPr>
            <w:r w:rsidRPr="00DF0E3C">
              <w:rPr>
                <w:sz w:val="24"/>
                <w:szCs w:val="24"/>
                <w:lang w:val="en-GB"/>
              </w:rPr>
              <w:t>Incorporate energy efficient design and sustainable construction</w:t>
            </w:r>
          </w:p>
          <w:p w:rsidR="006F325D" w:rsidRDefault="006F325D" w:rsidP="006F325D">
            <w:pPr>
              <w:rPr>
                <w:sz w:val="24"/>
                <w:szCs w:val="24"/>
                <w:lang w:val="en-GB"/>
              </w:rPr>
            </w:pPr>
            <w:r w:rsidRPr="00DF0E3C">
              <w:rPr>
                <w:sz w:val="24"/>
                <w:szCs w:val="24"/>
                <w:lang w:val="en-GB"/>
              </w:rPr>
              <w:t xml:space="preserve">techniques, whilst ensuring that the </w:t>
            </w:r>
            <w:r>
              <w:rPr>
                <w:sz w:val="24"/>
                <w:szCs w:val="24"/>
                <w:lang w:val="en-GB"/>
              </w:rPr>
              <w:t xml:space="preserve">aesthetic implications of green </w:t>
            </w:r>
            <w:r w:rsidRPr="00DF0E3C">
              <w:rPr>
                <w:sz w:val="24"/>
                <w:szCs w:val="24"/>
                <w:lang w:val="en-GB"/>
              </w:rPr>
              <w:t xml:space="preserve">technology are appropriate to the context </w:t>
            </w:r>
            <w:r>
              <w:rPr>
                <w:sz w:val="24"/>
                <w:szCs w:val="24"/>
                <w:lang w:val="en-GB"/>
              </w:rPr>
              <w:t xml:space="preserve">(also see Policies ESD 1 - 5 on </w:t>
            </w:r>
            <w:r w:rsidRPr="00DF0E3C">
              <w:rPr>
                <w:sz w:val="24"/>
                <w:szCs w:val="24"/>
                <w:lang w:val="en-GB"/>
              </w:rPr>
              <w:t>climate change and renewable energy)</w:t>
            </w:r>
            <w:r>
              <w:rPr>
                <w:sz w:val="24"/>
                <w:szCs w:val="24"/>
                <w:lang w:val="en-GB"/>
              </w:rPr>
              <w:t>.</w:t>
            </w:r>
          </w:p>
          <w:p w:rsidR="006F325D" w:rsidRDefault="006F325D" w:rsidP="006F325D">
            <w:pPr>
              <w:rPr>
                <w:sz w:val="24"/>
                <w:szCs w:val="24"/>
                <w:lang w:val="en-GB"/>
              </w:rPr>
            </w:pPr>
          </w:p>
          <w:p w:rsidR="006F325D" w:rsidRDefault="006F325D" w:rsidP="006F325D">
            <w:pPr>
              <w:rPr>
                <w:sz w:val="24"/>
                <w:szCs w:val="24"/>
                <w:lang w:val="en-GB"/>
              </w:rPr>
            </w:pPr>
            <w:r w:rsidRPr="00BF4712">
              <w:rPr>
                <w:sz w:val="24"/>
                <w:szCs w:val="24"/>
                <w:lang w:val="en-GB"/>
              </w:rPr>
              <w:t>Use locally sourced sustainable materials where possible.</w:t>
            </w:r>
          </w:p>
        </w:tc>
        <w:tc>
          <w:tcPr>
            <w:tcW w:w="4927" w:type="dxa"/>
          </w:tcPr>
          <w:p w:rsidR="00C425E9" w:rsidRPr="0031167C" w:rsidRDefault="00C46427" w:rsidP="00062293">
            <w:pPr>
              <w:rPr>
                <w:sz w:val="24"/>
                <w:szCs w:val="24"/>
                <w:lang w:val="en-GB"/>
              </w:rPr>
            </w:pPr>
            <w:r>
              <w:rPr>
                <w:sz w:val="24"/>
                <w:szCs w:val="24"/>
                <w:lang w:val="en-GB"/>
              </w:rPr>
              <w:t>See policies ESD 1-5 above</w:t>
            </w:r>
          </w:p>
        </w:tc>
      </w:tr>
      <w:tr w:rsidR="006F325D" w:rsidTr="005C163D">
        <w:tc>
          <w:tcPr>
            <w:tcW w:w="2405" w:type="dxa"/>
          </w:tcPr>
          <w:p w:rsidR="006F325D" w:rsidRDefault="006F325D" w:rsidP="006F325D">
            <w:pPr>
              <w:rPr>
                <w:sz w:val="24"/>
                <w:szCs w:val="24"/>
                <w:lang w:val="en-GB"/>
              </w:rPr>
            </w:pPr>
            <w:r w:rsidRPr="008141E3">
              <w:rPr>
                <w:sz w:val="24"/>
                <w:szCs w:val="24"/>
                <w:lang w:val="en-GB"/>
              </w:rPr>
              <w:lastRenderedPageBreak/>
              <w:t>St</w:t>
            </w:r>
            <w:r>
              <w:rPr>
                <w:sz w:val="24"/>
                <w:szCs w:val="24"/>
                <w:lang w:val="en-GB"/>
              </w:rPr>
              <w:t>rategic Development: Bicester 8</w:t>
            </w:r>
            <w:r w:rsidRPr="008141E3">
              <w:rPr>
                <w:sz w:val="24"/>
                <w:szCs w:val="24"/>
                <w:lang w:val="en-GB"/>
              </w:rPr>
              <w:t xml:space="preserve"> –</w:t>
            </w:r>
            <w:r>
              <w:rPr>
                <w:sz w:val="24"/>
                <w:szCs w:val="24"/>
                <w:lang w:val="en-GB"/>
              </w:rPr>
              <w:t xml:space="preserve"> Former RAF Bicester</w:t>
            </w:r>
          </w:p>
        </w:tc>
        <w:tc>
          <w:tcPr>
            <w:tcW w:w="6662" w:type="dxa"/>
          </w:tcPr>
          <w:p w:rsidR="006F325D" w:rsidRDefault="006F325D" w:rsidP="006F325D">
            <w:pPr>
              <w:rPr>
                <w:sz w:val="24"/>
                <w:szCs w:val="24"/>
                <w:lang w:val="en-GB"/>
              </w:rPr>
            </w:pPr>
            <w:r w:rsidRPr="007801F5">
              <w:rPr>
                <w:sz w:val="24"/>
                <w:szCs w:val="24"/>
                <w:lang w:val="en-GB"/>
              </w:rPr>
              <w:t>The whole of the site is a conservation area,</w:t>
            </w:r>
            <w:r>
              <w:rPr>
                <w:sz w:val="24"/>
                <w:szCs w:val="24"/>
                <w:lang w:val="en-GB"/>
              </w:rPr>
              <w:t xml:space="preserve"> </w:t>
            </w:r>
            <w:r w:rsidRPr="007801F5">
              <w:rPr>
                <w:sz w:val="24"/>
                <w:szCs w:val="24"/>
                <w:lang w:val="en-GB"/>
              </w:rPr>
              <w:t>which was reviewed and extended in 2008,</w:t>
            </w:r>
            <w:r>
              <w:rPr>
                <w:sz w:val="24"/>
                <w:szCs w:val="24"/>
                <w:lang w:val="en-GB"/>
              </w:rPr>
              <w:t xml:space="preserve"> </w:t>
            </w:r>
            <w:r w:rsidRPr="007801F5">
              <w:rPr>
                <w:sz w:val="24"/>
                <w:szCs w:val="24"/>
                <w:lang w:val="en-GB"/>
              </w:rPr>
              <w:t>and most of the buildings and structures are</w:t>
            </w:r>
            <w:r>
              <w:rPr>
                <w:sz w:val="24"/>
                <w:szCs w:val="24"/>
                <w:lang w:val="en-GB"/>
              </w:rPr>
              <w:t xml:space="preserve"> </w:t>
            </w:r>
            <w:r w:rsidRPr="007801F5">
              <w:rPr>
                <w:sz w:val="24"/>
                <w:szCs w:val="24"/>
                <w:lang w:val="en-GB"/>
              </w:rPr>
              <w:t>protected by listing and scheduling.</w:t>
            </w:r>
          </w:p>
          <w:p w:rsidR="006F325D" w:rsidRDefault="006F325D" w:rsidP="006F325D">
            <w:pPr>
              <w:rPr>
                <w:sz w:val="24"/>
                <w:szCs w:val="24"/>
                <w:lang w:val="en-GB"/>
              </w:rPr>
            </w:pPr>
          </w:p>
          <w:p w:rsidR="006F325D" w:rsidRDefault="006F325D" w:rsidP="006F325D">
            <w:pPr>
              <w:rPr>
                <w:sz w:val="24"/>
                <w:szCs w:val="24"/>
                <w:lang w:val="en-GB"/>
              </w:rPr>
            </w:pPr>
            <w:r w:rsidRPr="006C2BEE">
              <w:rPr>
                <w:sz w:val="24"/>
                <w:szCs w:val="24"/>
                <w:lang w:val="en-GB"/>
              </w:rPr>
              <w:t>Policy Bicester 8 seeks to secure</w:t>
            </w:r>
            <w:r>
              <w:rPr>
                <w:sz w:val="24"/>
                <w:szCs w:val="24"/>
                <w:lang w:val="en-GB"/>
              </w:rPr>
              <w:t xml:space="preserve"> </w:t>
            </w:r>
            <w:r w:rsidRPr="006C2BEE">
              <w:rPr>
                <w:sz w:val="24"/>
                <w:szCs w:val="24"/>
                <w:lang w:val="en-GB"/>
              </w:rPr>
              <w:t>appropriate uses for a long-lasting</w:t>
            </w:r>
            <w:r>
              <w:rPr>
                <w:sz w:val="24"/>
                <w:szCs w:val="24"/>
                <w:lang w:val="en-GB"/>
              </w:rPr>
              <w:t xml:space="preserve"> </w:t>
            </w:r>
            <w:r w:rsidRPr="006C2BEE">
              <w:rPr>
                <w:sz w:val="24"/>
                <w:szCs w:val="24"/>
                <w:lang w:val="en-GB"/>
              </w:rPr>
              <w:t>'conservation</w:t>
            </w:r>
            <w:r>
              <w:rPr>
                <w:sz w:val="24"/>
                <w:szCs w:val="24"/>
                <w:lang w:val="en-GB"/>
              </w:rPr>
              <w:t xml:space="preserve">-led' approach to the technical </w:t>
            </w:r>
            <w:r w:rsidRPr="006C2BEE">
              <w:rPr>
                <w:sz w:val="24"/>
                <w:szCs w:val="24"/>
                <w:lang w:val="en-GB"/>
              </w:rPr>
              <w:t>site and flying field. It aims to establish uses</w:t>
            </w:r>
            <w:r>
              <w:rPr>
                <w:sz w:val="24"/>
                <w:szCs w:val="24"/>
                <w:lang w:val="en-GB"/>
              </w:rPr>
              <w:t xml:space="preserve"> </w:t>
            </w:r>
            <w:r w:rsidRPr="006C2BEE">
              <w:rPr>
                <w:sz w:val="24"/>
                <w:szCs w:val="24"/>
                <w:lang w:val="en-GB"/>
              </w:rPr>
              <w:t>that wil</w:t>
            </w:r>
            <w:r>
              <w:rPr>
                <w:sz w:val="24"/>
                <w:szCs w:val="24"/>
                <w:lang w:val="en-GB"/>
              </w:rPr>
              <w:t xml:space="preserve">l be complementary to, and help </w:t>
            </w:r>
            <w:r w:rsidRPr="006C2BEE">
              <w:rPr>
                <w:sz w:val="24"/>
                <w:szCs w:val="24"/>
                <w:lang w:val="en-GB"/>
              </w:rPr>
              <w:t xml:space="preserve">enhance, </w:t>
            </w:r>
            <w:r>
              <w:rPr>
                <w:sz w:val="24"/>
                <w:szCs w:val="24"/>
                <w:lang w:val="en-GB"/>
              </w:rPr>
              <w:t xml:space="preserve">the character and appearance of </w:t>
            </w:r>
            <w:r w:rsidRPr="006C2BEE">
              <w:rPr>
                <w:sz w:val="24"/>
                <w:szCs w:val="24"/>
                <w:lang w:val="en-GB"/>
              </w:rPr>
              <w:t>the conservation area and the nationally</w:t>
            </w:r>
            <w:r>
              <w:rPr>
                <w:sz w:val="24"/>
                <w:szCs w:val="24"/>
                <w:lang w:val="en-GB"/>
              </w:rPr>
              <w:t xml:space="preserve"> </w:t>
            </w:r>
            <w:r w:rsidRPr="006C2BEE">
              <w:rPr>
                <w:sz w:val="24"/>
                <w:szCs w:val="24"/>
                <w:lang w:val="en-GB"/>
              </w:rPr>
              <w:t>important heritage value of the site.</w:t>
            </w:r>
            <w:r>
              <w:rPr>
                <w:sz w:val="24"/>
                <w:szCs w:val="24"/>
                <w:lang w:val="en-GB"/>
              </w:rPr>
              <w:t xml:space="preserve"> It seeks </w:t>
            </w:r>
            <w:r w:rsidRPr="006C2BEE">
              <w:rPr>
                <w:sz w:val="24"/>
                <w:szCs w:val="24"/>
                <w:lang w:val="en-GB"/>
              </w:rPr>
              <w:t>to encourage a mix of uses that will best</w:t>
            </w:r>
            <w:r>
              <w:rPr>
                <w:sz w:val="24"/>
                <w:szCs w:val="24"/>
                <w:lang w:val="en-GB"/>
              </w:rPr>
              <w:t xml:space="preserve"> </w:t>
            </w:r>
            <w:r w:rsidRPr="006C2BEE">
              <w:rPr>
                <w:sz w:val="24"/>
                <w:szCs w:val="24"/>
                <w:lang w:val="en-GB"/>
              </w:rPr>
              <w:t>preserve the sensitive historic fabric and</w:t>
            </w:r>
            <w:r>
              <w:rPr>
                <w:sz w:val="24"/>
                <w:szCs w:val="24"/>
                <w:lang w:val="en-GB"/>
              </w:rPr>
              <w:t xml:space="preserve"> </w:t>
            </w:r>
            <w:r w:rsidRPr="006C2BEE">
              <w:rPr>
                <w:sz w:val="24"/>
                <w:szCs w:val="24"/>
                <w:lang w:val="en-GB"/>
              </w:rPr>
              <w:t>layout of th</w:t>
            </w:r>
            <w:r>
              <w:rPr>
                <w:sz w:val="24"/>
                <w:szCs w:val="24"/>
                <w:lang w:val="en-GB"/>
              </w:rPr>
              <w:t xml:space="preserve">e buildings and the openness of </w:t>
            </w:r>
            <w:r w:rsidRPr="006C2BEE">
              <w:rPr>
                <w:sz w:val="24"/>
                <w:szCs w:val="24"/>
                <w:lang w:val="en-GB"/>
              </w:rPr>
              <w:t>the grass airfield. However, the need to</w:t>
            </w:r>
            <w:r>
              <w:rPr>
                <w:sz w:val="24"/>
                <w:szCs w:val="24"/>
                <w:lang w:val="en-GB"/>
              </w:rPr>
              <w:t xml:space="preserve"> </w:t>
            </w:r>
            <w:r w:rsidRPr="006C2BEE">
              <w:rPr>
                <w:sz w:val="24"/>
                <w:szCs w:val="24"/>
                <w:lang w:val="en-GB"/>
              </w:rPr>
              <w:t>allow so</w:t>
            </w:r>
            <w:r>
              <w:rPr>
                <w:sz w:val="24"/>
                <w:szCs w:val="24"/>
                <w:lang w:val="en-GB"/>
              </w:rPr>
              <w:t xml:space="preserve">me flexibility in the interests of </w:t>
            </w:r>
            <w:r w:rsidRPr="006C2BEE">
              <w:rPr>
                <w:sz w:val="24"/>
                <w:szCs w:val="24"/>
                <w:lang w:val="en-GB"/>
              </w:rPr>
              <w:t>securing an</w:t>
            </w:r>
            <w:r>
              <w:rPr>
                <w:sz w:val="24"/>
                <w:szCs w:val="24"/>
                <w:lang w:val="en-GB"/>
              </w:rPr>
              <w:t xml:space="preserve"> economically viable future for </w:t>
            </w:r>
            <w:r w:rsidRPr="006C2BEE">
              <w:rPr>
                <w:sz w:val="24"/>
                <w:szCs w:val="24"/>
                <w:lang w:val="en-GB"/>
              </w:rPr>
              <w:t>the site is recognised.</w:t>
            </w:r>
          </w:p>
          <w:p w:rsidR="006F325D" w:rsidRDefault="006F325D" w:rsidP="006F325D">
            <w:pPr>
              <w:rPr>
                <w:sz w:val="24"/>
                <w:szCs w:val="24"/>
                <w:lang w:val="en-GB"/>
              </w:rPr>
            </w:pPr>
          </w:p>
          <w:p w:rsidR="006F325D" w:rsidRPr="009A5E7F" w:rsidRDefault="006F325D" w:rsidP="006F325D">
            <w:pPr>
              <w:rPr>
                <w:sz w:val="24"/>
                <w:szCs w:val="24"/>
                <w:lang w:val="en-GB"/>
              </w:rPr>
            </w:pPr>
            <w:r w:rsidRPr="009A5E7F">
              <w:rPr>
                <w:sz w:val="24"/>
                <w:szCs w:val="24"/>
                <w:lang w:val="en-GB"/>
              </w:rPr>
              <w:t>The Council will encourage conservation-led proposals to secure a long-lasting,</w:t>
            </w:r>
            <w:r>
              <w:rPr>
                <w:sz w:val="24"/>
                <w:szCs w:val="24"/>
                <w:lang w:val="en-GB"/>
              </w:rPr>
              <w:t xml:space="preserve"> </w:t>
            </w:r>
            <w:r w:rsidRPr="009A5E7F">
              <w:rPr>
                <w:sz w:val="24"/>
                <w:szCs w:val="24"/>
                <w:lang w:val="en-GB"/>
              </w:rPr>
              <w:t>economically viable future for the Former RAF Bicester technical site and</w:t>
            </w:r>
            <w:r>
              <w:rPr>
                <w:sz w:val="24"/>
                <w:szCs w:val="24"/>
                <w:lang w:val="en-GB"/>
              </w:rPr>
              <w:t xml:space="preserve"> </w:t>
            </w:r>
            <w:r w:rsidRPr="009A5E7F">
              <w:rPr>
                <w:sz w:val="24"/>
                <w:szCs w:val="24"/>
                <w:lang w:val="en-GB"/>
              </w:rPr>
              <w:t>flying field.</w:t>
            </w:r>
            <w:r>
              <w:rPr>
                <w:sz w:val="24"/>
                <w:szCs w:val="24"/>
                <w:lang w:val="en-GB"/>
              </w:rPr>
              <w:t xml:space="preserve"> </w:t>
            </w:r>
            <w:r w:rsidRPr="009A5E7F">
              <w:rPr>
                <w:sz w:val="24"/>
                <w:szCs w:val="24"/>
                <w:lang w:val="en-GB"/>
              </w:rPr>
              <w:t>It will support heritage tourism uses, leisure, recreation, employment and</w:t>
            </w:r>
            <w:r>
              <w:rPr>
                <w:sz w:val="24"/>
                <w:szCs w:val="24"/>
                <w:lang w:val="en-GB"/>
              </w:rPr>
              <w:t xml:space="preserve"> community uses. The </w:t>
            </w:r>
            <w:r w:rsidRPr="009A5E7F">
              <w:rPr>
                <w:sz w:val="24"/>
                <w:szCs w:val="24"/>
                <w:lang w:val="en-GB"/>
              </w:rPr>
              <w:t xml:space="preserve">development of hotel and </w:t>
            </w:r>
            <w:r>
              <w:rPr>
                <w:sz w:val="24"/>
                <w:szCs w:val="24"/>
                <w:lang w:val="en-GB"/>
              </w:rPr>
              <w:t xml:space="preserve">conference facilities will also </w:t>
            </w:r>
            <w:r w:rsidRPr="009A5E7F">
              <w:rPr>
                <w:sz w:val="24"/>
                <w:szCs w:val="24"/>
                <w:lang w:val="en-GB"/>
              </w:rPr>
              <w:t>be supported as part of a wider package of employment uses.</w:t>
            </w:r>
          </w:p>
          <w:p w:rsidR="006F325D" w:rsidRDefault="006F325D" w:rsidP="006F325D">
            <w:pPr>
              <w:rPr>
                <w:sz w:val="24"/>
                <w:szCs w:val="24"/>
                <w:lang w:val="en-GB"/>
              </w:rPr>
            </w:pPr>
            <w:r w:rsidRPr="009A5E7F">
              <w:rPr>
                <w:sz w:val="24"/>
                <w:szCs w:val="24"/>
                <w:lang w:val="en-GB"/>
              </w:rPr>
              <w:t>They must maintain and enhance the character and appearance of the</w:t>
            </w:r>
            <w:r>
              <w:rPr>
                <w:sz w:val="24"/>
                <w:szCs w:val="24"/>
                <w:lang w:val="en-GB"/>
              </w:rPr>
              <w:t xml:space="preserve"> </w:t>
            </w:r>
            <w:r w:rsidRPr="009A5E7F">
              <w:rPr>
                <w:sz w:val="24"/>
                <w:szCs w:val="24"/>
                <w:lang w:val="en-GB"/>
              </w:rPr>
              <w:t>conservation area, protect listed, scheduled and other important buildings,</w:t>
            </w:r>
            <w:r>
              <w:rPr>
                <w:sz w:val="24"/>
                <w:szCs w:val="24"/>
                <w:lang w:val="en-GB"/>
              </w:rPr>
              <w:t xml:space="preserve"> </w:t>
            </w:r>
            <w:r w:rsidRPr="009A5E7F">
              <w:rPr>
                <w:sz w:val="24"/>
                <w:szCs w:val="24"/>
                <w:lang w:val="en-GB"/>
              </w:rPr>
              <w:t>their setting, and protect the sensitive historic fabric of the buildings and</w:t>
            </w:r>
            <w:r>
              <w:rPr>
                <w:sz w:val="24"/>
                <w:szCs w:val="24"/>
                <w:lang w:val="en-GB"/>
              </w:rPr>
              <w:t xml:space="preserve"> </w:t>
            </w:r>
            <w:r w:rsidRPr="009A5E7F">
              <w:rPr>
                <w:sz w:val="24"/>
                <w:szCs w:val="24"/>
                <w:lang w:val="en-GB"/>
              </w:rPr>
              <w:t>preserve the openness of the airfield. Opportunities for improving access to the countryside will</w:t>
            </w:r>
            <w:r>
              <w:rPr>
                <w:sz w:val="24"/>
                <w:szCs w:val="24"/>
                <w:lang w:val="en-GB"/>
              </w:rPr>
              <w:t xml:space="preserve"> </w:t>
            </w:r>
            <w:r w:rsidRPr="009A5E7F">
              <w:rPr>
                <w:sz w:val="24"/>
                <w:szCs w:val="24"/>
                <w:lang w:val="en-GB"/>
              </w:rPr>
              <w:t xml:space="preserve">be encouraged. </w:t>
            </w:r>
            <w:r w:rsidRPr="009A0331">
              <w:rPr>
                <w:sz w:val="24"/>
                <w:szCs w:val="24"/>
                <w:lang w:val="en-GB"/>
              </w:rPr>
              <w:t>Proposals should be considered against Policy ESD 15.</w:t>
            </w:r>
          </w:p>
          <w:p w:rsidR="009A0331" w:rsidRPr="007801F5" w:rsidRDefault="009A0331" w:rsidP="006F325D">
            <w:pPr>
              <w:rPr>
                <w:sz w:val="24"/>
                <w:szCs w:val="24"/>
                <w:lang w:val="en-GB"/>
              </w:rPr>
            </w:pPr>
          </w:p>
        </w:tc>
        <w:tc>
          <w:tcPr>
            <w:tcW w:w="4927" w:type="dxa"/>
          </w:tcPr>
          <w:p w:rsidR="00EA5A39" w:rsidRPr="00957E2F" w:rsidRDefault="00C46427" w:rsidP="00EA5A39">
            <w:pPr>
              <w:rPr>
                <w:sz w:val="24"/>
                <w:szCs w:val="24"/>
                <w:lang w:val="en-GB"/>
              </w:rPr>
            </w:pPr>
            <w:r>
              <w:rPr>
                <w:sz w:val="24"/>
                <w:szCs w:val="24"/>
                <w:lang w:val="en-GB"/>
              </w:rPr>
              <w:t>See policies ESD 1-5</w:t>
            </w:r>
            <w:r w:rsidR="001B37CF">
              <w:rPr>
                <w:sz w:val="24"/>
                <w:szCs w:val="24"/>
                <w:lang w:val="en-GB"/>
              </w:rPr>
              <w:t xml:space="preserve"> above. </w:t>
            </w:r>
          </w:p>
        </w:tc>
      </w:tr>
    </w:tbl>
    <w:p w:rsidR="008834B9" w:rsidRDefault="008834B9">
      <w:pPr>
        <w:rPr>
          <w:sz w:val="24"/>
          <w:szCs w:val="24"/>
          <w:lang w:val="en-GB"/>
        </w:rPr>
      </w:pPr>
    </w:p>
    <w:p w:rsidR="00C2465C" w:rsidRDefault="00C2465C">
      <w:pPr>
        <w:rPr>
          <w:sz w:val="24"/>
          <w:szCs w:val="24"/>
          <w:lang w:val="en-GB"/>
        </w:rPr>
        <w:sectPr w:rsidR="00C2465C" w:rsidSect="00BB6249">
          <w:pgSz w:w="16838" w:h="11906" w:orient="landscape"/>
          <w:pgMar w:top="1417" w:right="1417" w:bottom="1417" w:left="1417" w:header="708" w:footer="708" w:gutter="0"/>
          <w:cols w:space="708"/>
          <w:docGrid w:linePitch="360"/>
        </w:sectPr>
      </w:pPr>
    </w:p>
    <w:p w:rsidR="00925E0E" w:rsidRDefault="00C2465C">
      <w:pPr>
        <w:rPr>
          <w:sz w:val="24"/>
          <w:szCs w:val="24"/>
          <w:lang w:val="en-GB"/>
        </w:rPr>
      </w:pPr>
      <w:r w:rsidRPr="00BF69A7">
        <w:rPr>
          <w:b/>
          <w:sz w:val="24"/>
          <w:szCs w:val="24"/>
          <w:lang w:val="en-GB"/>
        </w:rPr>
        <w:lastRenderedPageBreak/>
        <w:t>Assessment</w:t>
      </w:r>
    </w:p>
    <w:p w:rsidR="00065C0E" w:rsidRDefault="004A6B6B">
      <w:pPr>
        <w:rPr>
          <w:sz w:val="24"/>
          <w:szCs w:val="24"/>
          <w:lang w:val="en-GB"/>
        </w:rPr>
      </w:pPr>
      <w:r>
        <w:rPr>
          <w:sz w:val="24"/>
          <w:szCs w:val="24"/>
          <w:lang w:val="en-GB"/>
        </w:rPr>
        <w:t xml:space="preserve">An Energy Strategy has been submitted as part of the suite of documents for this application which includes consideration of a number of ways to: reduce energy demand, increase energy efficiency, and generate energy from renewable energy sources. </w:t>
      </w:r>
      <w:r w:rsidR="003171CC">
        <w:rPr>
          <w:sz w:val="24"/>
          <w:szCs w:val="24"/>
          <w:lang w:val="en-GB"/>
        </w:rPr>
        <w:t>The</w:t>
      </w:r>
      <w:r w:rsidR="000943A4">
        <w:rPr>
          <w:sz w:val="24"/>
          <w:szCs w:val="24"/>
          <w:lang w:val="en-GB"/>
        </w:rPr>
        <w:t xml:space="preserve"> analysis</w:t>
      </w:r>
      <w:r>
        <w:rPr>
          <w:sz w:val="24"/>
          <w:szCs w:val="24"/>
          <w:lang w:val="en-GB"/>
        </w:rPr>
        <w:t xml:space="preserve"> also considers </w:t>
      </w:r>
      <w:r w:rsidR="000943A4">
        <w:rPr>
          <w:sz w:val="24"/>
          <w:szCs w:val="24"/>
          <w:lang w:val="en-GB"/>
        </w:rPr>
        <w:t xml:space="preserve">the ways in which carbon emissions can be reduced and low carbon measures be embodied into the proposals. </w:t>
      </w:r>
    </w:p>
    <w:p w:rsidR="00D361AF" w:rsidRDefault="00D83EFB">
      <w:pPr>
        <w:rPr>
          <w:sz w:val="24"/>
          <w:szCs w:val="24"/>
          <w:lang w:val="en-GB"/>
        </w:rPr>
      </w:pPr>
      <w:r>
        <w:rPr>
          <w:sz w:val="24"/>
          <w:szCs w:val="24"/>
          <w:lang w:val="en-GB"/>
        </w:rPr>
        <w:t xml:space="preserve">The analysis shows that domestic hot water is the highest energy demand source for the proposed development. </w:t>
      </w:r>
      <w:r w:rsidR="00065C0E">
        <w:rPr>
          <w:sz w:val="24"/>
          <w:szCs w:val="24"/>
          <w:lang w:val="en-GB"/>
        </w:rPr>
        <w:t xml:space="preserve">This is proposed to be addressed through the use of a CHP system. </w:t>
      </w:r>
    </w:p>
    <w:p w:rsidR="00921E2A" w:rsidRDefault="00921E2A">
      <w:pPr>
        <w:rPr>
          <w:sz w:val="24"/>
          <w:szCs w:val="24"/>
          <w:lang w:val="en-GB"/>
        </w:rPr>
      </w:pPr>
      <w:r>
        <w:rPr>
          <w:sz w:val="24"/>
          <w:szCs w:val="24"/>
          <w:lang w:val="en-GB"/>
        </w:rPr>
        <w:t xml:space="preserve">Overall, the combination of passive and active measures </w:t>
      </w:r>
      <w:r w:rsidR="003171CC">
        <w:rPr>
          <w:sz w:val="24"/>
          <w:szCs w:val="24"/>
          <w:lang w:val="en-GB"/>
        </w:rPr>
        <w:t>are expected to</w:t>
      </w:r>
      <w:r>
        <w:rPr>
          <w:sz w:val="24"/>
          <w:szCs w:val="24"/>
          <w:lang w:val="en-GB"/>
        </w:rPr>
        <w:t xml:space="preserve"> result in a 19% improvement in energy </w:t>
      </w:r>
      <w:r w:rsidR="00A007CA">
        <w:rPr>
          <w:sz w:val="24"/>
          <w:szCs w:val="24"/>
          <w:lang w:val="en-GB"/>
        </w:rPr>
        <w:t xml:space="preserve">demand, while the cumulative CO2 savings will reach 20%. </w:t>
      </w:r>
    </w:p>
    <w:p w:rsidR="0062127A" w:rsidRDefault="0062127A">
      <w:pPr>
        <w:rPr>
          <w:sz w:val="24"/>
          <w:szCs w:val="24"/>
          <w:lang w:val="en-GB"/>
        </w:rPr>
      </w:pPr>
      <w:r>
        <w:rPr>
          <w:sz w:val="24"/>
          <w:szCs w:val="24"/>
          <w:lang w:val="en-GB"/>
        </w:rPr>
        <w:t xml:space="preserve">However, what is missing from these proposals is a commitment to implement these measures. </w:t>
      </w:r>
      <w:r w:rsidR="005016C2">
        <w:rPr>
          <w:sz w:val="24"/>
          <w:szCs w:val="24"/>
          <w:lang w:val="en-GB"/>
        </w:rPr>
        <w:t xml:space="preserve">It is also unclear why air source heat pumps are not considered further when they have been shown to be a feasible renewable energy option. </w:t>
      </w:r>
      <w:r w:rsidR="0057035F">
        <w:rPr>
          <w:sz w:val="24"/>
          <w:szCs w:val="24"/>
          <w:lang w:val="en-GB"/>
        </w:rPr>
        <w:t xml:space="preserve">The decision not to consider solar PV and solar thermal panels further due to the proximity of an airfield is to be questioned as there are a number of international airports around the world which </w:t>
      </w:r>
      <w:r w:rsidR="00010382">
        <w:rPr>
          <w:sz w:val="24"/>
          <w:szCs w:val="24"/>
          <w:lang w:val="en-GB"/>
        </w:rPr>
        <w:t xml:space="preserve">have solar farms situated adjacent to them. </w:t>
      </w:r>
    </w:p>
    <w:p w:rsidR="00526A25" w:rsidRDefault="00526A25">
      <w:pPr>
        <w:rPr>
          <w:sz w:val="24"/>
          <w:szCs w:val="24"/>
          <w:lang w:val="en-GB"/>
        </w:rPr>
      </w:pPr>
      <w:r>
        <w:rPr>
          <w:sz w:val="24"/>
          <w:szCs w:val="24"/>
          <w:lang w:val="en-GB"/>
        </w:rPr>
        <w:t>There is also no detail on how the following have been considered within the proposals</w:t>
      </w:r>
      <w:r w:rsidR="00865AA0">
        <w:rPr>
          <w:sz w:val="24"/>
          <w:szCs w:val="24"/>
          <w:lang w:val="en-GB"/>
        </w:rPr>
        <w:t>, in relation to energy efficiency</w:t>
      </w:r>
      <w:r>
        <w:rPr>
          <w:sz w:val="24"/>
          <w:szCs w:val="24"/>
          <w:lang w:val="en-GB"/>
        </w:rPr>
        <w:t xml:space="preserve">: </w:t>
      </w:r>
    </w:p>
    <w:p w:rsidR="00526A25" w:rsidRDefault="00526A25" w:rsidP="00526A25">
      <w:pPr>
        <w:pStyle w:val="ListParagraph"/>
        <w:numPr>
          <w:ilvl w:val="0"/>
          <w:numId w:val="25"/>
        </w:numPr>
        <w:rPr>
          <w:sz w:val="24"/>
          <w:szCs w:val="24"/>
          <w:lang w:val="en-GB"/>
        </w:rPr>
      </w:pPr>
      <w:r>
        <w:rPr>
          <w:sz w:val="24"/>
          <w:szCs w:val="24"/>
          <w:lang w:val="en-GB"/>
        </w:rPr>
        <w:t xml:space="preserve">Siting, orientation, and aspect </w:t>
      </w:r>
    </w:p>
    <w:p w:rsidR="00941AF9" w:rsidRDefault="00941AF9" w:rsidP="00ED2515">
      <w:pPr>
        <w:pStyle w:val="ListParagraph"/>
        <w:numPr>
          <w:ilvl w:val="0"/>
          <w:numId w:val="25"/>
        </w:numPr>
        <w:rPr>
          <w:sz w:val="24"/>
          <w:szCs w:val="24"/>
          <w:lang w:val="en-GB"/>
        </w:rPr>
      </w:pPr>
      <w:r>
        <w:rPr>
          <w:sz w:val="24"/>
          <w:szCs w:val="24"/>
          <w:lang w:val="en-GB"/>
        </w:rPr>
        <w:t>How the impact on the external environment will be reduced through the provision of cooling and shading opportunities,</w:t>
      </w:r>
      <w:r w:rsidR="00AE5CA0">
        <w:rPr>
          <w:sz w:val="24"/>
          <w:szCs w:val="24"/>
          <w:lang w:val="en-GB"/>
        </w:rPr>
        <w:t xml:space="preserve"> use of open space, and planting</w:t>
      </w:r>
      <w:r>
        <w:rPr>
          <w:sz w:val="24"/>
          <w:szCs w:val="24"/>
          <w:lang w:val="en-GB"/>
        </w:rPr>
        <w:t xml:space="preserve"> </w:t>
      </w:r>
    </w:p>
    <w:p w:rsidR="00ED2515" w:rsidRPr="00ED2515" w:rsidRDefault="00ED2515" w:rsidP="00ED2515">
      <w:pPr>
        <w:pStyle w:val="ListParagraph"/>
        <w:numPr>
          <w:ilvl w:val="0"/>
          <w:numId w:val="25"/>
        </w:numPr>
        <w:rPr>
          <w:sz w:val="24"/>
          <w:szCs w:val="24"/>
          <w:lang w:val="en-GB"/>
        </w:rPr>
      </w:pPr>
      <w:r>
        <w:rPr>
          <w:sz w:val="24"/>
          <w:szCs w:val="24"/>
          <w:lang w:val="en-GB"/>
        </w:rPr>
        <w:t>How the sustainable and local sourcing of construction materials has been considered</w:t>
      </w:r>
    </w:p>
    <w:p w:rsidR="00941AF9" w:rsidRDefault="00ED2515" w:rsidP="00941AF9">
      <w:pPr>
        <w:pStyle w:val="ListParagraph"/>
        <w:numPr>
          <w:ilvl w:val="0"/>
          <w:numId w:val="25"/>
        </w:numPr>
        <w:rPr>
          <w:sz w:val="24"/>
          <w:szCs w:val="24"/>
          <w:lang w:val="en-GB"/>
        </w:rPr>
      </w:pPr>
      <w:r>
        <w:rPr>
          <w:sz w:val="24"/>
          <w:szCs w:val="24"/>
          <w:lang w:val="en-GB"/>
        </w:rPr>
        <w:t xml:space="preserve">How the </w:t>
      </w:r>
      <w:r w:rsidR="00941AF9" w:rsidRPr="003517AC">
        <w:rPr>
          <w:sz w:val="24"/>
          <w:szCs w:val="24"/>
          <w:lang w:val="en-GB"/>
        </w:rPr>
        <w:t xml:space="preserve">use of the embodied energy within buildings and re-using </w:t>
      </w:r>
      <w:r w:rsidR="00AE5CA0">
        <w:rPr>
          <w:sz w:val="24"/>
          <w:szCs w:val="24"/>
          <w:lang w:val="en-GB"/>
        </w:rPr>
        <w:t xml:space="preserve">of </w:t>
      </w:r>
      <w:r w:rsidR="00941AF9" w:rsidRPr="003517AC">
        <w:rPr>
          <w:sz w:val="24"/>
          <w:szCs w:val="24"/>
          <w:lang w:val="en-GB"/>
        </w:rPr>
        <w:t>materials</w:t>
      </w:r>
      <w:r>
        <w:rPr>
          <w:sz w:val="24"/>
          <w:szCs w:val="24"/>
          <w:lang w:val="en-GB"/>
        </w:rPr>
        <w:t xml:space="preserve"> has been considered. </w:t>
      </w:r>
    </w:p>
    <w:p w:rsidR="00125452" w:rsidRDefault="00125452" w:rsidP="00941AF9">
      <w:pPr>
        <w:pStyle w:val="ListParagraph"/>
        <w:numPr>
          <w:ilvl w:val="0"/>
          <w:numId w:val="25"/>
        </w:numPr>
        <w:rPr>
          <w:sz w:val="24"/>
          <w:szCs w:val="24"/>
          <w:lang w:val="en-GB"/>
        </w:rPr>
      </w:pPr>
      <w:r>
        <w:rPr>
          <w:sz w:val="24"/>
          <w:szCs w:val="24"/>
          <w:lang w:val="en-GB"/>
        </w:rPr>
        <w:t xml:space="preserve">How recycled materials may be used in construction. </w:t>
      </w:r>
    </w:p>
    <w:p w:rsidR="00941AF9" w:rsidRDefault="00941AF9" w:rsidP="00941AF9">
      <w:pPr>
        <w:rPr>
          <w:sz w:val="24"/>
          <w:szCs w:val="24"/>
          <w:lang w:val="en-GB"/>
        </w:rPr>
      </w:pPr>
      <w:r>
        <w:rPr>
          <w:sz w:val="24"/>
          <w:szCs w:val="24"/>
          <w:lang w:val="en-GB"/>
        </w:rPr>
        <w:t xml:space="preserve">There is no </w:t>
      </w:r>
      <w:r w:rsidR="004E53BC">
        <w:rPr>
          <w:sz w:val="24"/>
          <w:szCs w:val="24"/>
          <w:lang w:val="en-GB"/>
        </w:rPr>
        <w:t xml:space="preserve">detail regarding how </w:t>
      </w:r>
      <w:r>
        <w:rPr>
          <w:sz w:val="24"/>
          <w:szCs w:val="24"/>
          <w:lang w:val="en-GB"/>
        </w:rPr>
        <w:t xml:space="preserve">BREEAM Very Good is to be achieved. </w:t>
      </w:r>
    </w:p>
    <w:p w:rsidR="00D26D69" w:rsidRPr="00D26D69" w:rsidRDefault="00D26D69" w:rsidP="00941AF9">
      <w:pPr>
        <w:rPr>
          <w:b/>
          <w:sz w:val="24"/>
          <w:szCs w:val="24"/>
          <w:lang w:val="en-GB"/>
        </w:rPr>
      </w:pPr>
      <w:r>
        <w:rPr>
          <w:b/>
          <w:sz w:val="24"/>
          <w:szCs w:val="24"/>
          <w:lang w:val="en-GB"/>
        </w:rPr>
        <w:t>We would like to see further detail on the above and a commitment to incorporate the proposals</w:t>
      </w:r>
      <w:r w:rsidR="00AE5CA0">
        <w:rPr>
          <w:b/>
          <w:sz w:val="24"/>
          <w:szCs w:val="24"/>
          <w:lang w:val="en-GB"/>
        </w:rPr>
        <w:t xml:space="preserve"> already</w:t>
      </w:r>
      <w:bookmarkStart w:id="2" w:name="_GoBack"/>
      <w:bookmarkEnd w:id="2"/>
      <w:r>
        <w:rPr>
          <w:b/>
          <w:sz w:val="24"/>
          <w:szCs w:val="24"/>
          <w:lang w:val="en-GB"/>
        </w:rPr>
        <w:t xml:space="preserve"> made in the Energy Strategy. As it stands, the proposals do not comply with policy requirements. </w:t>
      </w:r>
    </w:p>
    <w:p w:rsidR="00941AF9" w:rsidRPr="00941AF9" w:rsidRDefault="00941AF9" w:rsidP="00941AF9">
      <w:pPr>
        <w:rPr>
          <w:sz w:val="24"/>
          <w:szCs w:val="24"/>
          <w:lang w:val="en-GB"/>
        </w:rPr>
      </w:pPr>
    </w:p>
    <w:sectPr w:rsidR="00941AF9" w:rsidRPr="00941AF9" w:rsidSect="00C246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16A" w:rsidRDefault="0029116A" w:rsidP="00A058AC">
      <w:pPr>
        <w:spacing w:after="0" w:line="240" w:lineRule="auto"/>
      </w:pPr>
      <w:r>
        <w:separator/>
      </w:r>
    </w:p>
  </w:endnote>
  <w:endnote w:type="continuationSeparator" w:id="0">
    <w:p w:rsidR="0029116A" w:rsidRDefault="0029116A" w:rsidP="00A0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506"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5387"/>
      <w:gridCol w:w="3119"/>
    </w:tblGrid>
    <w:tr w:rsidR="00C40F25" w:rsidRPr="00AA18F6" w:rsidTr="00CB3607">
      <w:trPr>
        <w:trHeight w:hRule="exact" w:val="200"/>
      </w:trPr>
      <w:tc>
        <w:tcPr>
          <w:tcW w:w="5387" w:type="dxa"/>
        </w:tcPr>
        <w:p w:rsidR="00C40F25" w:rsidRPr="00065622" w:rsidRDefault="00C40F25" w:rsidP="00C40F25">
          <w:pPr>
            <w:pStyle w:val="Tyrns-Cellrubrik"/>
          </w:pPr>
          <w:r>
            <w:t xml:space="preserve">Project: </w:t>
          </w:r>
          <w:bookmarkStart w:id="0" w:name="ProjectNumber2"/>
          <w:bookmarkStart w:id="1" w:name="ProjectName2"/>
          <w:bookmarkEnd w:id="0"/>
          <w:bookmarkEnd w:id="1"/>
          <w:r>
            <w:fldChar w:fldCharType="begin"/>
          </w:r>
          <w:r>
            <w:instrText xml:space="preserve"> REF project_name_first_page \h </w:instrText>
          </w:r>
          <w:r>
            <w:fldChar w:fldCharType="separate"/>
          </w:r>
          <w:r w:rsidR="00C91AE8">
            <w:rPr>
              <w:b/>
              <w:bCs/>
              <w:lang w:val="en-US"/>
            </w:rPr>
            <w:t>Error! Reference source not found.</w:t>
          </w:r>
          <w:r>
            <w:fldChar w:fldCharType="end"/>
          </w:r>
        </w:p>
      </w:tc>
      <w:tc>
        <w:tcPr>
          <w:tcW w:w="3119" w:type="dxa"/>
        </w:tcPr>
        <w:p w:rsidR="00C40F25" w:rsidRPr="00AA18F6" w:rsidRDefault="00C40F25" w:rsidP="00C40F25">
          <w:pPr>
            <w:pStyle w:val="Tyrns-Cellrubrik"/>
            <w:jc w:val="right"/>
            <w:rPr>
              <w:sz w:val="12"/>
              <w:szCs w:val="12"/>
            </w:rPr>
          </w:pPr>
          <w:r w:rsidRPr="00AA18F6">
            <w:rPr>
              <w:sz w:val="12"/>
              <w:szCs w:val="12"/>
              <w:lang w:val="sv-SE"/>
            </w:rPr>
            <w:fldChar w:fldCharType="begin"/>
          </w:r>
          <w:r w:rsidRPr="00AA18F6">
            <w:rPr>
              <w:sz w:val="12"/>
              <w:szCs w:val="12"/>
            </w:rPr>
            <w:instrText xml:space="preserve"> REF date_first_page \h </w:instrText>
          </w:r>
          <w:r>
            <w:rPr>
              <w:sz w:val="12"/>
              <w:szCs w:val="12"/>
              <w:lang w:val="sv-SE"/>
            </w:rPr>
            <w:instrText xml:space="preserve"> \* MERGEFORMAT </w:instrText>
          </w:r>
          <w:r w:rsidRPr="00AA18F6">
            <w:rPr>
              <w:sz w:val="12"/>
              <w:szCs w:val="12"/>
              <w:lang w:val="sv-SE"/>
            </w:rPr>
          </w:r>
          <w:r w:rsidRPr="00AA18F6">
            <w:rPr>
              <w:sz w:val="12"/>
              <w:szCs w:val="12"/>
              <w:lang w:val="sv-SE"/>
            </w:rPr>
            <w:fldChar w:fldCharType="separate"/>
          </w:r>
          <w:r w:rsidR="00C91AE8">
            <w:rPr>
              <w:b/>
              <w:bCs/>
              <w:sz w:val="12"/>
              <w:szCs w:val="12"/>
              <w:lang w:val="en-US"/>
            </w:rPr>
            <w:t>Error! Reference source not found.</w:t>
          </w:r>
          <w:r w:rsidRPr="00AA18F6">
            <w:rPr>
              <w:sz w:val="12"/>
              <w:szCs w:val="12"/>
              <w:lang w:val="sv-SE"/>
            </w:rPr>
            <w:fldChar w:fldCharType="end"/>
          </w:r>
        </w:p>
      </w:tc>
    </w:tr>
    <w:tr w:rsidR="00C40F25" w:rsidRPr="0006772C" w:rsidTr="00CB3607">
      <w:trPr>
        <w:trHeight w:hRule="exact" w:val="200"/>
      </w:trPr>
      <w:tc>
        <w:tcPr>
          <w:tcW w:w="8506" w:type="dxa"/>
          <w:gridSpan w:val="2"/>
        </w:tcPr>
        <w:p w:rsidR="00C40F25" w:rsidRPr="009A3C9A" w:rsidRDefault="00C40F25" w:rsidP="00C40F25">
          <w:pPr>
            <w:pStyle w:val="Tyrns-Cellrubrik"/>
            <w:tabs>
              <w:tab w:val="right" w:pos="8364"/>
            </w:tabs>
          </w:pPr>
          <w:r>
            <w:t>Document Number</w:t>
          </w:r>
          <w:r w:rsidRPr="00C0454D">
            <w:t>:</w:t>
          </w:r>
          <w:r>
            <w:t xml:space="preserve"> </w:t>
          </w:r>
          <w:r w:rsidRPr="00C0454D">
            <w:fldChar w:fldCharType="begin"/>
          </w:r>
          <w:r w:rsidRPr="00C0454D">
            <w:instrText xml:space="preserve"> REF doc_no_first_page \h </w:instrText>
          </w:r>
          <w:r>
            <w:instrText xml:space="preserve"> \* MERGEFORMAT </w:instrText>
          </w:r>
          <w:r w:rsidRPr="00C0454D">
            <w:fldChar w:fldCharType="separate"/>
          </w:r>
          <w:r w:rsidR="00C91AE8">
            <w:rPr>
              <w:b/>
              <w:bCs/>
              <w:lang w:val="en-US"/>
            </w:rPr>
            <w:t>Error! Reference source not found.</w:t>
          </w:r>
          <w:r w:rsidRPr="00C0454D">
            <w:fldChar w:fldCharType="end"/>
          </w:r>
          <w:r>
            <w:tab/>
          </w:r>
        </w:p>
      </w:tc>
    </w:tr>
  </w:tbl>
  <w:p w:rsidR="00C40F25" w:rsidRPr="00C40F25" w:rsidRDefault="00C40F25">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16A" w:rsidRDefault="0029116A" w:rsidP="00A058AC">
      <w:pPr>
        <w:spacing w:after="0" w:line="240" w:lineRule="auto"/>
      </w:pPr>
      <w:r>
        <w:separator/>
      </w:r>
    </w:p>
  </w:footnote>
  <w:footnote w:type="continuationSeparator" w:id="0">
    <w:p w:rsidR="0029116A" w:rsidRDefault="0029116A" w:rsidP="00A05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F25" w:rsidRDefault="00C40F25">
    <w:pPr>
      <w:pStyle w:val="Header"/>
    </w:pPr>
    <w:r>
      <w:rPr>
        <w:noProof/>
        <w:lang w:val="en-GB" w:eastAsia="en-GB"/>
      </w:rPr>
      <w:drawing>
        <wp:inline distT="0" distB="0" distL="0" distR="0" wp14:anchorId="48AB3A4C" wp14:editId="6BE855E4">
          <wp:extent cx="1800000" cy="396396"/>
          <wp:effectExtent l="0" t="0" r="0" b="3810"/>
          <wp:docPr id="3"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rens_CMYK_coated_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963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5CEC"/>
    <w:multiLevelType w:val="hybridMultilevel"/>
    <w:tmpl w:val="08DC339A"/>
    <w:lvl w:ilvl="0" w:tplc="CE5AE414">
      <w:start w:val="1"/>
      <w:numFmt w:val="bullet"/>
      <w:lvlText w:val="•"/>
      <w:lvlJc w:val="left"/>
      <w:pPr>
        <w:ind w:left="360" w:hanging="360"/>
      </w:pPr>
      <w:rPr>
        <w:rFonts w:ascii="Calibri" w:hAnsi="Calibri" w:hint="default"/>
        <w:b w:val="0"/>
        <w:i w:val="0"/>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1224F"/>
    <w:multiLevelType w:val="hybridMultilevel"/>
    <w:tmpl w:val="D5523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B34BCE"/>
    <w:multiLevelType w:val="hybridMultilevel"/>
    <w:tmpl w:val="E864E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4C23E5"/>
    <w:multiLevelType w:val="hybridMultilevel"/>
    <w:tmpl w:val="8CF62B2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0B6E342F"/>
    <w:multiLevelType w:val="hybridMultilevel"/>
    <w:tmpl w:val="4A889514"/>
    <w:lvl w:ilvl="0" w:tplc="B6402B2A">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5" w15:restartNumberingAfterBreak="0">
    <w:nsid w:val="0B7E07CF"/>
    <w:multiLevelType w:val="hybridMultilevel"/>
    <w:tmpl w:val="78607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722AA"/>
    <w:multiLevelType w:val="hybridMultilevel"/>
    <w:tmpl w:val="24A2C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565B88"/>
    <w:multiLevelType w:val="hybridMultilevel"/>
    <w:tmpl w:val="983CA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F66AC3"/>
    <w:multiLevelType w:val="hybridMultilevel"/>
    <w:tmpl w:val="EF4CE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1E3DD5"/>
    <w:multiLevelType w:val="hybridMultilevel"/>
    <w:tmpl w:val="C18C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213B1F"/>
    <w:multiLevelType w:val="hybridMultilevel"/>
    <w:tmpl w:val="C75E0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F356C3"/>
    <w:multiLevelType w:val="hybridMultilevel"/>
    <w:tmpl w:val="5BF8CA0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30E1774A"/>
    <w:multiLevelType w:val="hybridMultilevel"/>
    <w:tmpl w:val="97F4ED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CD04BC"/>
    <w:multiLevelType w:val="hybridMultilevel"/>
    <w:tmpl w:val="96E67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46339D"/>
    <w:multiLevelType w:val="hybridMultilevel"/>
    <w:tmpl w:val="BBAE7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A36C8D"/>
    <w:multiLevelType w:val="hybridMultilevel"/>
    <w:tmpl w:val="64187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4E5A1C"/>
    <w:multiLevelType w:val="hybridMultilevel"/>
    <w:tmpl w:val="3BCC4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A00510"/>
    <w:multiLevelType w:val="hybridMultilevel"/>
    <w:tmpl w:val="D5A26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E0568E"/>
    <w:multiLevelType w:val="hybridMultilevel"/>
    <w:tmpl w:val="9E7E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9D737B"/>
    <w:multiLevelType w:val="hybridMultilevel"/>
    <w:tmpl w:val="1830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2A48C2"/>
    <w:multiLevelType w:val="hybridMultilevel"/>
    <w:tmpl w:val="FA589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CA17FB"/>
    <w:multiLevelType w:val="hybridMultilevel"/>
    <w:tmpl w:val="4192F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F165A2"/>
    <w:multiLevelType w:val="hybridMultilevel"/>
    <w:tmpl w:val="06C2AAD6"/>
    <w:lvl w:ilvl="0" w:tplc="B35A24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5E6300"/>
    <w:multiLevelType w:val="hybridMultilevel"/>
    <w:tmpl w:val="A134B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F3C67EA"/>
    <w:multiLevelType w:val="hybridMultilevel"/>
    <w:tmpl w:val="8C029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7"/>
  </w:num>
  <w:num w:numId="4">
    <w:abstractNumId w:val="21"/>
  </w:num>
  <w:num w:numId="5">
    <w:abstractNumId w:val="13"/>
  </w:num>
  <w:num w:numId="6">
    <w:abstractNumId w:val="7"/>
  </w:num>
  <w:num w:numId="7">
    <w:abstractNumId w:val="1"/>
  </w:num>
  <w:num w:numId="8">
    <w:abstractNumId w:val="10"/>
  </w:num>
  <w:num w:numId="9">
    <w:abstractNumId w:val="6"/>
  </w:num>
  <w:num w:numId="10">
    <w:abstractNumId w:val="16"/>
  </w:num>
  <w:num w:numId="11">
    <w:abstractNumId w:val="8"/>
  </w:num>
  <w:num w:numId="12">
    <w:abstractNumId w:val="2"/>
  </w:num>
  <w:num w:numId="13">
    <w:abstractNumId w:val="15"/>
  </w:num>
  <w:num w:numId="14">
    <w:abstractNumId w:val="9"/>
  </w:num>
  <w:num w:numId="15">
    <w:abstractNumId w:val="5"/>
  </w:num>
  <w:num w:numId="16">
    <w:abstractNumId w:val="11"/>
  </w:num>
  <w:num w:numId="17">
    <w:abstractNumId w:val="3"/>
  </w:num>
  <w:num w:numId="18">
    <w:abstractNumId w:val="24"/>
  </w:num>
  <w:num w:numId="19">
    <w:abstractNumId w:val="0"/>
  </w:num>
  <w:num w:numId="20">
    <w:abstractNumId w:val="22"/>
  </w:num>
  <w:num w:numId="21">
    <w:abstractNumId w:val="12"/>
  </w:num>
  <w:num w:numId="22">
    <w:abstractNumId w:val="18"/>
  </w:num>
  <w:num w:numId="23">
    <w:abstractNumId w:val="14"/>
  </w:num>
  <w:num w:numId="24">
    <w:abstractNumId w:val="2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E8"/>
    <w:rsid w:val="00010382"/>
    <w:rsid w:val="000135DC"/>
    <w:rsid w:val="00013B0A"/>
    <w:rsid w:val="0002100F"/>
    <w:rsid w:val="00036C9A"/>
    <w:rsid w:val="00042968"/>
    <w:rsid w:val="00045178"/>
    <w:rsid w:val="00054856"/>
    <w:rsid w:val="00062293"/>
    <w:rsid w:val="00065C0E"/>
    <w:rsid w:val="0006772C"/>
    <w:rsid w:val="000943A4"/>
    <w:rsid w:val="000B3B16"/>
    <w:rsid w:val="000B3F0E"/>
    <w:rsid w:val="000B6752"/>
    <w:rsid w:val="000E0007"/>
    <w:rsid w:val="000E6A75"/>
    <w:rsid w:val="0011101D"/>
    <w:rsid w:val="00115D5D"/>
    <w:rsid w:val="00120292"/>
    <w:rsid w:val="00124FF4"/>
    <w:rsid w:val="00125452"/>
    <w:rsid w:val="00127154"/>
    <w:rsid w:val="00141C0B"/>
    <w:rsid w:val="00143774"/>
    <w:rsid w:val="00147193"/>
    <w:rsid w:val="001643F6"/>
    <w:rsid w:val="00172D19"/>
    <w:rsid w:val="00172E91"/>
    <w:rsid w:val="00175D66"/>
    <w:rsid w:val="001770D6"/>
    <w:rsid w:val="00186846"/>
    <w:rsid w:val="00193D27"/>
    <w:rsid w:val="001975B3"/>
    <w:rsid w:val="001A7EEA"/>
    <w:rsid w:val="001B1A94"/>
    <w:rsid w:val="001B37CF"/>
    <w:rsid w:val="001C4E3D"/>
    <w:rsid w:val="001C5EE6"/>
    <w:rsid w:val="001E09DE"/>
    <w:rsid w:val="001E2D3C"/>
    <w:rsid w:val="001F398D"/>
    <w:rsid w:val="0022104F"/>
    <w:rsid w:val="00260A0C"/>
    <w:rsid w:val="00261DD1"/>
    <w:rsid w:val="002622FF"/>
    <w:rsid w:val="0026598A"/>
    <w:rsid w:val="00265CF9"/>
    <w:rsid w:val="002671C9"/>
    <w:rsid w:val="0027328E"/>
    <w:rsid w:val="00275014"/>
    <w:rsid w:val="0029116A"/>
    <w:rsid w:val="00291609"/>
    <w:rsid w:val="002E364B"/>
    <w:rsid w:val="002E51A0"/>
    <w:rsid w:val="0031167C"/>
    <w:rsid w:val="00316A29"/>
    <w:rsid w:val="003171CC"/>
    <w:rsid w:val="00324C02"/>
    <w:rsid w:val="003528F7"/>
    <w:rsid w:val="003549D4"/>
    <w:rsid w:val="00357729"/>
    <w:rsid w:val="00363263"/>
    <w:rsid w:val="0037421C"/>
    <w:rsid w:val="003748F7"/>
    <w:rsid w:val="0037710C"/>
    <w:rsid w:val="003822D4"/>
    <w:rsid w:val="0038257E"/>
    <w:rsid w:val="00391400"/>
    <w:rsid w:val="003A080A"/>
    <w:rsid w:val="003A3805"/>
    <w:rsid w:val="003A6DA6"/>
    <w:rsid w:val="003B324F"/>
    <w:rsid w:val="003D6D0A"/>
    <w:rsid w:val="004116D9"/>
    <w:rsid w:val="004146F5"/>
    <w:rsid w:val="00415DE8"/>
    <w:rsid w:val="004162BD"/>
    <w:rsid w:val="00421A76"/>
    <w:rsid w:val="00421F6D"/>
    <w:rsid w:val="00433BF0"/>
    <w:rsid w:val="004418C1"/>
    <w:rsid w:val="0044663D"/>
    <w:rsid w:val="004674E5"/>
    <w:rsid w:val="004712DF"/>
    <w:rsid w:val="004713A3"/>
    <w:rsid w:val="00472F35"/>
    <w:rsid w:val="00475D5C"/>
    <w:rsid w:val="00480907"/>
    <w:rsid w:val="004820F7"/>
    <w:rsid w:val="004A6B6B"/>
    <w:rsid w:val="004D0875"/>
    <w:rsid w:val="004D77C1"/>
    <w:rsid w:val="004E53BC"/>
    <w:rsid w:val="004F0D51"/>
    <w:rsid w:val="004F4B87"/>
    <w:rsid w:val="005016C2"/>
    <w:rsid w:val="00501A10"/>
    <w:rsid w:val="005033AC"/>
    <w:rsid w:val="00503A1A"/>
    <w:rsid w:val="00514031"/>
    <w:rsid w:val="005224D6"/>
    <w:rsid w:val="00526A25"/>
    <w:rsid w:val="00533E68"/>
    <w:rsid w:val="00534056"/>
    <w:rsid w:val="00534B38"/>
    <w:rsid w:val="005425B3"/>
    <w:rsid w:val="0054539D"/>
    <w:rsid w:val="00553B89"/>
    <w:rsid w:val="00567C66"/>
    <w:rsid w:val="0057035F"/>
    <w:rsid w:val="005728AA"/>
    <w:rsid w:val="00573A5A"/>
    <w:rsid w:val="0057757E"/>
    <w:rsid w:val="005813EC"/>
    <w:rsid w:val="0058234F"/>
    <w:rsid w:val="00596707"/>
    <w:rsid w:val="005A0118"/>
    <w:rsid w:val="005A09F1"/>
    <w:rsid w:val="005C163D"/>
    <w:rsid w:val="005C6E5D"/>
    <w:rsid w:val="005F4FDC"/>
    <w:rsid w:val="00617AB2"/>
    <w:rsid w:val="0062127A"/>
    <w:rsid w:val="00622BDB"/>
    <w:rsid w:val="006352FE"/>
    <w:rsid w:val="0064204B"/>
    <w:rsid w:val="00642C27"/>
    <w:rsid w:val="006517E7"/>
    <w:rsid w:val="00656B98"/>
    <w:rsid w:val="00672808"/>
    <w:rsid w:val="00685F6E"/>
    <w:rsid w:val="00686545"/>
    <w:rsid w:val="006917AE"/>
    <w:rsid w:val="00692748"/>
    <w:rsid w:val="00695B58"/>
    <w:rsid w:val="00697324"/>
    <w:rsid w:val="00697566"/>
    <w:rsid w:val="006979CA"/>
    <w:rsid w:val="006A0EE3"/>
    <w:rsid w:val="006A35FA"/>
    <w:rsid w:val="006A58E1"/>
    <w:rsid w:val="006A68A4"/>
    <w:rsid w:val="006C1AE3"/>
    <w:rsid w:val="006C2BEE"/>
    <w:rsid w:val="006C3855"/>
    <w:rsid w:val="006D75DA"/>
    <w:rsid w:val="006E0AA9"/>
    <w:rsid w:val="006E4A03"/>
    <w:rsid w:val="006F325D"/>
    <w:rsid w:val="006F3FF9"/>
    <w:rsid w:val="006F43F9"/>
    <w:rsid w:val="00716B24"/>
    <w:rsid w:val="007342A8"/>
    <w:rsid w:val="0073619E"/>
    <w:rsid w:val="00740667"/>
    <w:rsid w:val="00752437"/>
    <w:rsid w:val="0075678F"/>
    <w:rsid w:val="00764E9C"/>
    <w:rsid w:val="007667E7"/>
    <w:rsid w:val="00776919"/>
    <w:rsid w:val="007801F5"/>
    <w:rsid w:val="00784AA8"/>
    <w:rsid w:val="007A47F7"/>
    <w:rsid w:val="007C7560"/>
    <w:rsid w:val="007D290B"/>
    <w:rsid w:val="007D5C52"/>
    <w:rsid w:val="007E39B4"/>
    <w:rsid w:val="007E5295"/>
    <w:rsid w:val="007E5A4F"/>
    <w:rsid w:val="007F0D16"/>
    <w:rsid w:val="00814056"/>
    <w:rsid w:val="008141E3"/>
    <w:rsid w:val="008352AA"/>
    <w:rsid w:val="0085011A"/>
    <w:rsid w:val="00852A5F"/>
    <w:rsid w:val="00864F00"/>
    <w:rsid w:val="008652A7"/>
    <w:rsid w:val="00865AA0"/>
    <w:rsid w:val="00867CC9"/>
    <w:rsid w:val="00870F9E"/>
    <w:rsid w:val="00875341"/>
    <w:rsid w:val="0088001C"/>
    <w:rsid w:val="0088112B"/>
    <w:rsid w:val="008813BE"/>
    <w:rsid w:val="00881D0D"/>
    <w:rsid w:val="008820C6"/>
    <w:rsid w:val="008834B9"/>
    <w:rsid w:val="008B0AE1"/>
    <w:rsid w:val="008C752C"/>
    <w:rsid w:val="008D0D78"/>
    <w:rsid w:val="008D196D"/>
    <w:rsid w:val="008D6844"/>
    <w:rsid w:val="008E18BC"/>
    <w:rsid w:val="008E703D"/>
    <w:rsid w:val="008F42D6"/>
    <w:rsid w:val="008F7F55"/>
    <w:rsid w:val="0090328F"/>
    <w:rsid w:val="00903A18"/>
    <w:rsid w:val="00906538"/>
    <w:rsid w:val="00906B73"/>
    <w:rsid w:val="00914AAD"/>
    <w:rsid w:val="00921E2A"/>
    <w:rsid w:val="00924E4C"/>
    <w:rsid w:val="00925E0E"/>
    <w:rsid w:val="0093310F"/>
    <w:rsid w:val="009335D4"/>
    <w:rsid w:val="0093437C"/>
    <w:rsid w:val="00937AE3"/>
    <w:rsid w:val="00941AF9"/>
    <w:rsid w:val="00941E78"/>
    <w:rsid w:val="00944659"/>
    <w:rsid w:val="00946BF3"/>
    <w:rsid w:val="00946FBA"/>
    <w:rsid w:val="00950F18"/>
    <w:rsid w:val="0095124E"/>
    <w:rsid w:val="009515E8"/>
    <w:rsid w:val="00957E2F"/>
    <w:rsid w:val="00964ECE"/>
    <w:rsid w:val="00970A3B"/>
    <w:rsid w:val="00976FBF"/>
    <w:rsid w:val="009A0331"/>
    <w:rsid w:val="009A5E7F"/>
    <w:rsid w:val="009A5EB6"/>
    <w:rsid w:val="009C4D90"/>
    <w:rsid w:val="009C4E30"/>
    <w:rsid w:val="009C67E5"/>
    <w:rsid w:val="009D0369"/>
    <w:rsid w:val="009D364D"/>
    <w:rsid w:val="009D7B21"/>
    <w:rsid w:val="009D7FA6"/>
    <w:rsid w:val="009E4EB8"/>
    <w:rsid w:val="009E553F"/>
    <w:rsid w:val="009F1499"/>
    <w:rsid w:val="00A007CA"/>
    <w:rsid w:val="00A04264"/>
    <w:rsid w:val="00A058AC"/>
    <w:rsid w:val="00A15737"/>
    <w:rsid w:val="00A31068"/>
    <w:rsid w:val="00A32C19"/>
    <w:rsid w:val="00A33152"/>
    <w:rsid w:val="00A43C5C"/>
    <w:rsid w:val="00A55430"/>
    <w:rsid w:val="00A62806"/>
    <w:rsid w:val="00A65D39"/>
    <w:rsid w:val="00A70A46"/>
    <w:rsid w:val="00A862A7"/>
    <w:rsid w:val="00AB18A1"/>
    <w:rsid w:val="00AB306C"/>
    <w:rsid w:val="00AB67A0"/>
    <w:rsid w:val="00AB7A98"/>
    <w:rsid w:val="00AC690F"/>
    <w:rsid w:val="00AD23E3"/>
    <w:rsid w:val="00AD3D4D"/>
    <w:rsid w:val="00AE0232"/>
    <w:rsid w:val="00AE5CA0"/>
    <w:rsid w:val="00AE67AD"/>
    <w:rsid w:val="00B0507F"/>
    <w:rsid w:val="00B07888"/>
    <w:rsid w:val="00B21476"/>
    <w:rsid w:val="00B21AFF"/>
    <w:rsid w:val="00B369CC"/>
    <w:rsid w:val="00B40FCF"/>
    <w:rsid w:val="00B4439A"/>
    <w:rsid w:val="00B4752A"/>
    <w:rsid w:val="00B47829"/>
    <w:rsid w:val="00B51AA6"/>
    <w:rsid w:val="00B53827"/>
    <w:rsid w:val="00B60089"/>
    <w:rsid w:val="00B623CD"/>
    <w:rsid w:val="00B710A3"/>
    <w:rsid w:val="00B74089"/>
    <w:rsid w:val="00B81FB0"/>
    <w:rsid w:val="00B831FD"/>
    <w:rsid w:val="00BB07F2"/>
    <w:rsid w:val="00BB1D63"/>
    <w:rsid w:val="00BB6249"/>
    <w:rsid w:val="00BD6D53"/>
    <w:rsid w:val="00BF4712"/>
    <w:rsid w:val="00BF5AE8"/>
    <w:rsid w:val="00BF69A7"/>
    <w:rsid w:val="00C04E53"/>
    <w:rsid w:val="00C12AAC"/>
    <w:rsid w:val="00C15785"/>
    <w:rsid w:val="00C21D47"/>
    <w:rsid w:val="00C2465C"/>
    <w:rsid w:val="00C271DB"/>
    <w:rsid w:val="00C35EE2"/>
    <w:rsid w:val="00C40F25"/>
    <w:rsid w:val="00C418D8"/>
    <w:rsid w:val="00C425E9"/>
    <w:rsid w:val="00C46427"/>
    <w:rsid w:val="00C47562"/>
    <w:rsid w:val="00C50733"/>
    <w:rsid w:val="00C52FAE"/>
    <w:rsid w:val="00C5670D"/>
    <w:rsid w:val="00C56CCE"/>
    <w:rsid w:val="00C76381"/>
    <w:rsid w:val="00C85B1B"/>
    <w:rsid w:val="00C87AED"/>
    <w:rsid w:val="00C91AE8"/>
    <w:rsid w:val="00C91FFC"/>
    <w:rsid w:val="00C92954"/>
    <w:rsid w:val="00CA2450"/>
    <w:rsid w:val="00CB3353"/>
    <w:rsid w:val="00CB6792"/>
    <w:rsid w:val="00CC4F37"/>
    <w:rsid w:val="00CC51A4"/>
    <w:rsid w:val="00CC7D0C"/>
    <w:rsid w:val="00CD475C"/>
    <w:rsid w:val="00CD575B"/>
    <w:rsid w:val="00CD7699"/>
    <w:rsid w:val="00CE3DB9"/>
    <w:rsid w:val="00CE7D2A"/>
    <w:rsid w:val="00CF2DD1"/>
    <w:rsid w:val="00CF3589"/>
    <w:rsid w:val="00CF5BFF"/>
    <w:rsid w:val="00D0192B"/>
    <w:rsid w:val="00D11150"/>
    <w:rsid w:val="00D267CB"/>
    <w:rsid w:val="00D26D69"/>
    <w:rsid w:val="00D32F42"/>
    <w:rsid w:val="00D361AF"/>
    <w:rsid w:val="00D53625"/>
    <w:rsid w:val="00D671B0"/>
    <w:rsid w:val="00D67D15"/>
    <w:rsid w:val="00D819CE"/>
    <w:rsid w:val="00D8267D"/>
    <w:rsid w:val="00D83EFB"/>
    <w:rsid w:val="00D945BE"/>
    <w:rsid w:val="00D94850"/>
    <w:rsid w:val="00DA0D00"/>
    <w:rsid w:val="00DB4F2D"/>
    <w:rsid w:val="00DD21C8"/>
    <w:rsid w:val="00DE5173"/>
    <w:rsid w:val="00DF0E3C"/>
    <w:rsid w:val="00E02134"/>
    <w:rsid w:val="00E21099"/>
    <w:rsid w:val="00E412A8"/>
    <w:rsid w:val="00E46628"/>
    <w:rsid w:val="00E46860"/>
    <w:rsid w:val="00E52B52"/>
    <w:rsid w:val="00E56499"/>
    <w:rsid w:val="00E60983"/>
    <w:rsid w:val="00E6394D"/>
    <w:rsid w:val="00E650CA"/>
    <w:rsid w:val="00E702AD"/>
    <w:rsid w:val="00E73DAF"/>
    <w:rsid w:val="00E805B6"/>
    <w:rsid w:val="00E81DD1"/>
    <w:rsid w:val="00E835B0"/>
    <w:rsid w:val="00E84FC6"/>
    <w:rsid w:val="00E90277"/>
    <w:rsid w:val="00EA45F9"/>
    <w:rsid w:val="00EA5A39"/>
    <w:rsid w:val="00EC2127"/>
    <w:rsid w:val="00ED02F4"/>
    <w:rsid w:val="00ED2515"/>
    <w:rsid w:val="00ED53CC"/>
    <w:rsid w:val="00EE17F4"/>
    <w:rsid w:val="00EE5A90"/>
    <w:rsid w:val="00F013D9"/>
    <w:rsid w:val="00F15A87"/>
    <w:rsid w:val="00F22B4F"/>
    <w:rsid w:val="00F26E87"/>
    <w:rsid w:val="00F36003"/>
    <w:rsid w:val="00F40B97"/>
    <w:rsid w:val="00F45216"/>
    <w:rsid w:val="00F45B35"/>
    <w:rsid w:val="00F53B4E"/>
    <w:rsid w:val="00F5495C"/>
    <w:rsid w:val="00F81E27"/>
    <w:rsid w:val="00F83BBD"/>
    <w:rsid w:val="00FA505B"/>
    <w:rsid w:val="00FB0F3B"/>
    <w:rsid w:val="00FB1AA4"/>
    <w:rsid w:val="00FB240D"/>
    <w:rsid w:val="00FB57F9"/>
    <w:rsid w:val="00FC1240"/>
    <w:rsid w:val="00FD41B0"/>
    <w:rsid w:val="00FD44AA"/>
    <w:rsid w:val="00FD681F"/>
    <w:rsid w:val="00FF5B10"/>
    <w:rsid w:val="00FF7B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EA635-8C3A-4638-8200-EDEC28BA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58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58AC"/>
    <w:rPr>
      <w:sz w:val="20"/>
      <w:szCs w:val="20"/>
    </w:rPr>
  </w:style>
  <w:style w:type="character" w:styleId="FootnoteReference">
    <w:name w:val="footnote reference"/>
    <w:basedOn w:val="DefaultParagraphFont"/>
    <w:uiPriority w:val="99"/>
    <w:semiHidden/>
    <w:unhideWhenUsed/>
    <w:rsid w:val="00A058AC"/>
    <w:rPr>
      <w:vertAlign w:val="superscript"/>
    </w:rPr>
  </w:style>
  <w:style w:type="character" w:styleId="Hyperlink">
    <w:name w:val="Hyperlink"/>
    <w:basedOn w:val="DefaultParagraphFont"/>
    <w:uiPriority w:val="99"/>
    <w:unhideWhenUsed/>
    <w:rsid w:val="00A058AC"/>
    <w:rPr>
      <w:color w:val="0563C1" w:themeColor="hyperlink"/>
      <w:u w:val="single"/>
    </w:rPr>
  </w:style>
  <w:style w:type="character" w:customStyle="1" w:styleId="UnresolvedMention">
    <w:name w:val="Unresolved Mention"/>
    <w:basedOn w:val="DefaultParagraphFont"/>
    <w:uiPriority w:val="99"/>
    <w:semiHidden/>
    <w:unhideWhenUsed/>
    <w:rsid w:val="00A058AC"/>
    <w:rPr>
      <w:color w:val="808080"/>
      <w:shd w:val="clear" w:color="auto" w:fill="E6E6E6"/>
    </w:rPr>
  </w:style>
  <w:style w:type="paragraph" w:styleId="ListParagraph">
    <w:name w:val="List Paragraph"/>
    <w:basedOn w:val="Normal"/>
    <w:uiPriority w:val="34"/>
    <w:qFormat/>
    <w:rsid w:val="00C56CCE"/>
    <w:pPr>
      <w:ind w:left="720"/>
      <w:contextualSpacing/>
    </w:pPr>
  </w:style>
  <w:style w:type="paragraph" w:styleId="Header">
    <w:name w:val="header"/>
    <w:basedOn w:val="Normal"/>
    <w:link w:val="HeaderChar"/>
    <w:uiPriority w:val="99"/>
    <w:unhideWhenUsed/>
    <w:rsid w:val="00C40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F25"/>
  </w:style>
  <w:style w:type="paragraph" w:styleId="Footer">
    <w:name w:val="footer"/>
    <w:basedOn w:val="Normal"/>
    <w:link w:val="FooterChar"/>
    <w:uiPriority w:val="99"/>
    <w:unhideWhenUsed/>
    <w:rsid w:val="00C40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F25"/>
  </w:style>
  <w:style w:type="table" w:styleId="TableGrid">
    <w:name w:val="Table Grid"/>
    <w:basedOn w:val="TableNormal"/>
    <w:uiPriority w:val="59"/>
    <w:rsid w:val="00C40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rns-Cellrubrik">
    <w:name w:val="Tyréns - Cellrubrik"/>
    <w:qFormat/>
    <w:rsid w:val="00C40F25"/>
    <w:pPr>
      <w:spacing w:after="0" w:line="180" w:lineRule="exact"/>
    </w:pPr>
    <w:rPr>
      <w:rFonts w:ascii="Lucida Sans" w:eastAsia="Times New Roman" w:hAnsi="Lucida Sans" w:cs="Arial"/>
      <w:sz w:val="14"/>
      <w:szCs w:val="1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4300">
      <w:bodyDiv w:val="1"/>
      <w:marLeft w:val="0"/>
      <w:marRight w:val="0"/>
      <w:marTop w:val="0"/>
      <w:marBottom w:val="0"/>
      <w:divBdr>
        <w:top w:val="none" w:sz="0" w:space="0" w:color="auto"/>
        <w:left w:val="none" w:sz="0" w:space="0" w:color="auto"/>
        <w:bottom w:val="none" w:sz="0" w:space="0" w:color="auto"/>
        <w:right w:val="none" w:sz="0" w:space="0" w:color="auto"/>
      </w:divBdr>
    </w:div>
    <w:div w:id="192111769">
      <w:bodyDiv w:val="1"/>
      <w:marLeft w:val="0"/>
      <w:marRight w:val="0"/>
      <w:marTop w:val="0"/>
      <w:marBottom w:val="0"/>
      <w:divBdr>
        <w:top w:val="none" w:sz="0" w:space="0" w:color="auto"/>
        <w:left w:val="none" w:sz="0" w:space="0" w:color="auto"/>
        <w:bottom w:val="none" w:sz="0" w:space="0" w:color="auto"/>
        <w:right w:val="none" w:sz="0" w:space="0" w:color="auto"/>
      </w:divBdr>
    </w:div>
    <w:div w:id="1352803758">
      <w:bodyDiv w:val="1"/>
      <w:marLeft w:val="0"/>
      <w:marRight w:val="0"/>
      <w:marTop w:val="0"/>
      <w:marBottom w:val="0"/>
      <w:divBdr>
        <w:top w:val="none" w:sz="0" w:space="0" w:color="auto"/>
        <w:left w:val="none" w:sz="0" w:space="0" w:color="auto"/>
        <w:bottom w:val="none" w:sz="0" w:space="0" w:color="auto"/>
        <w:right w:val="none" w:sz="0" w:space="0" w:color="auto"/>
      </w:divBdr>
    </w:div>
    <w:div w:id="164654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barker@cherwellandsouthnorthant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20Creed\Desktop\Environmental%20Consultancy%20work\CLIENTS\Tyrens\Tyrens%20template%20for%20responses%20to%20Bicester%20wo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6369A-C74E-4274-9CE5-223974F2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Tyrens template for responses to Bicester work</Template>
  <TotalTime>4160</TotalTime>
  <Pages>10</Pages>
  <Words>2223</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Last Glance</dc:creator>
  <cp:keywords/>
  <dc:description/>
  <cp:lastModifiedBy>Last Glance</cp:lastModifiedBy>
  <cp:revision>89</cp:revision>
  <dcterms:created xsi:type="dcterms:W3CDTF">2018-09-14T18:46:00Z</dcterms:created>
  <dcterms:modified xsi:type="dcterms:W3CDTF">2018-09-17T19:04:00Z</dcterms:modified>
</cp:coreProperties>
</file>