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A8" w:rsidRPr="00B31BED" w:rsidRDefault="007701A8" w:rsidP="007701A8">
      <w:pPr>
        <w:autoSpaceDE w:val="0"/>
        <w:autoSpaceDN w:val="0"/>
        <w:adjustRightInd w:val="0"/>
        <w:spacing w:after="0" w:line="240" w:lineRule="auto"/>
        <w:rPr>
          <w:rFonts w:ascii="ArialMT" w:hAnsi="ArialMT" w:cs="ArialMT"/>
          <w:b/>
          <w:color w:val="000000"/>
          <w:sz w:val="28"/>
          <w:szCs w:val="28"/>
        </w:rPr>
      </w:pPr>
      <w:r w:rsidRPr="00B31BED">
        <w:rPr>
          <w:rFonts w:ascii="ArialMT" w:hAnsi="ArialMT" w:cs="ArialMT"/>
          <w:b/>
          <w:color w:val="000000"/>
          <w:sz w:val="28"/>
          <w:szCs w:val="28"/>
        </w:rPr>
        <w:t xml:space="preserve">Comments from the Economic Growth </w:t>
      </w:r>
      <w:r>
        <w:rPr>
          <w:rFonts w:ascii="ArialMT" w:hAnsi="ArialMT" w:cs="ArialMT"/>
          <w:b/>
          <w:color w:val="000000"/>
          <w:sz w:val="28"/>
          <w:szCs w:val="28"/>
        </w:rPr>
        <w:t>Service</w:t>
      </w:r>
    </w:p>
    <w:p w:rsidR="00FD47F5" w:rsidRPr="00947168" w:rsidRDefault="00FD47F5" w:rsidP="00FD47F5">
      <w:pPr>
        <w:autoSpaceDE w:val="0"/>
        <w:autoSpaceDN w:val="0"/>
        <w:adjustRightInd w:val="0"/>
        <w:spacing w:after="0" w:line="240" w:lineRule="auto"/>
        <w:rPr>
          <w:rFonts w:ascii="Arial" w:hAnsi="Arial" w:cs="Arial"/>
          <w:color w:val="000000"/>
        </w:rPr>
      </w:pPr>
    </w:p>
    <w:p w:rsidR="00DD2B33" w:rsidRDefault="007F1904" w:rsidP="007F1904">
      <w:pPr>
        <w:autoSpaceDE w:val="0"/>
        <w:autoSpaceDN w:val="0"/>
        <w:adjustRightInd w:val="0"/>
        <w:spacing w:after="0" w:line="240" w:lineRule="auto"/>
        <w:rPr>
          <w:rFonts w:ascii="Arial" w:hAnsi="Arial" w:cs="Arial"/>
          <w:b/>
          <w:bCs/>
        </w:rPr>
      </w:pPr>
      <w:r w:rsidRPr="00947168">
        <w:rPr>
          <w:rFonts w:ascii="Arial" w:hAnsi="Arial" w:cs="Arial"/>
          <w:b/>
          <w:bCs/>
        </w:rPr>
        <w:t xml:space="preserve">Application No.: </w:t>
      </w:r>
      <w:r w:rsidR="00B1733F">
        <w:rPr>
          <w:rFonts w:ascii="Arial" w:hAnsi="Arial" w:cs="Arial"/>
          <w:b/>
          <w:bCs/>
        </w:rPr>
        <w:t>18/01253/F</w:t>
      </w:r>
      <w:r w:rsidR="00DD2B33" w:rsidRPr="00DD2B33">
        <w:rPr>
          <w:rFonts w:ascii="Arial" w:hAnsi="Arial" w:cs="Arial"/>
          <w:b/>
          <w:bCs/>
        </w:rPr>
        <w:t xml:space="preserve"> </w:t>
      </w:r>
    </w:p>
    <w:p w:rsidR="00DD2B33" w:rsidRDefault="00DD2B33" w:rsidP="007F1904">
      <w:pPr>
        <w:autoSpaceDE w:val="0"/>
        <w:autoSpaceDN w:val="0"/>
        <w:adjustRightInd w:val="0"/>
        <w:spacing w:after="0" w:line="240" w:lineRule="auto"/>
        <w:rPr>
          <w:rFonts w:ascii="Arial" w:hAnsi="Arial" w:cs="Arial"/>
          <w:b/>
          <w:bCs/>
        </w:rPr>
      </w:pPr>
    </w:p>
    <w:p w:rsidR="00B31BED" w:rsidRDefault="00F206B8" w:rsidP="007F1904">
      <w:pPr>
        <w:autoSpaceDE w:val="0"/>
        <w:autoSpaceDN w:val="0"/>
        <w:adjustRightInd w:val="0"/>
        <w:spacing w:after="0" w:line="240" w:lineRule="auto"/>
        <w:rPr>
          <w:rFonts w:ascii="Arial" w:hAnsi="Arial" w:cs="Arial"/>
          <w:b/>
          <w:bCs/>
        </w:rPr>
      </w:pPr>
      <w:r>
        <w:rPr>
          <w:rFonts w:ascii="Arial" w:hAnsi="Arial" w:cs="Arial"/>
          <w:b/>
          <w:bCs/>
        </w:rPr>
        <w:t>Site: Bicester Heritage</w:t>
      </w:r>
    </w:p>
    <w:p w:rsidR="00F206B8" w:rsidRDefault="00F206B8" w:rsidP="007F1904">
      <w:pPr>
        <w:autoSpaceDE w:val="0"/>
        <w:autoSpaceDN w:val="0"/>
        <w:adjustRightInd w:val="0"/>
        <w:spacing w:after="0" w:line="240" w:lineRule="auto"/>
        <w:rPr>
          <w:rFonts w:ascii="Arial" w:hAnsi="Arial" w:cs="Arial"/>
          <w:color w:val="000000"/>
        </w:rPr>
      </w:pPr>
    </w:p>
    <w:p w:rsidR="007F1904" w:rsidRDefault="007F1904" w:rsidP="00F206B8">
      <w:pPr>
        <w:autoSpaceDE w:val="0"/>
        <w:autoSpaceDN w:val="0"/>
        <w:adjustRightInd w:val="0"/>
        <w:spacing w:after="0" w:line="240" w:lineRule="auto"/>
        <w:rPr>
          <w:rFonts w:ascii="Arial" w:hAnsi="Arial" w:cs="Arial"/>
        </w:rPr>
      </w:pPr>
      <w:r w:rsidRPr="00947168">
        <w:rPr>
          <w:rFonts w:ascii="Arial" w:hAnsi="Arial" w:cs="Arial"/>
          <w:b/>
          <w:bCs/>
        </w:rPr>
        <w:t xml:space="preserve">Proposal: </w:t>
      </w:r>
      <w:r w:rsidR="00F206B8">
        <w:rPr>
          <w:rFonts w:ascii="Arial" w:hAnsi="Arial" w:cs="Arial"/>
        </w:rPr>
        <w:t>construction of a new hotel with restaurant, conference,</w:t>
      </w:r>
      <w:r w:rsidR="00AA7873">
        <w:rPr>
          <w:rFonts w:ascii="Arial" w:hAnsi="Arial" w:cs="Arial"/>
        </w:rPr>
        <w:t xml:space="preserve"> </w:t>
      </w:r>
      <w:r w:rsidR="00F206B8">
        <w:rPr>
          <w:rFonts w:ascii="Arial" w:hAnsi="Arial" w:cs="Arial"/>
        </w:rPr>
        <w:t>and leisure facilities at Bicester Heritage along with associated parking and</w:t>
      </w:r>
      <w:r w:rsidR="00AA7873">
        <w:rPr>
          <w:rFonts w:ascii="Arial" w:hAnsi="Arial" w:cs="Arial"/>
        </w:rPr>
        <w:t xml:space="preserve"> </w:t>
      </w:r>
      <w:r w:rsidR="00F206B8">
        <w:rPr>
          <w:rFonts w:ascii="Arial" w:hAnsi="Arial" w:cs="Arial"/>
        </w:rPr>
        <w:t>landscaping.</w:t>
      </w:r>
    </w:p>
    <w:p w:rsidR="007A055B" w:rsidRDefault="007A055B" w:rsidP="00FD47F5">
      <w:pPr>
        <w:pBdr>
          <w:bottom w:val="single" w:sz="6" w:space="1" w:color="auto"/>
        </w:pBdr>
        <w:autoSpaceDE w:val="0"/>
        <w:autoSpaceDN w:val="0"/>
        <w:adjustRightInd w:val="0"/>
        <w:spacing w:after="0" w:line="240" w:lineRule="auto"/>
        <w:rPr>
          <w:rFonts w:ascii="ArialMT" w:hAnsi="ArialMT" w:cs="ArialMT"/>
          <w:color w:val="000000"/>
        </w:rPr>
      </w:pPr>
    </w:p>
    <w:p w:rsidR="007A055B" w:rsidRDefault="007A055B" w:rsidP="00FD47F5">
      <w:pPr>
        <w:autoSpaceDE w:val="0"/>
        <w:autoSpaceDN w:val="0"/>
        <w:adjustRightInd w:val="0"/>
        <w:spacing w:after="0" w:line="240" w:lineRule="auto"/>
        <w:rPr>
          <w:rFonts w:ascii="ArialMT" w:hAnsi="ArialMT" w:cs="ArialMT"/>
          <w:color w:val="000000"/>
        </w:rPr>
      </w:pPr>
    </w:p>
    <w:p w:rsidR="00227E42" w:rsidRDefault="00227E42" w:rsidP="00FD47F5">
      <w:pPr>
        <w:autoSpaceDE w:val="0"/>
        <w:autoSpaceDN w:val="0"/>
        <w:adjustRightInd w:val="0"/>
        <w:spacing w:after="0" w:line="240" w:lineRule="auto"/>
        <w:rPr>
          <w:rFonts w:ascii="ArialMT" w:hAnsi="ArialMT" w:cs="ArialMT"/>
          <w:b/>
          <w:color w:val="000000"/>
        </w:rPr>
      </w:pPr>
      <w:r>
        <w:rPr>
          <w:rFonts w:ascii="ArialMT" w:hAnsi="ArialMT" w:cs="ArialMT"/>
          <w:b/>
          <w:color w:val="000000"/>
        </w:rPr>
        <w:t>Summary</w:t>
      </w:r>
    </w:p>
    <w:p w:rsidR="00227E42" w:rsidRDefault="00227E42" w:rsidP="00FD47F5">
      <w:pPr>
        <w:autoSpaceDE w:val="0"/>
        <w:autoSpaceDN w:val="0"/>
        <w:adjustRightInd w:val="0"/>
        <w:spacing w:after="0" w:line="240" w:lineRule="auto"/>
        <w:rPr>
          <w:rFonts w:ascii="ArialMT" w:hAnsi="ArialMT" w:cs="ArialMT"/>
          <w:b/>
          <w:color w:val="000000"/>
        </w:rPr>
      </w:pPr>
    </w:p>
    <w:p w:rsidR="004B30D1" w:rsidRDefault="00525E4A" w:rsidP="004B30D1">
      <w:pPr>
        <w:autoSpaceDE w:val="0"/>
        <w:autoSpaceDN w:val="0"/>
        <w:adjustRightInd w:val="0"/>
        <w:spacing w:after="0" w:line="240" w:lineRule="auto"/>
        <w:rPr>
          <w:rFonts w:ascii="Arial" w:hAnsi="Arial" w:cs="Arial"/>
        </w:rPr>
      </w:pPr>
      <w:r>
        <w:rPr>
          <w:rFonts w:ascii="Arial" w:hAnsi="Arial" w:cs="Arial"/>
        </w:rPr>
        <w:t xml:space="preserve">The proposed development of </w:t>
      </w:r>
      <w:r w:rsidR="004B30D1">
        <w:rPr>
          <w:rFonts w:ascii="Arial" w:hAnsi="Arial" w:cs="Arial"/>
        </w:rPr>
        <w:t>up to 344 hotel and aparthotel rooms with le</w:t>
      </w:r>
      <w:r>
        <w:rPr>
          <w:rFonts w:ascii="Arial" w:hAnsi="Arial" w:cs="Arial"/>
        </w:rPr>
        <w:t xml:space="preserve">isure and conference facilities </w:t>
      </w:r>
      <w:r w:rsidR="00B34D46">
        <w:rPr>
          <w:rFonts w:ascii="Arial" w:hAnsi="Arial" w:cs="Arial"/>
        </w:rPr>
        <w:t xml:space="preserve">is a significant investment creating a unique facility that will not only </w:t>
      </w:r>
      <w:r w:rsidR="00632AE0">
        <w:rPr>
          <w:rFonts w:ascii="Arial" w:hAnsi="Arial" w:cs="Arial"/>
        </w:rPr>
        <w:t>provide</w:t>
      </w:r>
      <w:r w:rsidR="00B34D46">
        <w:rPr>
          <w:rFonts w:ascii="Arial" w:hAnsi="Arial" w:cs="Arial"/>
        </w:rPr>
        <w:t xml:space="preserve"> empl</w:t>
      </w:r>
      <w:r w:rsidR="00632AE0">
        <w:rPr>
          <w:rFonts w:ascii="Arial" w:hAnsi="Arial" w:cs="Arial"/>
        </w:rPr>
        <w:t xml:space="preserve">oyment and add to the viability of Bicester Heritage but will also provide services to assist business, to retain expenditure and add to the development of the wider economy. It therefore represents key </w:t>
      </w:r>
      <w:r>
        <w:rPr>
          <w:rFonts w:ascii="Arial" w:hAnsi="Arial" w:cs="Arial"/>
        </w:rPr>
        <w:t xml:space="preserve">infrastructure </w:t>
      </w:r>
      <w:r w:rsidR="00632AE0">
        <w:rPr>
          <w:rFonts w:ascii="Arial" w:hAnsi="Arial" w:cs="Arial"/>
        </w:rPr>
        <w:t xml:space="preserve">that </w:t>
      </w:r>
      <w:r w:rsidR="008E796E">
        <w:rPr>
          <w:rFonts w:ascii="Arial" w:hAnsi="Arial" w:cs="Arial"/>
        </w:rPr>
        <w:t>contributes to</w:t>
      </w:r>
      <w:r w:rsidR="00632AE0">
        <w:rPr>
          <w:rFonts w:ascii="Arial" w:hAnsi="Arial" w:cs="Arial"/>
        </w:rPr>
        <w:t xml:space="preserve"> </w:t>
      </w:r>
      <w:r>
        <w:rPr>
          <w:rFonts w:ascii="Arial" w:hAnsi="Arial" w:cs="Arial"/>
        </w:rPr>
        <w:t xml:space="preserve">the Council’s economic </w:t>
      </w:r>
      <w:r w:rsidR="005320D4">
        <w:rPr>
          <w:rFonts w:ascii="Arial" w:hAnsi="Arial" w:cs="Arial"/>
        </w:rPr>
        <w:t>growth</w:t>
      </w:r>
      <w:r w:rsidR="009A28AA">
        <w:rPr>
          <w:rFonts w:ascii="Arial" w:hAnsi="Arial" w:cs="Arial"/>
        </w:rPr>
        <w:t xml:space="preserve"> objectives</w:t>
      </w:r>
      <w:r w:rsidR="00D54DAD">
        <w:rPr>
          <w:rFonts w:ascii="Arial" w:hAnsi="Arial" w:cs="Arial"/>
        </w:rPr>
        <w:t>. T</w:t>
      </w:r>
      <w:r w:rsidR="009A28AA">
        <w:rPr>
          <w:rFonts w:ascii="Arial" w:hAnsi="Arial" w:cs="Arial"/>
        </w:rPr>
        <w:t xml:space="preserve">o ensure its successful development and operation, </w:t>
      </w:r>
      <w:r w:rsidR="00D54DAD">
        <w:rPr>
          <w:rFonts w:ascii="Arial" w:hAnsi="Arial" w:cs="Arial"/>
        </w:rPr>
        <w:t xml:space="preserve">it </w:t>
      </w:r>
      <w:r w:rsidR="009A28AA">
        <w:rPr>
          <w:rFonts w:ascii="Arial" w:hAnsi="Arial" w:cs="Arial"/>
        </w:rPr>
        <w:t xml:space="preserve">should engage with local partners to </w:t>
      </w:r>
      <w:r w:rsidR="00D54DAD">
        <w:rPr>
          <w:rFonts w:ascii="Arial" w:hAnsi="Arial" w:cs="Arial"/>
        </w:rPr>
        <w:t>implement</w:t>
      </w:r>
      <w:r w:rsidR="009A28AA">
        <w:rPr>
          <w:rFonts w:ascii="Arial" w:hAnsi="Arial" w:cs="Arial"/>
        </w:rPr>
        <w:t xml:space="preserve"> an employment and skills plan.</w:t>
      </w:r>
    </w:p>
    <w:p w:rsidR="004B30D1" w:rsidRDefault="004B30D1" w:rsidP="004B30D1">
      <w:pPr>
        <w:autoSpaceDE w:val="0"/>
        <w:autoSpaceDN w:val="0"/>
        <w:adjustRightInd w:val="0"/>
        <w:spacing w:after="0" w:line="240" w:lineRule="auto"/>
        <w:rPr>
          <w:rFonts w:ascii="ArialMT" w:hAnsi="ArialMT" w:cs="ArialMT"/>
          <w:color w:val="000000"/>
        </w:rPr>
      </w:pPr>
    </w:p>
    <w:p w:rsidR="004B30D1" w:rsidRDefault="00A91AD3" w:rsidP="00FD47F5">
      <w:pPr>
        <w:autoSpaceDE w:val="0"/>
        <w:autoSpaceDN w:val="0"/>
        <w:adjustRightInd w:val="0"/>
        <w:spacing w:after="0" w:line="240" w:lineRule="auto"/>
        <w:rPr>
          <w:rFonts w:ascii="ArialMT" w:hAnsi="ArialMT" w:cs="ArialMT"/>
          <w:b/>
          <w:color w:val="000000"/>
        </w:rPr>
      </w:pPr>
      <w:r>
        <w:rPr>
          <w:rFonts w:ascii="ArialMT" w:hAnsi="ArialMT" w:cs="ArialMT"/>
          <w:b/>
          <w:color w:val="000000"/>
        </w:rPr>
        <w:t>Overview</w:t>
      </w:r>
    </w:p>
    <w:p w:rsidR="00A91AD3" w:rsidRDefault="00A91AD3" w:rsidP="00FD47F5">
      <w:pPr>
        <w:autoSpaceDE w:val="0"/>
        <w:autoSpaceDN w:val="0"/>
        <w:adjustRightInd w:val="0"/>
        <w:spacing w:after="0" w:line="240" w:lineRule="auto"/>
        <w:rPr>
          <w:rFonts w:ascii="ArialMT" w:hAnsi="ArialMT" w:cs="ArialMT"/>
          <w:b/>
          <w:color w:val="000000"/>
        </w:rPr>
      </w:pPr>
    </w:p>
    <w:p w:rsidR="00A91AD3" w:rsidRDefault="00525E4A" w:rsidP="004B30D1">
      <w:pPr>
        <w:autoSpaceDE w:val="0"/>
        <w:autoSpaceDN w:val="0"/>
        <w:adjustRightInd w:val="0"/>
        <w:spacing w:after="0" w:line="240" w:lineRule="auto"/>
        <w:rPr>
          <w:rFonts w:ascii="Arial" w:hAnsi="Arial" w:cs="Arial"/>
        </w:rPr>
      </w:pPr>
      <w:r>
        <w:rPr>
          <w:rFonts w:ascii="Arial" w:hAnsi="Arial" w:cs="Arial"/>
        </w:rPr>
        <w:t xml:space="preserve">As explained by </w:t>
      </w:r>
      <w:r w:rsidR="004B30D1">
        <w:rPr>
          <w:rFonts w:ascii="Arial" w:hAnsi="Arial" w:cs="Arial"/>
        </w:rPr>
        <w:t>JPPC</w:t>
      </w:r>
      <w:r>
        <w:rPr>
          <w:rFonts w:ascii="Arial" w:hAnsi="Arial" w:cs="Arial"/>
        </w:rPr>
        <w:t xml:space="preserve"> in P</w:t>
      </w:r>
      <w:r w:rsidR="004B30D1">
        <w:rPr>
          <w:rFonts w:ascii="Arial" w:hAnsi="Arial" w:cs="Arial"/>
        </w:rPr>
        <w:t>ara 2.5</w:t>
      </w:r>
      <w:r w:rsidR="00A91AD3" w:rsidRPr="00A91AD3">
        <w:rPr>
          <w:rFonts w:ascii="ArialMT" w:hAnsi="ArialMT" w:cs="ArialMT"/>
          <w:b/>
          <w:color w:val="000000"/>
        </w:rPr>
        <w:t xml:space="preserve"> </w:t>
      </w:r>
      <w:r w:rsidR="00A91AD3" w:rsidRPr="00A91AD3">
        <w:rPr>
          <w:rFonts w:ascii="ArialMT" w:hAnsi="ArialMT" w:cs="ArialMT"/>
          <w:color w:val="000000"/>
        </w:rPr>
        <w:t xml:space="preserve">of the </w:t>
      </w:r>
      <w:r w:rsidR="00A91AD3" w:rsidRPr="00A91AD3">
        <w:rPr>
          <w:rFonts w:ascii="ArialMT" w:hAnsi="ArialMT" w:cs="ArialMT"/>
          <w:color w:val="000000"/>
        </w:rPr>
        <w:t>Planning Statement</w:t>
      </w:r>
      <w:r w:rsidRPr="00A91AD3">
        <w:rPr>
          <w:rFonts w:ascii="Arial" w:hAnsi="Arial" w:cs="Arial"/>
        </w:rPr>
        <w:t>,</w:t>
      </w:r>
      <w:r>
        <w:rPr>
          <w:rFonts w:ascii="Arial" w:hAnsi="Arial" w:cs="Arial"/>
        </w:rPr>
        <w:t xml:space="preserve"> this proposal </w:t>
      </w:r>
      <w:r w:rsidR="005320D4">
        <w:rPr>
          <w:rFonts w:ascii="Arial" w:hAnsi="Arial" w:cs="Arial"/>
        </w:rPr>
        <w:t>by Bicester Heritage is an important step</w:t>
      </w:r>
      <w:r>
        <w:rPr>
          <w:rFonts w:ascii="Arial" w:hAnsi="Arial" w:cs="Arial"/>
        </w:rPr>
        <w:t xml:space="preserve"> towards</w:t>
      </w:r>
      <w:r w:rsidR="004B30D1">
        <w:rPr>
          <w:rFonts w:ascii="Arial" w:hAnsi="Arial" w:cs="Arial"/>
        </w:rPr>
        <w:t xml:space="preserve"> </w:t>
      </w:r>
      <w:r>
        <w:rPr>
          <w:rFonts w:ascii="Arial" w:hAnsi="Arial" w:cs="Arial"/>
        </w:rPr>
        <w:t>“</w:t>
      </w:r>
      <w:r w:rsidR="004B30D1">
        <w:rPr>
          <w:rFonts w:ascii="Arial" w:hAnsi="Arial" w:cs="Arial"/>
        </w:rPr>
        <w:t>creating an international centre of excellence for motoring and aviation</w:t>
      </w:r>
      <w:r w:rsidR="00A91AD3">
        <w:rPr>
          <w:rFonts w:ascii="Arial" w:hAnsi="Arial" w:cs="Arial"/>
        </w:rPr>
        <w:t xml:space="preserve"> </w:t>
      </w:r>
      <w:r w:rsidR="004B30D1">
        <w:rPr>
          <w:rFonts w:ascii="Arial" w:hAnsi="Arial" w:cs="Arial"/>
        </w:rPr>
        <w:t>engineering. The site is the nation’s first business park dedicated to historic</w:t>
      </w:r>
      <w:r w:rsidR="00A91AD3">
        <w:rPr>
          <w:rFonts w:ascii="Arial" w:hAnsi="Arial" w:cs="Arial"/>
        </w:rPr>
        <w:t xml:space="preserve"> </w:t>
      </w:r>
      <w:r w:rsidR="004B30D1">
        <w:rPr>
          <w:rFonts w:ascii="Arial" w:hAnsi="Arial" w:cs="Arial"/>
        </w:rPr>
        <w:t>aviation and motoring offering a campus of leading national and international</w:t>
      </w:r>
      <w:r w:rsidR="00A91AD3">
        <w:rPr>
          <w:rFonts w:ascii="Arial" w:hAnsi="Arial" w:cs="Arial"/>
        </w:rPr>
        <w:t xml:space="preserve"> </w:t>
      </w:r>
      <w:r w:rsidR="004B30D1">
        <w:rPr>
          <w:rFonts w:ascii="Arial" w:hAnsi="Arial" w:cs="Arial"/>
        </w:rPr>
        <w:t xml:space="preserve">specialists. The </w:t>
      </w:r>
      <w:proofErr w:type="gramStart"/>
      <w:r w:rsidR="004B30D1">
        <w:rPr>
          <w:rFonts w:ascii="Arial" w:hAnsi="Arial" w:cs="Arial"/>
        </w:rPr>
        <w:t>site also provides training for apprentices and hosts events</w:t>
      </w:r>
      <w:r w:rsidR="00A91AD3">
        <w:rPr>
          <w:rFonts w:ascii="Arial" w:hAnsi="Arial" w:cs="Arial"/>
        </w:rPr>
        <w:t xml:space="preserve"> </w:t>
      </w:r>
      <w:r w:rsidR="004B30D1">
        <w:rPr>
          <w:rFonts w:ascii="Arial" w:hAnsi="Arial" w:cs="Arial"/>
        </w:rPr>
        <w:t>allowing the public to once more access and enjoy</w:t>
      </w:r>
      <w:proofErr w:type="gramEnd"/>
      <w:r w:rsidR="004B30D1">
        <w:rPr>
          <w:rFonts w:ascii="Arial" w:hAnsi="Arial" w:cs="Arial"/>
        </w:rPr>
        <w:t xml:space="preserve"> the historic environment</w:t>
      </w:r>
      <w:r>
        <w:rPr>
          <w:rFonts w:ascii="Arial" w:hAnsi="Arial" w:cs="Arial"/>
        </w:rPr>
        <w:t>”</w:t>
      </w:r>
      <w:r w:rsidR="004B30D1">
        <w:rPr>
          <w:rFonts w:ascii="Arial" w:hAnsi="Arial" w:cs="Arial"/>
        </w:rPr>
        <w:t>.</w:t>
      </w:r>
    </w:p>
    <w:p w:rsidR="005320D4" w:rsidRDefault="005320D4" w:rsidP="004B30D1">
      <w:pPr>
        <w:autoSpaceDE w:val="0"/>
        <w:autoSpaceDN w:val="0"/>
        <w:adjustRightInd w:val="0"/>
        <w:spacing w:after="0" w:line="240" w:lineRule="auto"/>
        <w:rPr>
          <w:rFonts w:ascii="Arial" w:hAnsi="Arial" w:cs="Arial"/>
        </w:rPr>
      </w:pPr>
    </w:p>
    <w:p w:rsidR="00E87E8F" w:rsidRDefault="00E87E8F" w:rsidP="004B30D1">
      <w:pPr>
        <w:autoSpaceDE w:val="0"/>
        <w:autoSpaceDN w:val="0"/>
        <w:adjustRightInd w:val="0"/>
        <w:spacing w:after="0" w:line="240" w:lineRule="auto"/>
        <w:rPr>
          <w:rFonts w:ascii="Arial" w:hAnsi="Arial" w:cs="Arial"/>
        </w:rPr>
      </w:pPr>
      <w:r>
        <w:rPr>
          <w:rFonts w:ascii="Arial" w:hAnsi="Arial" w:cs="Arial"/>
        </w:rPr>
        <w:t>The uniqueness of this proposal is</w:t>
      </w:r>
      <w:r w:rsidRPr="00E87E8F">
        <w:rPr>
          <w:rFonts w:ascii="Arial" w:hAnsi="Arial" w:cs="Arial"/>
        </w:rPr>
        <w:t xml:space="preserve"> </w:t>
      </w:r>
      <w:r>
        <w:rPr>
          <w:rFonts w:ascii="Arial" w:hAnsi="Arial" w:cs="Arial"/>
        </w:rPr>
        <w:t xml:space="preserve">created through the </w:t>
      </w:r>
      <w:r w:rsidRPr="00E87E8F">
        <w:rPr>
          <w:rFonts w:ascii="Arial" w:hAnsi="Arial" w:cs="Arial"/>
        </w:rPr>
        <w:t>combination of</w:t>
      </w:r>
      <w:r>
        <w:rPr>
          <w:rFonts w:ascii="Arial" w:hAnsi="Arial" w:cs="Arial"/>
        </w:rPr>
        <w:t>:</w:t>
      </w:r>
    </w:p>
    <w:p w:rsidR="00E87E8F" w:rsidRDefault="00E87E8F" w:rsidP="00E87E8F">
      <w:pPr>
        <w:pStyle w:val="ListParagraph"/>
        <w:numPr>
          <w:ilvl w:val="0"/>
          <w:numId w:val="5"/>
        </w:numPr>
        <w:autoSpaceDE w:val="0"/>
        <w:autoSpaceDN w:val="0"/>
        <w:adjustRightInd w:val="0"/>
        <w:spacing w:after="0" w:line="240" w:lineRule="auto"/>
        <w:rPr>
          <w:rFonts w:ascii="Arial" w:hAnsi="Arial" w:cs="Arial"/>
        </w:rPr>
      </w:pPr>
      <w:r w:rsidRPr="00E87E8F">
        <w:rPr>
          <w:rFonts w:ascii="Arial" w:hAnsi="Arial" w:cs="Arial"/>
        </w:rPr>
        <w:t xml:space="preserve">the juxtaposition </w:t>
      </w:r>
      <w:r w:rsidR="00AD075D">
        <w:rPr>
          <w:rFonts w:ascii="Arial" w:hAnsi="Arial" w:cs="Arial"/>
        </w:rPr>
        <w:t xml:space="preserve">and integration </w:t>
      </w:r>
      <w:r w:rsidRPr="00E87E8F">
        <w:rPr>
          <w:rFonts w:ascii="Arial" w:hAnsi="Arial" w:cs="Arial"/>
        </w:rPr>
        <w:t xml:space="preserve">of </w:t>
      </w:r>
      <w:r>
        <w:rPr>
          <w:rFonts w:ascii="Arial" w:hAnsi="Arial" w:cs="Arial"/>
        </w:rPr>
        <w:t>activity – on-site and in the wider area</w:t>
      </w:r>
      <w:r w:rsidRPr="00E87E8F">
        <w:rPr>
          <w:rFonts w:ascii="Arial" w:hAnsi="Arial" w:cs="Arial"/>
        </w:rPr>
        <w:t xml:space="preserve">, </w:t>
      </w:r>
    </w:p>
    <w:p w:rsidR="00E87E8F" w:rsidRPr="00E87E8F" w:rsidRDefault="00E87E8F" w:rsidP="00E87E8F">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the </w:t>
      </w:r>
      <w:r w:rsidRPr="00E87E8F">
        <w:rPr>
          <w:rFonts w:ascii="Arial" w:hAnsi="Arial" w:cs="Arial"/>
        </w:rPr>
        <w:t xml:space="preserve">location in </w:t>
      </w:r>
      <w:r>
        <w:rPr>
          <w:rFonts w:ascii="Arial" w:hAnsi="Arial" w:cs="Arial"/>
        </w:rPr>
        <w:t xml:space="preserve">a </w:t>
      </w:r>
      <w:r w:rsidR="00AD075D">
        <w:rPr>
          <w:rFonts w:ascii="Arial" w:hAnsi="Arial" w:cs="Arial"/>
        </w:rPr>
        <w:t xml:space="preserve">quality </w:t>
      </w:r>
      <w:r>
        <w:rPr>
          <w:rFonts w:ascii="Arial" w:hAnsi="Arial" w:cs="Arial"/>
        </w:rPr>
        <w:t xml:space="preserve">heritage </w:t>
      </w:r>
      <w:r w:rsidR="00AD075D">
        <w:rPr>
          <w:rFonts w:ascii="Arial" w:hAnsi="Arial" w:cs="Arial"/>
        </w:rPr>
        <w:t>setting</w:t>
      </w:r>
      <w:r>
        <w:rPr>
          <w:rFonts w:ascii="Arial" w:hAnsi="Arial" w:cs="Arial"/>
        </w:rPr>
        <w:t xml:space="preserve"> </w:t>
      </w:r>
      <w:r w:rsidR="00AD075D">
        <w:rPr>
          <w:rFonts w:ascii="Arial" w:hAnsi="Arial" w:cs="Arial"/>
        </w:rPr>
        <w:t>in a</w:t>
      </w:r>
      <w:r>
        <w:rPr>
          <w:rFonts w:ascii="Arial" w:hAnsi="Arial" w:cs="Arial"/>
        </w:rPr>
        <w:t xml:space="preserve"> rapidly growing town and ‘corridor’</w:t>
      </w:r>
      <w:r w:rsidRPr="00E87E8F">
        <w:rPr>
          <w:rFonts w:ascii="Arial" w:hAnsi="Arial" w:cs="Arial"/>
        </w:rPr>
        <w:t xml:space="preserve"> </w:t>
      </w:r>
    </w:p>
    <w:p w:rsidR="00E87E8F" w:rsidRDefault="00E87E8F" w:rsidP="00E87E8F">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the </w:t>
      </w:r>
      <w:r w:rsidRPr="00E87E8F">
        <w:rPr>
          <w:rFonts w:ascii="Arial" w:hAnsi="Arial" w:cs="Arial"/>
        </w:rPr>
        <w:t xml:space="preserve">scale to include </w:t>
      </w:r>
      <w:r w:rsidR="008C1F61">
        <w:rPr>
          <w:rFonts w:ascii="Arial" w:hAnsi="Arial" w:cs="Arial"/>
        </w:rPr>
        <w:t xml:space="preserve">large </w:t>
      </w:r>
      <w:r w:rsidRPr="00E87E8F">
        <w:rPr>
          <w:rFonts w:ascii="Arial" w:hAnsi="Arial" w:cs="Arial"/>
        </w:rPr>
        <w:t xml:space="preserve">conference facilities </w:t>
      </w:r>
    </w:p>
    <w:p w:rsidR="00E87E8F" w:rsidRDefault="00E87E8F" w:rsidP="004B30D1">
      <w:pPr>
        <w:autoSpaceDE w:val="0"/>
        <w:autoSpaceDN w:val="0"/>
        <w:adjustRightInd w:val="0"/>
        <w:spacing w:after="0" w:line="240" w:lineRule="auto"/>
        <w:rPr>
          <w:rFonts w:ascii="Arial" w:hAnsi="Arial" w:cs="Arial"/>
        </w:rPr>
      </w:pPr>
    </w:p>
    <w:p w:rsidR="005320D4" w:rsidRDefault="002C060B" w:rsidP="004B30D1">
      <w:pPr>
        <w:autoSpaceDE w:val="0"/>
        <w:autoSpaceDN w:val="0"/>
        <w:adjustRightInd w:val="0"/>
        <w:spacing w:after="0" w:line="240" w:lineRule="auto"/>
        <w:rPr>
          <w:rFonts w:ascii="Arial" w:hAnsi="Arial" w:cs="Arial"/>
        </w:rPr>
      </w:pPr>
      <w:r>
        <w:rPr>
          <w:rFonts w:ascii="Arial" w:hAnsi="Arial" w:cs="Arial"/>
        </w:rPr>
        <w:t xml:space="preserve">I </w:t>
      </w:r>
      <w:r w:rsidR="005320D4">
        <w:rPr>
          <w:rFonts w:ascii="Arial" w:hAnsi="Arial" w:cs="Arial"/>
        </w:rPr>
        <w:t xml:space="preserve">expand upon elements pertinent to the Council’s economic growth </w:t>
      </w:r>
      <w:r>
        <w:rPr>
          <w:rFonts w:ascii="Arial" w:hAnsi="Arial" w:cs="Arial"/>
        </w:rPr>
        <w:t>objectives:</w:t>
      </w:r>
    </w:p>
    <w:p w:rsidR="00B34D46" w:rsidRDefault="00B34D46" w:rsidP="004B30D1">
      <w:pPr>
        <w:autoSpaceDE w:val="0"/>
        <w:autoSpaceDN w:val="0"/>
        <w:adjustRightInd w:val="0"/>
        <w:spacing w:after="0" w:line="240" w:lineRule="auto"/>
        <w:rPr>
          <w:rFonts w:ascii="Arial" w:hAnsi="Arial" w:cs="Arial"/>
        </w:rPr>
      </w:pPr>
    </w:p>
    <w:p w:rsidR="008E67E5" w:rsidRDefault="00B943BE" w:rsidP="004B30D1">
      <w:pPr>
        <w:autoSpaceDE w:val="0"/>
        <w:autoSpaceDN w:val="0"/>
        <w:adjustRightInd w:val="0"/>
        <w:spacing w:after="0" w:line="240" w:lineRule="auto"/>
        <w:rPr>
          <w:rFonts w:ascii="Arial" w:hAnsi="Arial" w:cs="Arial"/>
          <w:b/>
        </w:rPr>
      </w:pPr>
      <w:r>
        <w:rPr>
          <w:rFonts w:ascii="Arial" w:hAnsi="Arial" w:cs="Arial"/>
          <w:b/>
        </w:rPr>
        <w:t>Economic</w:t>
      </w:r>
      <w:r w:rsidR="008E67E5">
        <w:rPr>
          <w:rFonts w:ascii="Arial" w:hAnsi="Arial" w:cs="Arial"/>
          <w:b/>
        </w:rPr>
        <w:t xml:space="preserve"> Impact</w:t>
      </w:r>
    </w:p>
    <w:p w:rsidR="008E67E5" w:rsidRDefault="008E67E5" w:rsidP="004B30D1">
      <w:pPr>
        <w:autoSpaceDE w:val="0"/>
        <w:autoSpaceDN w:val="0"/>
        <w:adjustRightInd w:val="0"/>
        <w:spacing w:after="0" w:line="240" w:lineRule="auto"/>
        <w:rPr>
          <w:rFonts w:ascii="Arial" w:hAnsi="Arial" w:cs="Arial"/>
          <w:b/>
        </w:rPr>
      </w:pPr>
    </w:p>
    <w:p w:rsidR="008E67E5" w:rsidRDefault="00ED5069" w:rsidP="004B30D1">
      <w:pPr>
        <w:autoSpaceDE w:val="0"/>
        <w:autoSpaceDN w:val="0"/>
        <w:adjustRightInd w:val="0"/>
        <w:spacing w:after="0" w:line="240" w:lineRule="auto"/>
        <w:rPr>
          <w:rFonts w:ascii="Arial" w:hAnsi="Arial" w:cs="Arial"/>
          <w:b/>
        </w:rPr>
      </w:pPr>
      <w:r>
        <w:rPr>
          <w:rFonts w:ascii="Arial" w:hAnsi="Arial" w:cs="Arial"/>
        </w:rPr>
        <w:t xml:space="preserve">According </w:t>
      </w:r>
      <w:r>
        <w:rPr>
          <w:rFonts w:ascii="Arial" w:hAnsi="Arial" w:cs="Arial"/>
        </w:rPr>
        <w:t xml:space="preserve">to Para </w:t>
      </w:r>
      <w:r>
        <w:rPr>
          <w:rFonts w:ascii="Arial" w:hAnsi="Arial" w:cs="Arial"/>
        </w:rPr>
        <w:t>5.30</w:t>
      </w:r>
      <w:r>
        <w:rPr>
          <w:rFonts w:ascii="Arial" w:hAnsi="Arial" w:cs="Arial"/>
        </w:rPr>
        <w:t xml:space="preserve"> of the Planning Statement</w:t>
      </w:r>
      <w:r>
        <w:rPr>
          <w:rFonts w:ascii="Arial" w:hAnsi="Arial" w:cs="Arial"/>
        </w:rPr>
        <w:t xml:space="preserve">, </w:t>
      </w:r>
      <w:r w:rsidR="008E67E5">
        <w:rPr>
          <w:rFonts w:ascii="Arial" w:hAnsi="Arial" w:cs="Arial"/>
        </w:rPr>
        <w:t>SQW</w:t>
      </w:r>
      <w:r>
        <w:rPr>
          <w:rFonts w:ascii="Arial" w:hAnsi="Arial" w:cs="Arial"/>
        </w:rPr>
        <w:t xml:space="preserve"> expect the development</w:t>
      </w:r>
      <w:r w:rsidR="008E67E5">
        <w:rPr>
          <w:rFonts w:ascii="Arial" w:hAnsi="Arial" w:cs="Arial"/>
        </w:rPr>
        <w:t xml:space="preserve"> to provide</w:t>
      </w:r>
      <w:r w:rsidR="008E67E5">
        <w:rPr>
          <w:rFonts w:ascii="Arial" w:hAnsi="Arial" w:cs="Arial"/>
        </w:rPr>
        <w:t>:</w:t>
      </w:r>
    </w:p>
    <w:p w:rsidR="008E67E5" w:rsidRDefault="008E67E5" w:rsidP="008E67E5">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w:t>
      </w:r>
      <w:proofErr w:type="gramStart"/>
      <w:r w:rsidRPr="008E67E5">
        <w:rPr>
          <w:rFonts w:ascii="Arial" w:hAnsi="Arial" w:cs="Arial"/>
        </w:rPr>
        <w:t>a</w:t>
      </w:r>
      <w:proofErr w:type="gramEnd"/>
      <w:r w:rsidRPr="008E67E5">
        <w:rPr>
          <w:rFonts w:ascii="Arial" w:hAnsi="Arial" w:cs="Arial"/>
        </w:rPr>
        <w:t xml:space="preserve"> substantial number of new jobs (in the region of</w:t>
      </w:r>
      <w:r w:rsidRPr="008E67E5">
        <w:rPr>
          <w:rFonts w:ascii="Arial" w:hAnsi="Arial" w:cs="Arial"/>
        </w:rPr>
        <w:t xml:space="preserve"> </w:t>
      </w:r>
      <w:r w:rsidRPr="008E67E5">
        <w:rPr>
          <w:rFonts w:ascii="Arial" w:hAnsi="Arial" w:cs="Arial"/>
        </w:rPr>
        <w:t>180 full t</w:t>
      </w:r>
      <w:r w:rsidR="003555AA">
        <w:rPr>
          <w:rFonts w:ascii="Arial" w:hAnsi="Arial" w:cs="Arial"/>
        </w:rPr>
        <w:t>ime equivalent</w:t>
      </w:r>
      <w:r w:rsidR="00860DE7">
        <w:rPr>
          <w:rFonts w:ascii="Arial" w:hAnsi="Arial" w:cs="Arial"/>
        </w:rPr>
        <w:t>)</w:t>
      </w:r>
      <w:r w:rsidR="003555AA">
        <w:rPr>
          <w:rFonts w:ascii="Arial" w:hAnsi="Arial" w:cs="Arial"/>
        </w:rPr>
        <w:t>.</w:t>
      </w:r>
    </w:p>
    <w:p w:rsidR="008E67E5" w:rsidRDefault="008E67E5" w:rsidP="008E67E5">
      <w:pPr>
        <w:pStyle w:val="ListParagraph"/>
        <w:numPr>
          <w:ilvl w:val="0"/>
          <w:numId w:val="5"/>
        </w:numPr>
        <w:autoSpaceDE w:val="0"/>
        <w:autoSpaceDN w:val="0"/>
        <w:adjustRightInd w:val="0"/>
        <w:spacing w:after="0" w:line="240" w:lineRule="auto"/>
        <w:rPr>
          <w:rFonts w:ascii="Arial" w:hAnsi="Arial" w:cs="Arial"/>
        </w:rPr>
      </w:pPr>
      <w:proofErr w:type="gramStart"/>
      <w:r w:rsidRPr="008E67E5">
        <w:rPr>
          <w:rFonts w:ascii="Arial" w:hAnsi="Arial" w:cs="Arial"/>
        </w:rPr>
        <w:t>in</w:t>
      </w:r>
      <w:proofErr w:type="gramEnd"/>
      <w:r w:rsidRPr="008E67E5">
        <w:rPr>
          <w:rFonts w:ascii="Arial" w:hAnsi="Arial" w:cs="Arial"/>
        </w:rPr>
        <w:t xml:space="preserve"> the</w:t>
      </w:r>
      <w:r w:rsidRPr="008E67E5">
        <w:rPr>
          <w:rFonts w:ascii="Arial" w:hAnsi="Arial" w:cs="Arial"/>
        </w:rPr>
        <w:t xml:space="preserve"> </w:t>
      </w:r>
      <w:r w:rsidRPr="008E67E5">
        <w:rPr>
          <w:rFonts w:ascii="Arial" w:hAnsi="Arial" w:cs="Arial"/>
        </w:rPr>
        <w:t xml:space="preserve">region of £5m GVA annually through its operation. </w:t>
      </w:r>
    </w:p>
    <w:p w:rsidR="008E67E5" w:rsidRDefault="008E67E5" w:rsidP="008E67E5">
      <w:pPr>
        <w:pStyle w:val="ListParagraph"/>
        <w:numPr>
          <w:ilvl w:val="0"/>
          <w:numId w:val="5"/>
        </w:numPr>
        <w:autoSpaceDE w:val="0"/>
        <w:autoSpaceDN w:val="0"/>
        <w:adjustRightInd w:val="0"/>
        <w:spacing w:after="0" w:line="240" w:lineRule="auto"/>
        <w:rPr>
          <w:rFonts w:ascii="Arial" w:hAnsi="Arial" w:cs="Arial"/>
        </w:rPr>
      </w:pPr>
      <w:r w:rsidRPr="008E67E5">
        <w:rPr>
          <w:rFonts w:ascii="Arial" w:hAnsi="Arial" w:cs="Arial"/>
        </w:rPr>
        <w:t>substantial benefits in t</w:t>
      </w:r>
      <w:r>
        <w:rPr>
          <w:rFonts w:ascii="Arial" w:hAnsi="Arial" w:cs="Arial"/>
        </w:rPr>
        <w:t xml:space="preserve">he course of development: </w:t>
      </w:r>
    </w:p>
    <w:p w:rsidR="008E67E5" w:rsidRPr="008E67E5" w:rsidRDefault="008E67E5" w:rsidP="008E67E5">
      <w:pPr>
        <w:pStyle w:val="ListParagraph"/>
        <w:numPr>
          <w:ilvl w:val="1"/>
          <w:numId w:val="5"/>
        </w:numPr>
        <w:autoSpaceDE w:val="0"/>
        <w:autoSpaceDN w:val="0"/>
        <w:adjustRightInd w:val="0"/>
        <w:spacing w:after="0" w:line="240" w:lineRule="auto"/>
        <w:rPr>
          <w:rFonts w:ascii="Arial" w:hAnsi="Arial" w:cs="Arial"/>
          <w:b/>
        </w:rPr>
      </w:pPr>
      <w:r w:rsidRPr="008E67E5">
        <w:rPr>
          <w:rFonts w:ascii="Arial" w:hAnsi="Arial" w:cs="Arial"/>
        </w:rPr>
        <w:t>an anticipated generation</w:t>
      </w:r>
      <w:r w:rsidRPr="008E67E5">
        <w:rPr>
          <w:rFonts w:ascii="Arial" w:hAnsi="Arial" w:cs="Arial"/>
        </w:rPr>
        <w:t xml:space="preserve"> </w:t>
      </w:r>
      <w:r w:rsidRPr="008E67E5">
        <w:rPr>
          <w:rFonts w:ascii="Arial" w:hAnsi="Arial" w:cs="Arial"/>
        </w:rPr>
        <w:t xml:space="preserve">of £19m GVA, and </w:t>
      </w:r>
    </w:p>
    <w:p w:rsidR="008E67E5" w:rsidRPr="008E67E5" w:rsidRDefault="008E67E5" w:rsidP="008E67E5">
      <w:pPr>
        <w:pStyle w:val="ListParagraph"/>
        <w:numPr>
          <w:ilvl w:val="1"/>
          <w:numId w:val="5"/>
        </w:numPr>
        <w:autoSpaceDE w:val="0"/>
        <w:autoSpaceDN w:val="0"/>
        <w:adjustRightInd w:val="0"/>
        <w:spacing w:after="0" w:line="240" w:lineRule="auto"/>
        <w:rPr>
          <w:rFonts w:ascii="Arial" w:hAnsi="Arial" w:cs="Arial"/>
          <w:b/>
        </w:rPr>
      </w:pPr>
      <w:r w:rsidRPr="008E67E5">
        <w:rPr>
          <w:rFonts w:ascii="Arial" w:hAnsi="Arial" w:cs="Arial"/>
        </w:rPr>
        <w:t>455 temporary job years through the construction phase</w:t>
      </w:r>
      <w:r>
        <w:rPr>
          <w:rFonts w:ascii="Arial" w:hAnsi="Arial" w:cs="Arial"/>
        </w:rPr>
        <w:t>”</w:t>
      </w:r>
    </w:p>
    <w:p w:rsidR="008E67E5" w:rsidRDefault="008E67E5" w:rsidP="004B30D1">
      <w:pPr>
        <w:autoSpaceDE w:val="0"/>
        <w:autoSpaceDN w:val="0"/>
        <w:adjustRightInd w:val="0"/>
        <w:spacing w:after="0" w:line="240" w:lineRule="auto"/>
        <w:rPr>
          <w:rFonts w:ascii="Arial" w:hAnsi="Arial" w:cs="Arial"/>
          <w:b/>
        </w:rPr>
      </w:pPr>
    </w:p>
    <w:p w:rsidR="003555AA" w:rsidRPr="00860DE7" w:rsidRDefault="00860DE7" w:rsidP="004B30D1">
      <w:pPr>
        <w:autoSpaceDE w:val="0"/>
        <w:autoSpaceDN w:val="0"/>
        <w:adjustRightInd w:val="0"/>
        <w:spacing w:after="0" w:line="240" w:lineRule="auto"/>
        <w:rPr>
          <w:rFonts w:ascii="Arial" w:hAnsi="Arial" w:cs="Arial"/>
        </w:rPr>
      </w:pPr>
      <w:r>
        <w:rPr>
          <w:rFonts w:ascii="Arial" w:hAnsi="Arial" w:cs="Arial"/>
        </w:rPr>
        <w:t xml:space="preserve">This estimate appears reasonable and would add to the existing strength of Cherwell’s visitor economy which in 2016 was valued at: </w:t>
      </w:r>
    </w:p>
    <w:p w:rsidR="003555AA" w:rsidRDefault="00860DE7" w:rsidP="003555AA">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£396 million</w:t>
      </w:r>
    </w:p>
    <w:p w:rsidR="003555AA" w:rsidRPr="00CE3FE1" w:rsidRDefault="003555AA" w:rsidP="003555AA">
      <w:pPr>
        <w:pStyle w:val="ListParagraph"/>
        <w:numPr>
          <w:ilvl w:val="0"/>
          <w:numId w:val="4"/>
        </w:numPr>
        <w:autoSpaceDE w:val="0"/>
        <w:autoSpaceDN w:val="0"/>
        <w:adjustRightInd w:val="0"/>
        <w:spacing w:after="0" w:line="240" w:lineRule="auto"/>
        <w:rPr>
          <w:rFonts w:ascii="Arial" w:hAnsi="Arial" w:cs="Arial"/>
          <w:bCs/>
        </w:rPr>
      </w:pPr>
      <w:r w:rsidRPr="00CE3FE1">
        <w:rPr>
          <w:rFonts w:ascii="Arial" w:hAnsi="Arial" w:cs="Arial"/>
          <w:bCs/>
        </w:rPr>
        <w:t>7,044 jobs supported by tourism</w:t>
      </w:r>
    </w:p>
    <w:p w:rsidR="00860DE7" w:rsidRDefault="003555AA" w:rsidP="003555AA">
      <w:pPr>
        <w:pStyle w:val="ListParagraph"/>
        <w:numPr>
          <w:ilvl w:val="0"/>
          <w:numId w:val="4"/>
        </w:numPr>
        <w:autoSpaceDE w:val="0"/>
        <w:autoSpaceDN w:val="0"/>
        <w:adjustRightInd w:val="0"/>
        <w:spacing w:after="0" w:line="240" w:lineRule="auto"/>
        <w:rPr>
          <w:rFonts w:ascii="Arial" w:hAnsi="Arial" w:cs="Arial"/>
          <w:bCs/>
        </w:rPr>
      </w:pPr>
      <w:r w:rsidRPr="00860DE7">
        <w:rPr>
          <w:rFonts w:ascii="Arial" w:hAnsi="Arial" w:cs="Arial"/>
          <w:bCs/>
        </w:rPr>
        <w:t xml:space="preserve">Approx. </w:t>
      </w:r>
      <w:r w:rsidRPr="00860DE7">
        <w:rPr>
          <w:rFonts w:ascii="Arial" w:eastAsia="Calibri-Bold" w:hAnsi="Arial" w:cs="Arial"/>
          <w:bCs/>
        </w:rPr>
        <w:t xml:space="preserve">7 </w:t>
      </w:r>
      <w:r w:rsidRPr="00860DE7">
        <w:rPr>
          <w:rFonts w:ascii="Arial" w:hAnsi="Arial" w:cs="Arial"/>
          <w:bCs/>
        </w:rPr>
        <w:t>mill</w:t>
      </w:r>
      <w:r w:rsidR="00860DE7">
        <w:rPr>
          <w:rFonts w:ascii="Arial" w:hAnsi="Arial" w:cs="Arial"/>
          <w:bCs/>
        </w:rPr>
        <w:t>ion trips were made to Cherwell</w:t>
      </w:r>
    </w:p>
    <w:p w:rsidR="00860DE7" w:rsidRDefault="00860DE7" w:rsidP="00860DE7">
      <w:pPr>
        <w:autoSpaceDE w:val="0"/>
        <w:autoSpaceDN w:val="0"/>
        <w:adjustRightInd w:val="0"/>
        <w:spacing w:after="0" w:line="240" w:lineRule="auto"/>
        <w:rPr>
          <w:rFonts w:ascii="ArialMT" w:hAnsi="ArialMT" w:cs="ArialMT"/>
          <w:color w:val="000000"/>
        </w:rPr>
      </w:pPr>
    </w:p>
    <w:p w:rsidR="003555AA" w:rsidRDefault="00860DE7" w:rsidP="00860DE7">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 xml:space="preserve">Whilst only </w:t>
      </w:r>
      <w:r w:rsidR="003555AA" w:rsidRPr="00860DE7">
        <w:rPr>
          <w:rFonts w:ascii="ArialMT" w:hAnsi="ArialMT" w:cs="ArialMT"/>
          <w:color w:val="000000"/>
        </w:rPr>
        <w:t xml:space="preserve">0.4 million trips </w:t>
      </w:r>
      <w:r>
        <w:rPr>
          <w:rFonts w:ascii="ArialMT" w:hAnsi="ArialMT" w:cs="ArialMT"/>
          <w:color w:val="000000"/>
        </w:rPr>
        <w:t>were ‘</w:t>
      </w:r>
      <w:r w:rsidRPr="00860DE7">
        <w:rPr>
          <w:rFonts w:ascii="ArialMT" w:hAnsi="ArialMT" w:cs="ArialMT"/>
          <w:color w:val="000000"/>
        </w:rPr>
        <w:t>overnight</w:t>
      </w:r>
      <w:r>
        <w:rPr>
          <w:rFonts w:ascii="ArialMT" w:hAnsi="ArialMT" w:cs="ArialMT"/>
          <w:color w:val="000000"/>
        </w:rPr>
        <w:t>’, their value was around £77 million.</w:t>
      </w:r>
      <w:proofErr w:type="gramEnd"/>
      <w:r>
        <w:rPr>
          <w:rFonts w:ascii="ArialMT" w:hAnsi="ArialMT" w:cs="ArialMT"/>
          <w:color w:val="000000"/>
        </w:rPr>
        <w:t xml:space="preserve">  Therefore this hotel proposal offers considerable scope to increase the number of visitors (business </w:t>
      </w:r>
      <w:r>
        <w:rPr>
          <w:rFonts w:ascii="ArialMT" w:hAnsi="ArialMT" w:cs="ArialMT"/>
          <w:color w:val="000000"/>
        </w:rPr>
        <w:lastRenderedPageBreak/>
        <w:t>and leisure) staying overnight</w:t>
      </w:r>
      <w:r w:rsidR="002C1FA3">
        <w:rPr>
          <w:rFonts w:ascii="ArialMT" w:hAnsi="ArialMT" w:cs="ArialMT"/>
          <w:color w:val="000000"/>
        </w:rPr>
        <w:t xml:space="preserve"> – multiplying the</w:t>
      </w:r>
      <w:r>
        <w:rPr>
          <w:rFonts w:ascii="ArialMT" w:hAnsi="ArialMT" w:cs="ArialMT"/>
          <w:color w:val="000000"/>
        </w:rPr>
        <w:t xml:space="preserve"> value </w:t>
      </w:r>
      <w:r w:rsidR="002C1FA3">
        <w:rPr>
          <w:rFonts w:ascii="ArialMT" w:hAnsi="ArialMT" w:cs="ArialMT"/>
          <w:color w:val="000000"/>
        </w:rPr>
        <w:t xml:space="preserve">of visits </w:t>
      </w:r>
      <w:r>
        <w:rPr>
          <w:rFonts w:ascii="ArialMT" w:hAnsi="ArialMT" w:cs="ArialMT"/>
          <w:color w:val="000000"/>
        </w:rPr>
        <w:t xml:space="preserve">to the </w:t>
      </w:r>
      <w:r w:rsidR="002C1FA3">
        <w:rPr>
          <w:rFonts w:ascii="ArialMT" w:hAnsi="ArialMT" w:cs="ArialMT"/>
          <w:color w:val="000000"/>
        </w:rPr>
        <w:t xml:space="preserve">local </w:t>
      </w:r>
      <w:r>
        <w:rPr>
          <w:rFonts w:ascii="ArialMT" w:hAnsi="ArialMT" w:cs="ArialMT"/>
          <w:color w:val="000000"/>
        </w:rPr>
        <w:t>economy.</w:t>
      </w:r>
      <w:r w:rsidR="0016105F">
        <w:rPr>
          <w:rFonts w:ascii="ArialMT" w:hAnsi="ArialMT" w:cs="ArialMT"/>
          <w:color w:val="000000"/>
        </w:rPr>
        <w:t xml:space="preserve"> It </w:t>
      </w:r>
      <w:r w:rsidR="002C1FA3">
        <w:rPr>
          <w:rFonts w:ascii="ArialMT" w:hAnsi="ArialMT" w:cs="ArialMT"/>
          <w:color w:val="000000"/>
        </w:rPr>
        <w:t xml:space="preserve">also </w:t>
      </w:r>
      <w:r w:rsidR="0016105F">
        <w:rPr>
          <w:rFonts w:ascii="ArialMT" w:hAnsi="ArialMT" w:cs="ArialMT"/>
          <w:color w:val="000000"/>
        </w:rPr>
        <w:t xml:space="preserve">contributes to Planning </w:t>
      </w:r>
      <w:r w:rsidR="002C1FA3">
        <w:rPr>
          <w:rFonts w:ascii="ArialMT" w:hAnsi="ArialMT" w:cs="ArialMT"/>
          <w:color w:val="000000"/>
        </w:rPr>
        <w:t>Policy SLE3:</w:t>
      </w:r>
      <w:r w:rsidR="0016105F">
        <w:rPr>
          <w:rFonts w:ascii="ArialMT" w:hAnsi="ArialMT" w:cs="ArialMT"/>
          <w:color w:val="000000"/>
        </w:rPr>
        <w:t xml:space="preserve"> Supporting Tourism Growth.</w:t>
      </w:r>
    </w:p>
    <w:p w:rsidR="00715ECA" w:rsidRDefault="00715ECA" w:rsidP="00860DE7">
      <w:pPr>
        <w:autoSpaceDE w:val="0"/>
        <w:autoSpaceDN w:val="0"/>
        <w:adjustRightInd w:val="0"/>
        <w:spacing w:after="0" w:line="240" w:lineRule="auto"/>
        <w:rPr>
          <w:rFonts w:ascii="ArialMT" w:hAnsi="ArialMT" w:cs="ArialMT"/>
          <w:color w:val="000000"/>
        </w:rPr>
      </w:pPr>
    </w:p>
    <w:p w:rsidR="004B30D1" w:rsidRPr="00A91AD3" w:rsidRDefault="00B943BE" w:rsidP="004B30D1">
      <w:pPr>
        <w:autoSpaceDE w:val="0"/>
        <w:autoSpaceDN w:val="0"/>
        <w:adjustRightInd w:val="0"/>
        <w:spacing w:after="0" w:line="240" w:lineRule="auto"/>
        <w:rPr>
          <w:rFonts w:ascii="Arial" w:hAnsi="Arial" w:cs="Arial"/>
          <w:b/>
        </w:rPr>
      </w:pPr>
      <w:r>
        <w:rPr>
          <w:rFonts w:ascii="Arial" w:hAnsi="Arial" w:cs="Arial"/>
          <w:b/>
        </w:rPr>
        <w:t>E</w:t>
      </w:r>
      <w:r w:rsidR="00A91AD3" w:rsidRPr="00A91AD3">
        <w:rPr>
          <w:rFonts w:ascii="Arial" w:hAnsi="Arial" w:cs="Arial"/>
          <w:b/>
        </w:rPr>
        <w:t xml:space="preserve">mployment </w:t>
      </w:r>
      <w:r w:rsidR="00A91AD3">
        <w:rPr>
          <w:rFonts w:ascii="Arial" w:hAnsi="Arial" w:cs="Arial"/>
          <w:b/>
        </w:rPr>
        <w:t xml:space="preserve">&amp; </w:t>
      </w:r>
      <w:r w:rsidR="00792D4C">
        <w:rPr>
          <w:rFonts w:ascii="Arial" w:hAnsi="Arial" w:cs="Arial"/>
          <w:b/>
        </w:rPr>
        <w:t>Skills</w:t>
      </w:r>
      <w:r w:rsidR="00A91AD3">
        <w:rPr>
          <w:rFonts w:ascii="Arial" w:hAnsi="Arial" w:cs="Arial"/>
          <w:b/>
        </w:rPr>
        <w:t xml:space="preserve"> </w:t>
      </w:r>
      <w:r>
        <w:rPr>
          <w:rFonts w:ascii="Arial" w:hAnsi="Arial" w:cs="Arial"/>
          <w:b/>
        </w:rPr>
        <w:t>Value</w:t>
      </w:r>
    </w:p>
    <w:p w:rsidR="00860DE7" w:rsidRDefault="00860DE7" w:rsidP="00860DE7">
      <w:pPr>
        <w:autoSpaceDE w:val="0"/>
        <w:autoSpaceDN w:val="0"/>
        <w:adjustRightInd w:val="0"/>
        <w:spacing w:after="0" w:line="240" w:lineRule="auto"/>
        <w:rPr>
          <w:rFonts w:ascii="Arial" w:hAnsi="Arial" w:cs="Arial"/>
        </w:rPr>
      </w:pPr>
    </w:p>
    <w:p w:rsidR="00860DE7" w:rsidRPr="00ED5069" w:rsidRDefault="00860DE7" w:rsidP="00860DE7">
      <w:pPr>
        <w:autoSpaceDE w:val="0"/>
        <w:autoSpaceDN w:val="0"/>
        <w:adjustRightInd w:val="0"/>
        <w:spacing w:after="0" w:line="240" w:lineRule="auto"/>
        <w:rPr>
          <w:rFonts w:ascii="Arial" w:hAnsi="Arial" w:cs="Arial"/>
        </w:rPr>
      </w:pPr>
      <w:r>
        <w:rPr>
          <w:rFonts w:ascii="Arial" w:hAnsi="Arial" w:cs="Arial"/>
        </w:rPr>
        <w:t xml:space="preserve">The anticipated 180 </w:t>
      </w:r>
      <w:r w:rsidRPr="008E67E5">
        <w:rPr>
          <w:rFonts w:ascii="Arial" w:hAnsi="Arial" w:cs="Arial"/>
        </w:rPr>
        <w:t>full t</w:t>
      </w:r>
      <w:r>
        <w:rPr>
          <w:rFonts w:ascii="Arial" w:hAnsi="Arial" w:cs="Arial"/>
        </w:rPr>
        <w:t>ime equivalent</w:t>
      </w:r>
      <w:r>
        <w:rPr>
          <w:rFonts w:ascii="Arial" w:hAnsi="Arial" w:cs="Arial"/>
        </w:rPr>
        <w:t xml:space="preserve"> jobs are expected </w:t>
      </w:r>
      <w:r w:rsidR="002C1FA3">
        <w:rPr>
          <w:rFonts w:ascii="Arial" w:hAnsi="Arial" w:cs="Arial"/>
        </w:rPr>
        <w:t xml:space="preserve">to </w:t>
      </w:r>
      <w:r>
        <w:rPr>
          <w:rFonts w:ascii="Arial" w:hAnsi="Arial" w:cs="Arial"/>
        </w:rPr>
        <w:t>“</w:t>
      </w:r>
      <w:r>
        <w:rPr>
          <w:rFonts w:ascii="Arial" w:hAnsi="Arial" w:cs="Arial"/>
        </w:rPr>
        <w:t>align</w:t>
      </w:r>
      <w:r>
        <w:rPr>
          <w:rFonts w:ascii="Arial" w:hAnsi="Arial" w:cs="Arial"/>
        </w:rPr>
        <w:t xml:space="preserve"> with local skills sets”</w:t>
      </w:r>
      <w:r>
        <w:rPr>
          <w:rFonts w:ascii="Arial" w:hAnsi="Arial" w:cs="Arial"/>
        </w:rPr>
        <w:t xml:space="preserve">.  Without sight of the </w:t>
      </w:r>
      <w:r w:rsidR="00792D4C">
        <w:rPr>
          <w:rFonts w:ascii="Arial" w:hAnsi="Arial" w:cs="Arial"/>
        </w:rPr>
        <w:t>evidence</w:t>
      </w:r>
      <w:r>
        <w:rPr>
          <w:rFonts w:ascii="Arial" w:hAnsi="Arial" w:cs="Arial"/>
        </w:rPr>
        <w:t xml:space="preserve"> </w:t>
      </w:r>
      <w:r w:rsidR="00792D4C">
        <w:rPr>
          <w:rFonts w:ascii="Arial" w:hAnsi="Arial" w:cs="Arial"/>
        </w:rPr>
        <w:t xml:space="preserve">and rationale </w:t>
      </w:r>
      <w:r>
        <w:rPr>
          <w:rFonts w:ascii="Arial" w:hAnsi="Arial" w:cs="Arial"/>
        </w:rPr>
        <w:t xml:space="preserve">behind this, it is difficult to comment.  </w:t>
      </w:r>
    </w:p>
    <w:p w:rsidR="00860DE7" w:rsidRDefault="00860DE7" w:rsidP="00860DE7">
      <w:pPr>
        <w:autoSpaceDE w:val="0"/>
        <w:autoSpaceDN w:val="0"/>
        <w:adjustRightInd w:val="0"/>
        <w:spacing w:after="0" w:line="240" w:lineRule="auto"/>
        <w:rPr>
          <w:rFonts w:ascii="Arial" w:hAnsi="Arial" w:cs="Arial"/>
          <w:b/>
        </w:rPr>
      </w:pPr>
    </w:p>
    <w:p w:rsidR="00792D4C" w:rsidRDefault="00792D4C" w:rsidP="00792D4C">
      <w:pPr>
        <w:autoSpaceDE w:val="0"/>
        <w:autoSpaceDN w:val="0"/>
        <w:adjustRightInd w:val="0"/>
        <w:spacing w:after="0" w:line="240" w:lineRule="auto"/>
        <w:rPr>
          <w:rFonts w:ascii="Arial" w:hAnsi="Arial" w:cs="Arial"/>
        </w:rPr>
      </w:pPr>
      <w:r>
        <w:rPr>
          <w:rFonts w:ascii="Arial" w:hAnsi="Arial" w:cs="Arial"/>
        </w:rPr>
        <w:t>The Planning Statement suggests that “</w:t>
      </w:r>
      <w:r>
        <w:rPr>
          <w:rFonts w:ascii="Arial" w:hAnsi="Arial" w:cs="Arial"/>
        </w:rPr>
        <w:t>It is relevant to note at times in the last few years</w:t>
      </w:r>
    </w:p>
    <w:p w:rsidR="00AE4B67" w:rsidRDefault="00792D4C" w:rsidP="00AE4B67">
      <w:pPr>
        <w:autoSpaceDE w:val="0"/>
        <w:autoSpaceDN w:val="0"/>
        <w:adjustRightInd w:val="0"/>
        <w:spacing w:after="0" w:line="240" w:lineRule="auto"/>
        <w:rPr>
          <w:rFonts w:ascii="Arial" w:hAnsi="Arial" w:cs="Arial"/>
        </w:rPr>
      </w:pPr>
      <w:proofErr w:type="gramStart"/>
      <w:r>
        <w:rPr>
          <w:rFonts w:ascii="Arial" w:hAnsi="Arial" w:cs="Arial"/>
        </w:rPr>
        <w:t>unemployment</w:t>
      </w:r>
      <w:proofErr w:type="gramEnd"/>
      <w:r>
        <w:rPr>
          <w:rFonts w:ascii="Arial" w:hAnsi="Arial" w:cs="Arial"/>
        </w:rPr>
        <w:t xml:space="preserve"> in Bicester and Cherwell has been higher than Oxfordshire as a</w:t>
      </w:r>
      <w:r>
        <w:rPr>
          <w:rFonts w:ascii="Arial" w:hAnsi="Arial" w:cs="Arial"/>
        </w:rPr>
        <w:t xml:space="preserve"> </w:t>
      </w:r>
      <w:r>
        <w:rPr>
          <w:rFonts w:ascii="Arial" w:hAnsi="Arial" w:cs="Arial"/>
        </w:rPr>
        <w:t>whole</w:t>
      </w:r>
      <w:r>
        <w:rPr>
          <w:rFonts w:ascii="Arial" w:hAnsi="Arial" w:cs="Arial"/>
        </w:rPr>
        <w:t>”</w:t>
      </w:r>
      <w:r>
        <w:rPr>
          <w:rFonts w:ascii="Arial" w:hAnsi="Arial" w:cs="Arial"/>
        </w:rPr>
        <w:t>.</w:t>
      </w:r>
      <w:r>
        <w:rPr>
          <w:rFonts w:ascii="Arial" w:hAnsi="Arial" w:cs="Arial"/>
        </w:rPr>
        <w:t xml:space="preserve">  </w:t>
      </w:r>
      <w:r w:rsidR="00AE4B67">
        <w:rPr>
          <w:rFonts w:ascii="Arial" w:hAnsi="Arial" w:cs="Arial"/>
        </w:rPr>
        <w:t xml:space="preserve">This is a general statement that </w:t>
      </w:r>
      <w:r w:rsidR="002C1FA3">
        <w:rPr>
          <w:rFonts w:ascii="Arial" w:hAnsi="Arial" w:cs="Arial"/>
        </w:rPr>
        <w:t>could</w:t>
      </w:r>
      <w:r w:rsidR="00AE4B67">
        <w:rPr>
          <w:rFonts w:ascii="Arial" w:hAnsi="Arial" w:cs="Arial"/>
        </w:rPr>
        <w:t xml:space="preserve"> be expanded upon in relation to this application.</w:t>
      </w:r>
    </w:p>
    <w:p w:rsidR="00AE4B67" w:rsidRDefault="00AE4B67" w:rsidP="00AE4B67">
      <w:pPr>
        <w:autoSpaceDE w:val="0"/>
        <w:autoSpaceDN w:val="0"/>
        <w:adjustRightInd w:val="0"/>
        <w:spacing w:after="0" w:line="240" w:lineRule="auto"/>
        <w:rPr>
          <w:rFonts w:ascii="Arial" w:hAnsi="Arial" w:cs="Arial"/>
        </w:rPr>
      </w:pPr>
    </w:p>
    <w:p w:rsidR="00AE4B67" w:rsidRDefault="00AE4B67" w:rsidP="00792D4C">
      <w:pPr>
        <w:autoSpaceDE w:val="0"/>
        <w:autoSpaceDN w:val="0"/>
        <w:adjustRightInd w:val="0"/>
        <w:spacing w:after="0" w:line="240" w:lineRule="auto"/>
        <w:rPr>
          <w:rFonts w:ascii="Arial" w:hAnsi="Arial" w:cs="Arial"/>
        </w:rPr>
      </w:pPr>
      <w:r>
        <w:rPr>
          <w:rFonts w:ascii="Arial" w:hAnsi="Arial" w:cs="Arial"/>
        </w:rPr>
        <w:t xml:space="preserve">In August 2018, there were 975 out-of-work benefit claimants (1.1%) in Cherwell: </w:t>
      </w:r>
      <w:r w:rsidRPr="00AE4B67">
        <w:rPr>
          <w:rFonts w:ascii="Arial" w:hAnsi="Arial" w:cs="Arial"/>
        </w:rPr>
        <w:t>To what extent do those people have the skills to occupy the new job</w:t>
      </w:r>
      <w:r>
        <w:rPr>
          <w:rFonts w:ascii="Arial" w:hAnsi="Arial" w:cs="Arial"/>
        </w:rPr>
        <w:t xml:space="preserve">s (construction and hotel operation)?  </w:t>
      </w:r>
    </w:p>
    <w:p w:rsidR="00AE4B67" w:rsidRDefault="00AE4B67" w:rsidP="00792D4C">
      <w:pPr>
        <w:autoSpaceDE w:val="0"/>
        <w:autoSpaceDN w:val="0"/>
        <w:adjustRightInd w:val="0"/>
        <w:spacing w:after="0" w:line="240" w:lineRule="auto"/>
        <w:rPr>
          <w:rFonts w:ascii="Arial" w:hAnsi="Arial" w:cs="Arial"/>
        </w:rPr>
      </w:pPr>
    </w:p>
    <w:p w:rsidR="0016105F" w:rsidRDefault="00AE4B67" w:rsidP="00792D4C">
      <w:pPr>
        <w:autoSpaceDE w:val="0"/>
        <w:autoSpaceDN w:val="0"/>
        <w:adjustRightInd w:val="0"/>
        <w:spacing w:after="0" w:line="240" w:lineRule="auto"/>
        <w:rPr>
          <w:rFonts w:ascii="Arial" w:hAnsi="Arial" w:cs="Arial"/>
        </w:rPr>
      </w:pPr>
      <w:r>
        <w:rPr>
          <w:rFonts w:ascii="Arial" w:hAnsi="Arial" w:cs="Arial"/>
        </w:rPr>
        <w:t>Some l</w:t>
      </w:r>
      <w:r w:rsidR="00792D4C">
        <w:rPr>
          <w:rFonts w:ascii="Arial" w:hAnsi="Arial" w:cs="Arial"/>
        </w:rPr>
        <w:t xml:space="preserve">ocal employers report difficulties </w:t>
      </w:r>
      <w:r w:rsidR="00792D4C">
        <w:rPr>
          <w:rFonts w:ascii="Arial" w:hAnsi="Arial" w:cs="Arial"/>
        </w:rPr>
        <w:t>with</w:t>
      </w:r>
      <w:r w:rsidR="00792D4C">
        <w:rPr>
          <w:rFonts w:ascii="Arial" w:hAnsi="Arial" w:cs="Arial"/>
        </w:rPr>
        <w:t xml:space="preserve"> recruitment</w:t>
      </w:r>
      <w:r>
        <w:rPr>
          <w:rFonts w:ascii="Arial" w:hAnsi="Arial" w:cs="Arial"/>
        </w:rPr>
        <w:t xml:space="preserve"> but others </w:t>
      </w:r>
      <w:r w:rsidR="002C1FA3">
        <w:rPr>
          <w:rFonts w:ascii="Arial" w:hAnsi="Arial" w:cs="Arial"/>
        </w:rPr>
        <w:t xml:space="preserve">do not which may be a result of </w:t>
      </w:r>
      <w:r>
        <w:rPr>
          <w:rFonts w:ascii="Arial" w:hAnsi="Arial" w:cs="Arial"/>
        </w:rPr>
        <w:t>active apprenticeship and staff development schemes to provide for the</w:t>
      </w:r>
      <w:r w:rsidR="002C1FA3">
        <w:rPr>
          <w:rFonts w:ascii="Arial" w:hAnsi="Arial" w:cs="Arial"/>
        </w:rPr>
        <w:t>ir</w:t>
      </w:r>
      <w:r>
        <w:rPr>
          <w:rFonts w:ascii="Arial" w:hAnsi="Arial" w:cs="Arial"/>
        </w:rPr>
        <w:t xml:space="preserve"> workforce needs of today </w:t>
      </w:r>
      <w:r w:rsidR="002C1FA3">
        <w:rPr>
          <w:rFonts w:ascii="Arial" w:hAnsi="Arial" w:cs="Arial"/>
        </w:rPr>
        <w:t>and for</w:t>
      </w:r>
      <w:r>
        <w:rPr>
          <w:rFonts w:ascii="Arial" w:hAnsi="Arial" w:cs="Arial"/>
        </w:rPr>
        <w:t xml:space="preserve"> the future.</w:t>
      </w:r>
      <w:r w:rsidR="0016105F">
        <w:rPr>
          <w:rFonts w:ascii="Arial" w:hAnsi="Arial" w:cs="Arial"/>
        </w:rPr>
        <w:t xml:space="preserve"> T</w:t>
      </w:r>
      <w:r w:rsidR="002C1FA3">
        <w:rPr>
          <w:rFonts w:ascii="Arial" w:hAnsi="Arial" w:cs="Arial"/>
        </w:rPr>
        <w:t xml:space="preserve">his includes links with schools whereby placements and workplace experience provide a tremendous ‘pipeline’ of </w:t>
      </w:r>
      <w:r w:rsidR="00A2579F">
        <w:rPr>
          <w:rFonts w:ascii="Arial" w:hAnsi="Arial" w:cs="Arial"/>
        </w:rPr>
        <w:t>talent.</w:t>
      </w:r>
    </w:p>
    <w:p w:rsidR="0016105F" w:rsidRDefault="0016105F" w:rsidP="00792D4C">
      <w:pPr>
        <w:autoSpaceDE w:val="0"/>
        <w:autoSpaceDN w:val="0"/>
        <w:adjustRightInd w:val="0"/>
        <w:spacing w:after="0" w:line="240" w:lineRule="auto"/>
        <w:rPr>
          <w:rFonts w:ascii="Arial" w:hAnsi="Arial" w:cs="Arial"/>
        </w:rPr>
      </w:pPr>
    </w:p>
    <w:p w:rsidR="0016105F" w:rsidRDefault="0016105F" w:rsidP="00792D4C">
      <w:pPr>
        <w:autoSpaceDE w:val="0"/>
        <w:autoSpaceDN w:val="0"/>
        <w:adjustRightInd w:val="0"/>
        <w:spacing w:after="0" w:line="240" w:lineRule="auto"/>
        <w:rPr>
          <w:rFonts w:ascii="Arial" w:hAnsi="Arial" w:cs="Arial"/>
        </w:rPr>
      </w:pPr>
      <w:r>
        <w:rPr>
          <w:rFonts w:ascii="Arial" w:hAnsi="Arial" w:cs="Arial"/>
        </w:rPr>
        <w:t xml:space="preserve">Bicester Heritage has links with further and higher education institutions for its core (engineering) activities and it would be helpful to identify how this good practice </w:t>
      </w:r>
      <w:r w:rsidR="00A2579F">
        <w:rPr>
          <w:rFonts w:ascii="Arial" w:hAnsi="Arial" w:cs="Arial"/>
        </w:rPr>
        <w:t>can be expanded into construction and hospitality &amp; catering.</w:t>
      </w:r>
      <w:r>
        <w:rPr>
          <w:rFonts w:ascii="Arial" w:hAnsi="Arial" w:cs="Arial"/>
        </w:rPr>
        <w:t xml:space="preserve">  </w:t>
      </w:r>
    </w:p>
    <w:p w:rsidR="0016105F" w:rsidRDefault="0016105F" w:rsidP="00792D4C">
      <w:pPr>
        <w:autoSpaceDE w:val="0"/>
        <w:autoSpaceDN w:val="0"/>
        <w:adjustRightInd w:val="0"/>
        <w:spacing w:after="0" w:line="240" w:lineRule="auto"/>
        <w:rPr>
          <w:rFonts w:ascii="Arial" w:hAnsi="Arial" w:cs="Arial"/>
        </w:rPr>
      </w:pPr>
    </w:p>
    <w:p w:rsidR="00AE4B67" w:rsidRDefault="0016105F" w:rsidP="00792D4C">
      <w:pPr>
        <w:autoSpaceDE w:val="0"/>
        <w:autoSpaceDN w:val="0"/>
        <w:adjustRightInd w:val="0"/>
        <w:spacing w:after="0" w:line="240" w:lineRule="auto"/>
        <w:rPr>
          <w:rFonts w:ascii="Arial" w:hAnsi="Arial" w:cs="Arial"/>
        </w:rPr>
      </w:pPr>
      <w:r>
        <w:rPr>
          <w:rFonts w:ascii="Arial" w:hAnsi="Arial" w:cs="Arial"/>
        </w:rPr>
        <w:t>An employment and skills plan should ensure that an appropriate workforce is available for both the construction and operational phases of the development</w:t>
      </w:r>
      <w:r>
        <w:rPr>
          <w:rFonts w:ascii="Arial" w:hAnsi="Arial" w:cs="Arial"/>
        </w:rPr>
        <w:t>.  This would assist all concerned: local residents in developing their skills, capacity within the construction sector and the operator of the hotel with their staffing needs.</w:t>
      </w:r>
    </w:p>
    <w:p w:rsidR="00B943BE" w:rsidRDefault="00B943BE" w:rsidP="0016105F">
      <w:pPr>
        <w:autoSpaceDE w:val="0"/>
        <w:autoSpaceDN w:val="0"/>
        <w:adjustRightInd w:val="0"/>
        <w:spacing w:after="0" w:line="240" w:lineRule="auto"/>
        <w:rPr>
          <w:rFonts w:ascii="Arial" w:hAnsi="Arial" w:cs="Arial"/>
        </w:rPr>
      </w:pPr>
      <w:r>
        <w:rPr>
          <w:rFonts w:ascii="Arial" w:hAnsi="Arial" w:cs="Arial"/>
        </w:rPr>
        <w:t xml:space="preserve"> </w:t>
      </w:r>
    </w:p>
    <w:p w:rsidR="0016105F" w:rsidRPr="00155F69" w:rsidRDefault="0016105F" w:rsidP="0016105F">
      <w:pPr>
        <w:autoSpaceDE w:val="0"/>
        <w:autoSpaceDN w:val="0"/>
        <w:adjustRightInd w:val="0"/>
        <w:spacing w:after="0" w:line="240" w:lineRule="auto"/>
        <w:rPr>
          <w:rFonts w:ascii="ArialMT" w:hAnsi="ArialMT" w:cs="ArialMT"/>
          <w:b/>
          <w:color w:val="000000"/>
        </w:rPr>
      </w:pPr>
      <w:r w:rsidRPr="00155F69">
        <w:rPr>
          <w:rFonts w:ascii="ArialMT" w:hAnsi="ArialMT" w:cs="ArialMT"/>
          <w:b/>
          <w:color w:val="000000"/>
        </w:rPr>
        <w:t>Cherwell Economic Development Strategy</w:t>
      </w:r>
    </w:p>
    <w:p w:rsidR="0016105F" w:rsidRDefault="0016105F" w:rsidP="0016105F">
      <w:pPr>
        <w:autoSpaceDE w:val="0"/>
        <w:autoSpaceDN w:val="0"/>
        <w:adjustRightInd w:val="0"/>
        <w:spacing w:after="0" w:line="240" w:lineRule="auto"/>
        <w:rPr>
          <w:rFonts w:ascii="ArialMT" w:hAnsi="ArialMT" w:cs="ArialMT"/>
          <w:color w:val="000000"/>
        </w:rPr>
      </w:pPr>
    </w:p>
    <w:p w:rsidR="00A2579F" w:rsidRDefault="0016105F" w:rsidP="0016105F">
      <w:pPr>
        <w:autoSpaceDE w:val="0"/>
        <w:autoSpaceDN w:val="0"/>
        <w:adjustRightInd w:val="0"/>
        <w:spacing w:after="0" w:line="240" w:lineRule="auto"/>
        <w:rPr>
          <w:rFonts w:ascii="ArialMT" w:hAnsi="ArialMT" w:cs="ArialMT"/>
          <w:color w:val="000000"/>
        </w:rPr>
      </w:pPr>
      <w:r>
        <w:rPr>
          <w:rFonts w:ascii="ArialMT" w:hAnsi="ArialMT" w:cs="ArialMT"/>
          <w:color w:val="000000"/>
        </w:rPr>
        <w:t>The economic development strategy adopted in 2011 by the Council remain</w:t>
      </w:r>
      <w:r w:rsidR="00F31F24">
        <w:rPr>
          <w:rFonts w:ascii="ArialMT" w:hAnsi="ArialMT" w:cs="ArialMT"/>
          <w:color w:val="000000"/>
        </w:rPr>
        <w:t xml:space="preserve">s relevant today in recognising the need to meet projected demand.  </w:t>
      </w:r>
    </w:p>
    <w:p w:rsidR="00A2579F" w:rsidRDefault="00A2579F" w:rsidP="00A2579F">
      <w:pPr>
        <w:autoSpaceDE w:val="0"/>
        <w:autoSpaceDN w:val="0"/>
        <w:adjustRightInd w:val="0"/>
        <w:spacing w:after="0" w:line="240" w:lineRule="auto"/>
        <w:rPr>
          <w:rFonts w:ascii="Arial" w:hAnsi="Arial" w:cs="Arial"/>
          <w:bCs/>
        </w:rPr>
      </w:pPr>
    </w:p>
    <w:p w:rsidR="00A2579F" w:rsidRDefault="00A2579F" w:rsidP="00A2579F">
      <w:pPr>
        <w:autoSpaceDE w:val="0"/>
        <w:autoSpaceDN w:val="0"/>
        <w:adjustRightInd w:val="0"/>
        <w:spacing w:after="0" w:line="240" w:lineRule="auto"/>
        <w:rPr>
          <w:rFonts w:ascii="Arial" w:hAnsi="Arial" w:cs="Arial"/>
          <w:bCs/>
        </w:rPr>
      </w:pPr>
      <w:r>
        <w:rPr>
          <w:rFonts w:ascii="Arial" w:hAnsi="Arial" w:cs="Arial"/>
          <w:bCs/>
        </w:rPr>
        <w:t>T</w:t>
      </w:r>
      <w:r>
        <w:rPr>
          <w:rFonts w:ascii="Arial" w:hAnsi="Arial" w:cs="Arial"/>
          <w:bCs/>
        </w:rPr>
        <w:t xml:space="preserve">he </w:t>
      </w:r>
      <w:r w:rsidRPr="00C865A9">
        <w:rPr>
          <w:rFonts w:ascii="Arial" w:hAnsi="Arial" w:cs="Arial"/>
          <w:bCs/>
        </w:rPr>
        <w:t>Council</w:t>
      </w:r>
      <w:r>
        <w:rPr>
          <w:rFonts w:ascii="Arial" w:hAnsi="Arial" w:cs="Arial"/>
          <w:bCs/>
        </w:rPr>
        <w:t>’s strategic commitment</w:t>
      </w:r>
      <w:r w:rsidRPr="00C865A9">
        <w:rPr>
          <w:rFonts w:ascii="Arial" w:hAnsi="Arial" w:cs="Arial"/>
          <w:bCs/>
        </w:rPr>
        <w:t xml:space="preserve"> </w:t>
      </w:r>
      <w:r>
        <w:rPr>
          <w:rFonts w:ascii="Arial" w:hAnsi="Arial" w:cs="Arial"/>
          <w:bCs/>
        </w:rPr>
        <w:t xml:space="preserve">was </w:t>
      </w:r>
      <w:r w:rsidRPr="00C865A9">
        <w:rPr>
          <w:rFonts w:ascii="Arial" w:hAnsi="Arial" w:cs="Arial"/>
          <w:bCs/>
        </w:rPr>
        <w:t xml:space="preserve">to: </w:t>
      </w:r>
    </w:p>
    <w:p w:rsidR="00A2579F" w:rsidRPr="00C865A9" w:rsidRDefault="00A2579F" w:rsidP="00A2579F">
      <w:pPr>
        <w:autoSpaceDE w:val="0"/>
        <w:autoSpaceDN w:val="0"/>
        <w:adjustRightInd w:val="0"/>
        <w:spacing w:after="0" w:line="240" w:lineRule="auto"/>
        <w:rPr>
          <w:rFonts w:ascii="Arial" w:hAnsi="Arial" w:cs="Arial"/>
          <w:bCs/>
        </w:rPr>
      </w:pPr>
    </w:p>
    <w:p w:rsidR="00A2579F" w:rsidRPr="00C865A9" w:rsidRDefault="00A2579F" w:rsidP="00A2579F">
      <w:pPr>
        <w:pStyle w:val="ListParagraph"/>
        <w:numPr>
          <w:ilvl w:val="0"/>
          <w:numId w:val="4"/>
        </w:numPr>
        <w:autoSpaceDE w:val="0"/>
        <w:autoSpaceDN w:val="0"/>
        <w:adjustRightInd w:val="0"/>
        <w:spacing w:after="0" w:line="240" w:lineRule="auto"/>
        <w:rPr>
          <w:rFonts w:ascii="Arial" w:hAnsi="Arial" w:cs="Arial"/>
          <w:bCs/>
        </w:rPr>
      </w:pPr>
      <w:r w:rsidRPr="00C865A9">
        <w:rPr>
          <w:rFonts w:ascii="Arial" w:hAnsi="Arial" w:cs="Arial"/>
          <w:bCs/>
        </w:rPr>
        <w:t>Work in partnership with businesses and tourism bodies to enhance and develop our tourism product, maximising the value whilst minimising any negative effects.</w:t>
      </w:r>
    </w:p>
    <w:p w:rsidR="00A2579F" w:rsidRDefault="00A2579F" w:rsidP="0016105F">
      <w:pPr>
        <w:autoSpaceDE w:val="0"/>
        <w:autoSpaceDN w:val="0"/>
        <w:adjustRightInd w:val="0"/>
        <w:spacing w:after="0" w:line="240" w:lineRule="auto"/>
        <w:rPr>
          <w:rFonts w:ascii="ArialMT" w:hAnsi="ArialMT" w:cs="ArialMT"/>
          <w:color w:val="000000"/>
        </w:rPr>
      </w:pPr>
    </w:p>
    <w:p w:rsidR="0016105F" w:rsidRDefault="00F31F24" w:rsidP="0016105F">
      <w:pPr>
        <w:autoSpaceDE w:val="0"/>
        <w:autoSpaceDN w:val="0"/>
        <w:adjustRightInd w:val="0"/>
        <w:spacing w:after="0" w:line="240" w:lineRule="auto"/>
        <w:rPr>
          <w:rFonts w:ascii="ArialMT" w:hAnsi="ArialMT" w:cs="ArialMT"/>
          <w:color w:val="000000"/>
        </w:rPr>
      </w:pPr>
      <w:r>
        <w:rPr>
          <w:rFonts w:ascii="ArialMT" w:hAnsi="ArialMT" w:cs="ArialMT"/>
          <w:color w:val="000000"/>
        </w:rPr>
        <w:t>Several new hotels (Travelodge and Premier Inn) have since opened and Bicester Hotel and Spa has been upgraded</w:t>
      </w:r>
      <w:r w:rsidR="00C166FF">
        <w:rPr>
          <w:rFonts w:ascii="ArialMT" w:hAnsi="ArialMT" w:cs="ArialMT"/>
          <w:color w:val="000000"/>
        </w:rPr>
        <w:t xml:space="preserve">, adding to the existing stock. </w:t>
      </w:r>
      <w:r w:rsidR="00A2579F">
        <w:rPr>
          <w:rFonts w:ascii="ArialMT" w:hAnsi="ArialMT" w:cs="ArialMT"/>
          <w:color w:val="000000"/>
        </w:rPr>
        <w:t>H</w:t>
      </w:r>
      <w:r w:rsidR="00C166FF">
        <w:rPr>
          <w:rFonts w:ascii="ArialMT" w:hAnsi="ArialMT" w:cs="ArialMT"/>
          <w:color w:val="000000"/>
        </w:rPr>
        <w:t>igh demand has resulted in ‘over trading’</w:t>
      </w:r>
      <w:r w:rsidR="00A2579F">
        <w:rPr>
          <w:rFonts w:ascii="ArialMT" w:hAnsi="ArialMT" w:cs="ArialMT"/>
          <w:color w:val="000000"/>
        </w:rPr>
        <w:t xml:space="preserve"> (high demand) but there has also </w:t>
      </w:r>
      <w:r w:rsidR="00C166FF">
        <w:rPr>
          <w:rFonts w:ascii="ArialMT" w:hAnsi="ArialMT" w:cs="ArialMT"/>
          <w:color w:val="000000"/>
        </w:rPr>
        <w:t xml:space="preserve">been a notable </w:t>
      </w:r>
      <w:r>
        <w:rPr>
          <w:rFonts w:ascii="ArialMT" w:hAnsi="ArialMT" w:cs="ArialMT"/>
          <w:color w:val="000000"/>
        </w:rPr>
        <w:t>absence of a major conference facility</w:t>
      </w:r>
      <w:r w:rsidR="00C166FF">
        <w:rPr>
          <w:rFonts w:ascii="ArialMT" w:hAnsi="ArialMT" w:cs="ArialMT"/>
          <w:color w:val="000000"/>
        </w:rPr>
        <w:t xml:space="preserve">.  This </w:t>
      </w:r>
      <w:r>
        <w:rPr>
          <w:rFonts w:ascii="ArialMT" w:hAnsi="ArialMT" w:cs="ArialMT"/>
          <w:color w:val="000000"/>
        </w:rPr>
        <w:t xml:space="preserve">identified weakness </w:t>
      </w:r>
      <w:r w:rsidR="00C166FF">
        <w:rPr>
          <w:rFonts w:ascii="ArialMT" w:hAnsi="ArialMT" w:cs="ArialMT"/>
          <w:color w:val="000000"/>
        </w:rPr>
        <w:t xml:space="preserve">will be addressed by </w:t>
      </w:r>
      <w:r>
        <w:rPr>
          <w:rFonts w:ascii="ArialMT" w:hAnsi="ArialMT" w:cs="ArialMT"/>
          <w:color w:val="000000"/>
        </w:rPr>
        <w:t>this proposal</w:t>
      </w:r>
      <w:r w:rsidR="00C166FF">
        <w:rPr>
          <w:rFonts w:ascii="ArialMT" w:hAnsi="ArialMT" w:cs="ArialMT"/>
          <w:color w:val="000000"/>
        </w:rPr>
        <w:t xml:space="preserve"> </w:t>
      </w:r>
      <w:r w:rsidR="00A2579F">
        <w:rPr>
          <w:rFonts w:ascii="ArialMT" w:hAnsi="ArialMT" w:cs="ArialMT"/>
          <w:color w:val="000000"/>
        </w:rPr>
        <w:t xml:space="preserve">which will not only meet the unmet demand but also </w:t>
      </w:r>
      <w:r w:rsidR="00C166FF">
        <w:rPr>
          <w:rFonts w:ascii="ArialMT" w:hAnsi="ArialMT" w:cs="ArialMT"/>
          <w:color w:val="000000"/>
        </w:rPr>
        <w:t xml:space="preserve">attract new business and retain </w:t>
      </w:r>
      <w:r w:rsidR="00A2579F">
        <w:rPr>
          <w:rFonts w:ascii="ArialMT" w:hAnsi="ArialMT" w:cs="ArialMT"/>
          <w:color w:val="000000"/>
        </w:rPr>
        <w:t xml:space="preserve">more </w:t>
      </w:r>
      <w:r w:rsidR="00C166FF">
        <w:rPr>
          <w:rFonts w:ascii="ArialMT" w:hAnsi="ArialMT" w:cs="ArialMT"/>
          <w:color w:val="000000"/>
        </w:rPr>
        <w:t>expenditure within the area</w:t>
      </w:r>
      <w:r>
        <w:rPr>
          <w:rFonts w:ascii="ArialMT" w:hAnsi="ArialMT" w:cs="ArialMT"/>
          <w:color w:val="000000"/>
        </w:rPr>
        <w:t>.</w:t>
      </w:r>
    </w:p>
    <w:p w:rsidR="00C166FF" w:rsidRDefault="00C166FF" w:rsidP="00C166FF">
      <w:pPr>
        <w:autoSpaceDE w:val="0"/>
        <w:autoSpaceDN w:val="0"/>
        <w:adjustRightInd w:val="0"/>
        <w:spacing w:after="0" w:line="240" w:lineRule="auto"/>
        <w:rPr>
          <w:rFonts w:ascii="ArialMT" w:hAnsi="ArialMT" w:cs="ArialMT"/>
          <w:color w:val="000000"/>
        </w:rPr>
      </w:pPr>
    </w:p>
    <w:p w:rsidR="005E16FC" w:rsidRDefault="00C166FF" w:rsidP="005E16FC">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business and leisure visitor market is potentially very strong in Cherwell, particularly as it does not suffer from the seasonality of </w:t>
      </w:r>
      <w:r>
        <w:rPr>
          <w:rFonts w:ascii="ArialMT" w:hAnsi="ArialMT" w:cs="ArialMT"/>
          <w:color w:val="000000"/>
        </w:rPr>
        <w:t>many</w:t>
      </w:r>
      <w:r>
        <w:rPr>
          <w:rFonts w:ascii="ArialMT" w:hAnsi="ArialMT" w:cs="ArialMT"/>
          <w:color w:val="000000"/>
        </w:rPr>
        <w:t xml:space="preserve"> </w:t>
      </w:r>
      <w:r>
        <w:rPr>
          <w:rFonts w:ascii="ArialMT" w:hAnsi="ArialMT" w:cs="ArialMT"/>
          <w:color w:val="000000"/>
        </w:rPr>
        <w:t xml:space="preserve">conference </w:t>
      </w:r>
      <w:r>
        <w:rPr>
          <w:rFonts w:ascii="ArialMT" w:hAnsi="ArialMT" w:cs="ArialMT"/>
          <w:color w:val="000000"/>
        </w:rPr>
        <w:t xml:space="preserve">locations. </w:t>
      </w:r>
      <w:r w:rsidR="005E16FC">
        <w:rPr>
          <w:rFonts w:ascii="ArialMT" w:hAnsi="ArialMT" w:cs="ArialMT"/>
          <w:color w:val="000000"/>
        </w:rPr>
        <w:t xml:space="preserve">By assimilating with </w:t>
      </w:r>
      <w:r w:rsidR="005E16FC">
        <w:rPr>
          <w:rFonts w:ascii="ArialMT" w:hAnsi="ArialMT" w:cs="ArialMT"/>
          <w:color w:val="000000"/>
        </w:rPr>
        <w:t>Bicester Heritage</w:t>
      </w:r>
      <w:r w:rsidR="005E16FC">
        <w:rPr>
          <w:rFonts w:ascii="ArialMT" w:hAnsi="ArialMT" w:cs="ArialMT"/>
          <w:color w:val="000000"/>
        </w:rPr>
        <w:t xml:space="preserve">, the development </w:t>
      </w:r>
      <w:r w:rsidR="005E16FC">
        <w:rPr>
          <w:rFonts w:ascii="ArialMT" w:hAnsi="ArialMT" w:cs="ArialMT"/>
          <w:color w:val="000000"/>
        </w:rPr>
        <w:t xml:space="preserve">is not only an important local asset but also </w:t>
      </w:r>
      <w:r w:rsidR="00D2565B">
        <w:rPr>
          <w:rFonts w:ascii="ArialMT" w:hAnsi="ArialMT" w:cs="ArialMT"/>
          <w:color w:val="000000"/>
        </w:rPr>
        <w:t>a</w:t>
      </w:r>
      <w:r w:rsidR="005E16FC">
        <w:rPr>
          <w:rFonts w:ascii="ArialMT" w:hAnsi="ArialMT" w:cs="ArialMT"/>
          <w:color w:val="000000"/>
        </w:rPr>
        <w:t xml:space="preserve"> </w:t>
      </w:r>
      <w:r w:rsidR="00995D6B">
        <w:rPr>
          <w:rFonts w:ascii="ArialMT" w:hAnsi="ArialMT" w:cs="ArialMT"/>
          <w:color w:val="000000"/>
        </w:rPr>
        <w:t xml:space="preserve">significant asset </w:t>
      </w:r>
      <w:r w:rsidR="00995D6B">
        <w:rPr>
          <w:rFonts w:ascii="ArialMT" w:hAnsi="ArialMT" w:cs="ArialMT"/>
          <w:color w:val="000000"/>
        </w:rPr>
        <w:t>(</w:t>
      </w:r>
      <w:r w:rsidR="005E16FC">
        <w:rPr>
          <w:rFonts w:ascii="ArialMT" w:hAnsi="ArialMT" w:cs="ArialMT"/>
          <w:color w:val="000000"/>
        </w:rPr>
        <w:t>‘hub’</w:t>
      </w:r>
      <w:r w:rsidR="00995D6B">
        <w:rPr>
          <w:rFonts w:ascii="ArialMT" w:hAnsi="ArialMT" w:cs="ArialMT"/>
          <w:color w:val="000000"/>
        </w:rPr>
        <w:t>)</w:t>
      </w:r>
      <w:r w:rsidR="005E16FC">
        <w:rPr>
          <w:rFonts w:ascii="ArialMT" w:hAnsi="ArialMT" w:cs="ArialMT"/>
          <w:color w:val="000000"/>
        </w:rPr>
        <w:t xml:space="preserve"> of the wider </w:t>
      </w:r>
      <w:r w:rsidR="00995D6B">
        <w:rPr>
          <w:rFonts w:ascii="ArialMT" w:hAnsi="ArialMT" w:cs="ArialMT"/>
          <w:color w:val="000000"/>
        </w:rPr>
        <w:t xml:space="preserve">regional economy being reflected through </w:t>
      </w:r>
      <w:r w:rsidR="00995D6B">
        <w:rPr>
          <w:rFonts w:ascii="ArialMT" w:hAnsi="ArialMT" w:cs="ArialMT"/>
          <w:color w:val="000000"/>
        </w:rPr>
        <w:t>the emerging Local Industrial Strategies</w:t>
      </w:r>
      <w:r w:rsidR="00D2565B">
        <w:rPr>
          <w:rFonts w:ascii="ArialMT" w:hAnsi="ArialMT" w:cs="ArialMT"/>
          <w:color w:val="000000"/>
        </w:rPr>
        <w:t>.</w:t>
      </w:r>
    </w:p>
    <w:p w:rsidR="00F31F24" w:rsidRDefault="005E16FC" w:rsidP="005E16FC">
      <w:pPr>
        <w:tabs>
          <w:tab w:val="left" w:pos="3915"/>
        </w:tabs>
        <w:autoSpaceDE w:val="0"/>
        <w:autoSpaceDN w:val="0"/>
        <w:adjustRightInd w:val="0"/>
        <w:spacing w:after="0" w:line="240" w:lineRule="auto"/>
        <w:rPr>
          <w:rFonts w:ascii="ArialMT" w:hAnsi="ArialMT" w:cs="ArialMT"/>
          <w:color w:val="000000"/>
        </w:rPr>
      </w:pPr>
      <w:r>
        <w:rPr>
          <w:rFonts w:ascii="ArialMT" w:hAnsi="ArialMT" w:cs="ArialMT"/>
          <w:color w:val="000000"/>
        </w:rPr>
        <w:tab/>
      </w:r>
    </w:p>
    <w:p w:rsidR="00C865A9" w:rsidRDefault="00C166FF" w:rsidP="00C865A9">
      <w:pPr>
        <w:autoSpaceDE w:val="0"/>
        <w:autoSpaceDN w:val="0"/>
        <w:adjustRightInd w:val="0"/>
        <w:spacing w:after="0" w:line="240" w:lineRule="auto"/>
        <w:rPr>
          <w:rFonts w:ascii="Arial" w:hAnsi="Arial" w:cs="Arial"/>
        </w:rPr>
      </w:pPr>
      <w:r>
        <w:rPr>
          <w:rFonts w:ascii="Arial" w:hAnsi="Arial" w:cs="Arial"/>
          <w:bCs/>
        </w:rPr>
        <w:lastRenderedPageBreak/>
        <w:t>In conclusion, t</w:t>
      </w:r>
      <w:r w:rsidR="00F31F24" w:rsidRPr="00C865A9">
        <w:rPr>
          <w:rFonts w:ascii="Arial" w:hAnsi="Arial" w:cs="Arial"/>
          <w:bCs/>
        </w:rPr>
        <w:t xml:space="preserve">he </w:t>
      </w:r>
      <w:r w:rsidR="00D2565B">
        <w:rPr>
          <w:rFonts w:ascii="Arial" w:hAnsi="Arial" w:cs="Arial"/>
          <w:bCs/>
        </w:rPr>
        <w:t xml:space="preserve">development contributes to </w:t>
      </w:r>
      <w:r w:rsidR="00995D6B">
        <w:rPr>
          <w:rFonts w:ascii="Arial" w:hAnsi="Arial" w:cs="Arial"/>
          <w:bCs/>
        </w:rPr>
        <w:t>regional and local aims.</w:t>
      </w:r>
      <w:r w:rsidR="00C865A9">
        <w:rPr>
          <w:rFonts w:ascii="ArialMT" w:hAnsi="ArialMT" w:cs="ArialMT"/>
          <w:color w:val="000000"/>
        </w:rPr>
        <w:t xml:space="preserve"> I would amplify the concluding sentence made by the </w:t>
      </w:r>
      <w:r w:rsidR="00C865A9" w:rsidRPr="001D078E">
        <w:rPr>
          <w:rFonts w:ascii="Arial" w:hAnsi="Arial" w:cs="Arial"/>
        </w:rPr>
        <w:t>Design and Conservation</w:t>
      </w:r>
      <w:r w:rsidR="00C865A9">
        <w:rPr>
          <w:rFonts w:ascii="Arial" w:hAnsi="Arial" w:cs="Arial"/>
        </w:rPr>
        <w:t xml:space="preserve"> Team</w:t>
      </w:r>
      <w:r w:rsidR="00C865A9">
        <w:rPr>
          <w:rFonts w:ascii="Arial" w:hAnsi="Arial" w:cs="Arial"/>
        </w:rPr>
        <w:t xml:space="preserve">: </w:t>
      </w:r>
      <w:r w:rsidR="00C865A9">
        <w:rPr>
          <w:rFonts w:ascii="Arial" w:hAnsi="Arial" w:cs="Arial"/>
        </w:rPr>
        <w:t>“</w:t>
      </w:r>
      <w:r w:rsidR="00C865A9" w:rsidRPr="001D078E">
        <w:rPr>
          <w:rFonts w:ascii="Arial" w:hAnsi="Arial" w:cs="Arial"/>
        </w:rPr>
        <w:t>A key factor is that the hotel’s success will ensure longer-term conservation and</w:t>
      </w:r>
      <w:r w:rsidR="00C865A9">
        <w:rPr>
          <w:rFonts w:ascii="Arial" w:hAnsi="Arial" w:cs="Arial"/>
        </w:rPr>
        <w:t xml:space="preserve"> site viability into the future.”</w:t>
      </w:r>
    </w:p>
    <w:p w:rsidR="00C865A9" w:rsidRDefault="00C865A9" w:rsidP="00C865A9">
      <w:pPr>
        <w:autoSpaceDE w:val="0"/>
        <w:autoSpaceDN w:val="0"/>
        <w:adjustRightInd w:val="0"/>
        <w:spacing w:after="0" w:line="240" w:lineRule="auto"/>
        <w:rPr>
          <w:rFonts w:ascii="Arial" w:hAnsi="Arial" w:cs="Arial"/>
        </w:rPr>
      </w:pPr>
    </w:p>
    <w:p w:rsidR="001D078E" w:rsidRDefault="00C166FF" w:rsidP="005E16FC">
      <w:pPr>
        <w:autoSpaceDE w:val="0"/>
        <w:autoSpaceDN w:val="0"/>
        <w:adjustRightInd w:val="0"/>
        <w:spacing w:after="0" w:line="240" w:lineRule="auto"/>
        <w:rPr>
          <w:rFonts w:ascii="Arial" w:hAnsi="Arial" w:cs="Arial"/>
        </w:rPr>
      </w:pPr>
      <w:r w:rsidRPr="00C166FF">
        <w:rPr>
          <w:rFonts w:ascii="Arial" w:hAnsi="Arial" w:cs="Arial"/>
          <w:bCs/>
        </w:rPr>
        <w:t xml:space="preserve">I would </w:t>
      </w:r>
      <w:r w:rsidR="00995D6B">
        <w:rPr>
          <w:rFonts w:ascii="Arial" w:hAnsi="Arial" w:cs="Arial"/>
          <w:bCs/>
        </w:rPr>
        <w:t xml:space="preserve">also </w:t>
      </w:r>
      <w:bookmarkStart w:id="0" w:name="_GoBack"/>
      <w:bookmarkEnd w:id="0"/>
      <w:r>
        <w:rPr>
          <w:rFonts w:ascii="Arial" w:hAnsi="Arial" w:cs="Arial"/>
          <w:bCs/>
        </w:rPr>
        <w:t>add that the potential benefits extend beyond the fabric of the buildings, contributing to the development of skills and provision of employment to provide opportunities for an expanding population. The early preparation of plans to support employment and skills should ensure that</w:t>
      </w:r>
      <w:r w:rsidR="005E16FC">
        <w:rPr>
          <w:rFonts w:ascii="Arial" w:hAnsi="Arial" w:cs="Arial"/>
          <w:bCs/>
        </w:rPr>
        <w:t xml:space="preserve"> both</w:t>
      </w:r>
      <w:r>
        <w:rPr>
          <w:rFonts w:ascii="Arial" w:hAnsi="Arial" w:cs="Arial"/>
          <w:bCs/>
        </w:rPr>
        <w:t xml:space="preserve"> the </w:t>
      </w:r>
      <w:r w:rsidR="005E16FC">
        <w:rPr>
          <w:rFonts w:ascii="Arial" w:hAnsi="Arial" w:cs="Arial"/>
          <w:bCs/>
        </w:rPr>
        <w:t xml:space="preserve">physical </w:t>
      </w:r>
      <w:r>
        <w:rPr>
          <w:rFonts w:ascii="Arial" w:hAnsi="Arial" w:cs="Arial"/>
          <w:bCs/>
        </w:rPr>
        <w:t xml:space="preserve">development proceeds </w:t>
      </w:r>
      <w:r w:rsidR="005E16FC">
        <w:rPr>
          <w:rFonts w:ascii="Arial" w:hAnsi="Arial" w:cs="Arial"/>
          <w:bCs/>
        </w:rPr>
        <w:t xml:space="preserve">and the operator of the hotel </w:t>
      </w:r>
      <w:proofErr w:type="gramStart"/>
      <w:r w:rsidR="005E16FC">
        <w:rPr>
          <w:rFonts w:ascii="Arial" w:hAnsi="Arial" w:cs="Arial"/>
          <w:bCs/>
        </w:rPr>
        <w:t>is</w:t>
      </w:r>
      <w:proofErr w:type="gramEnd"/>
      <w:r w:rsidR="005E16FC">
        <w:rPr>
          <w:rFonts w:ascii="Arial" w:hAnsi="Arial" w:cs="Arial"/>
          <w:bCs/>
        </w:rPr>
        <w:t xml:space="preserve"> able to recruit and retain staff to realise the potential of this fantastic investment.</w:t>
      </w:r>
      <w:r>
        <w:rPr>
          <w:rFonts w:ascii="Arial" w:hAnsi="Arial" w:cs="Arial"/>
          <w:bCs/>
        </w:rPr>
        <w:t xml:space="preserve">  </w:t>
      </w:r>
    </w:p>
    <w:p w:rsidR="005E16FC" w:rsidRDefault="005E16FC" w:rsidP="00FD47F5">
      <w:pPr>
        <w:autoSpaceDE w:val="0"/>
        <w:autoSpaceDN w:val="0"/>
        <w:adjustRightInd w:val="0"/>
        <w:spacing w:after="0" w:line="240" w:lineRule="auto"/>
        <w:rPr>
          <w:rFonts w:ascii="Arial" w:hAnsi="Arial" w:cs="Arial"/>
          <w:color w:val="000000"/>
        </w:rPr>
      </w:pPr>
    </w:p>
    <w:p w:rsidR="00B31BED" w:rsidRPr="00790798" w:rsidRDefault="00B31BED" w:rsidP="00FD47F5">
      <w:pPr>
        <w:autoSpaceDE w:val="0"/>
        <w:autoSpaceDN w:val="0"/>
        <w:adjustRightInd w:val="0"/>
        <w:spacing w:after="0" w:line="240" w:lineRule="auto"/>
        <w:rPr>
          <w:rFonts w:ascii="Arial" w:hAnsi="Arial" w:cs="Arial"/>
          <w:color w:val="000000"/>
        </w:rPr>
      </w:pPr>
      <w:r>
        <w:rPr>
          <w:rFonts w:ascii="Arial" w:hAnsi="Arial" w:cs="Arial"/>
          <w:color w:val="000000"/>
        </w:rPr>
        <w:t>Please contact me if further comments are required.</w:t>
      </w:r>
    </w:p>
    <w:p w:rsidR="00B31BED" w:rsidRPr="00790798" w:rsidRDefault="00B31BED" w:rsidP="00FD47F5">
      <w:pPr>
        <w:autoSpaceDE w:val="0"/>
        <w:autoSpaceDN w:val="0"/>
        <w:adjustRightInd w:val="0"/>
        <w:spacing w:after="0" w:line="240" w:lineRule="auto"/>
        <w:rPr>
          <w:rFonts w:ascii="Arial" w:hAnsi="Arial" w:cs="Arial"/>
          <w:color w:val="000000"/>
        </w:rPr>
      </w:pPr>
    </w:p>
    <w:p w:rsidR="005E16FC" w:rsidRDefault="009F2DFD" w:rsidP="009F2DFD">
      <w:pPr>
        <w:rPr>
          <w:rFonts w:ascii="Arial" w:hAnsi="Arial" w:cs="Arial"/>
          <w:color w:val="000000"/>
          <w:lang w:eastAsia="en-GB"/>
        </w:rPr>
      </w:pPr>
      <w:r w:rsidRPr="00790798">
        <w:rPr>
          <w:rFonts w:ascii="Arial" w:hAnsi="Arial" w:cs="Arial"/>
          <w:b/>
          <w:bCs/>
          <w:color w:val="000000"/>
          <w:lang w:eastAsia="en-GB"/>
        </w:rPr>
        <w:t>Steven Newman</w:t>
      </w:r>
      <w:r w:rsidRPr="00790798">
        <w:rPr>
          <w:rFonts w:ascii="Arial" w:hAnsi="Arial" w:cs="Arial"/>
          <w:color w:val="000000"/>
          <w:lang w:eastAsia="en-GB"/>
        </w:rPr>
        <w:t xml:space="preserve"> </w:t>
      </w:r>
      <w:r w:rsidRPr="00790798">
        <w:rPr>
          <w:rFonts w:ascii="Arial" w:hAnsi="Arial" w:cs="Arial"/>
          <w:color w:val="000000"/>
          <w:lang w:eastAsia="en-GB"/>
        </w:rPr>
        <w:br/>
      </w:r>
      <w:r w:rsidRPr="00790798">
        <w:rPr>
          <w:rFonts w:ascii="Arial" w:hAnsi="Arial" w:cs="Arial"/>
          <w:b/>
          <w:bCs/>
          <w:color w:val="000000"/>
          <w:lang w:eastAsia="en-GB"/>
        </w:rPr>
        <w:t>Senior Economic Growth Officer</w:t>
      </w:r>
      <w:r w:rsidRPr="00790798">
        <w:rPr>
          <w:rFonts w:ascii="Arial" w:hAnsi="Arial" w:cs="Arial"/>
          <w:color w:val="000000"/>
          <w:lang w:eastAsia="en-GB"/>
        </w:rPr>
        <w:t xml:space="preserve"> </w:t>
      </w:r>
      <w:r w:rsidRPr="00790798">
        <w:rPr>
          <w:rFonts w:ascii="Arial" w:hAnsi="Arial" w:cs="Arial"/>
          <w:color w:val="000000"/>
          <w:lang w:eastAsia="en-GB"/>
        </w:rPr>
        <w:br/>
        <w:t>Cherwell District Council</w:t>
      </w:r>
    </w:p>
    <w:p w:rsidR="009F2DFD" w:rsidRPr="00790798" w:rsidRDefault="009F2DFD" w:rsidP="009F2DFD">
      <w:pPr>
        <w:rPr>
          <w:rFonts w:ascii="Arial" w:hAnsi="Arial" w:cs="Arial"/>
          <w:color w:val="000000"/>
          <w:lang w:eastAsia="en-GB"/>
        </w:rPr>
      </w:pPr>
    </w:p>
    <w:sectPr w:rsidR="009F2DFD" w:rsidRPr="0079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MS Mincho"/>
    <w:panose1 w:val="00000000000000000000"/>
    <w:charset w:val="80"/>
    <w:family w:val="auto"/>
    <w:notTrueType/>
    <w:pitch w:val="default"/>
    <w:sig w:usb0="00000001"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ACB"/>
    <w:multiLevelType w:val="hybridMultilevel"/>
    <w:tmpl w:val="43487442"/>
    <w:lvl w:ilvl="0" w:tplc="929E3B2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A6CF7"/>
    <w:multiLevelType w:val="hybridMultilevel"/>
    <w:tmpl w:val="8CB6B7F2"/>
    <w:lvl w:ilvl="0" w:tplc="C0A65418">
      <w:start w:val="7"/>
      <w:numFmt w:val="bullet"/>
      <w:lvlText w:val=""/>
      <w:lvlJc w:val="left"/>
      <w:pPr>
        <w:ind w:left="720" w:hanging="360"/>
      </w:pPr>
      <w:rPr>
        <w:rFonts w:ascii="Symbol" w:eastAsia="Calibri-BoldItal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92BD3"/>
    <w:multiLevelType w:val="hybridMultilevel"/>
    <w:tmpl w:val="336ACCC8"/>
    <w:lvl w:ilvl="0" w:tplc="E1341594">
      <w:start w:val="1"/>
      <w:numFmt w:val="lowerLetter"/>
      <w:lvlText w:val="%1)"/>
      <w:lvlJc w:val="left"/>
      <w:pPr>
        <w:ind w:left="720" w:hanging="360"/>
      </w:pPr>
      <w:rPr>
        <w:rFonts w:ascii="SymbolMT" w:hAnsi="SymbolMT" w:cs="Symbo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7B27F7"/>
    <w:multiLevelType w:val="hybridMultilevel"/>
    <w:tmpl w:val="95C8A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810173"/>
    <w:multiLevelType w:val="hybridMultilevel"/>
    <w:tmpl w:val="942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F5"/>
    <w:rsid w:val="00006FF9"/>
    <w:rsid w:val="0007628E"/>
    <w:rsid w:val="000846DC"/>
    <w:rsid w:val="000A7C7D"/>
    <w:rsid w:val="000C5BBF"/>
    <w:rsid w:val="000D5561"/>
    <w:rsid w:val="000F2407"/>
    <w:rsid w:val="00103A03"/>
    <w:rsid w:val="00154839"/>
    <w:rsid w:val="00155F69"/>
    <w:rsid w:val="0016105F"/>
    <w:rsid w:val="001B38CA"/>
    <w:rsid w:val="001D078E"/>
    <w:rsid w:val="002065AD"/>
    <w:rsid w:val="00227E42"/>
    <w:rsid w:val="00251917"/>
    <w:rsid w:val="002C060B"/>
    <w:rsid w:val="002C1FA3"/>
    <w:rsid w:val="002C3B5D"/>
    <w:rsid w:val="002D3509"/>
    <w:rsid w:val="003076D8"/>
    <w:rsid w:val="003404F1"/>
    <w:rsid w:val="003555AA"/>
    <w:rsid w:val="00360D07"/>
    <w:rsid w:val="003620DF"/>
    <w:rsid w:val="00430773"/>
    <w:rsid w:val="00470D30"/>
    <w:rsid w:val="004976A0"/>
    <w:rsid w:val="004A04F5"/>
    <w:rsid w:val="004B30D1"/>
    <w:rsid w:val="004D5E4E"/>
    <w:rsid w:val="00524FBF"/>
    <w:rsid w:val="00525E4A"/>
    <w:rsid w:val="005320D4"/>
    <w:rsid w:val="00545C25"/>
    <w:rsid w:val="00563402"/>
    <w:rsid w:val="005E16FC"/>
    <w:rsid w:val="006268EF"/>
    <w:rsid w:val="00632AE0"/>
    <w:rsid w:val="00641543"/>
    <w:rsid w:val="006651CE"/>
    <w:rsid w:val="006A56BF"/>
    <w:rsid w:val="006B75D1"/>
    <w:rsid w:val="00715ECA"/>
    <w:rsid w:val="00726018"/>
    <w:rsid w:val="007701A8"/>
    <w:rsid w:val="00790798"/>
    <w:rsid w:val="00792D4C"/>
    <w:rsid w:val="007A055B"/>
    <w:rsid w:val="007B10C1"/>
    <w:rsid w:val="007E1FD3"/>
    <w:rsid w:val="007F1904"/>
    <w:rsid w:val="00860DE7"/>
    <w:rsid w:val="00894B5F"/>
    <w:rsid w:val="008C1F61"/>
    <w:rsid w:val="008D7961"/>
    <w:rsid w:val="008E67E5"/>
    <w:rsid w:val="008E796E"/>
    <w:rsid w:val="00920B45"/>
    <w:rsid w:val="00947168"/>
    <w:rsid w:val="00995D6B"/>
    <w:rsid w:val="009A28AA"/>
    <w:rsid w:val="009F2DFD"/>
    <w:rsid w:val="00A2579F"/>
    <w:rsid w:val="00A91AD3"/>
    <w:rsid w:val="00AA026A"/>
    <w:rsid w:val="00AA7873"/>
    <w:rsid w:val="00AB4494"/>
    <w:rsid w:val="00AD075D"/>
    <w:rsid w:val="00AE4B67"/>
    <w:rsid w:val="00B1733F"/>
    <w:rsid w:val="00B31BED"/>
    <w:rsid w:val="00B34D46"/>
    <w:rsid w:val="00B54A9C"/>
    <w:rsid w:val="00B611B4"/>
    <w:rsid w:val="00B943BE"/>
    <w:rsid w:val="00C166FF"/>
    <w:rsid w:val="00C865A9"/>
    <w:rsid w:val="00CE3FE1"/>
    <w:rsid w:val="00D2565B"/>
    <w:rsid w:val="00D54DAD"/>
    <w:rsid w:val="00D6073E"/>
    <w:rsid w:val="00DD2B33"/>
    <w:rsid w:val="00DE7ADE"/>
    <w:rsid w:val="00E151BA"/>
    <w:rsid w:val="00E32A7C"/>
    <w:rsid w:val="00E35F5B"/>
    <w:rsid w:val="00E775B8"/>
    <w:rsid w:val="00E87E8F"/>
    <w:rsid w:val="00EB38BA"/>
    <w:rsid w:val="00ED5069"/>
    <w:rsid w:val="00F206B8"/>
    <w:rsid w:val="00F31F24"/>
    <w:rsid w:val="00F94049"/>
    <w:rsid w:val="00FD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 w:type="paragraph" w:customStyle="1" w:styleId="Default">
    <w:name w:val="Default"/>
    <w:rsid w:val="001D078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F5"/>
    <w:rPr>
      <w:rFonts w:ascii="Tahoma" w:hAnsi="Tahoma" w:cs="Tahoma"/>
      <w:sz w:val="16"/>
      <w:szCs w:val="16"/>
    </w:rPr>
  </w:style>
  <w:style w:type="paragraph" w:styleId="ListParagraph">
    <w:name w:val="List Paragraph"/>
    <w:basedOn w:val="Normal"/>
    <w:uiPriority w:val="34"/>
    <w:qFormat/>
    <w:rsid w:val="00FD47F5"/>
    <w:pPr>
      <w:ind w:left="720"/>
      <w:contextualSpacing/>
    </w:pPr>
  </w:style>
  <w:style w:type="character" w:styleId="Hyperlink">
    <w:name w:val="Hyperlink"/>
    <w:basedOn w:val="DefaultParagraphFont"/>
    <w:uiPriority w:val="99"/>
    <w:semiHidden/>
    <w:unhideWhenUsed/>
    <w:rsid w:val="009F2DFD"/>
    <w:rPr>
      <w:color w:val="0563C1"/>
      <w:u w:val="single"/>
    </w:rPr>
  </w:style>
  <w:style w:type="paragraph" w:customStyle="1" w:styleId="Default">
    <w:name w:val="Default"/>
    <w:rsid w:val="001D07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962">
      <w:bodyDiv w:val="1"/>
      <w:marLeft w:val="0"/>
      <w:marRight w:val="0"/>
      <w:marTop w:val="0"/>
      <w:marBottom w:val="0"/>
      <w:divBdr>
        <w:top w:val="none" w:sz="0" w:space="0" w:color="auto"/>
        <w:left w:val="none" w:sz="0" w:space="0" w:color="auto"/>
        <w:bottom w:val="none" w:sz="0" w:space="0" w:color="auto"/>
        <w:right w:val="none" w:sz="0" w:space="0" w:color="auto"/>
      </w:divBdr>
    </w:div>
    <w:div w:id="1747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Newman</dc:creator>
  <cp:lastModifiedBy>Steven Newman</cp:lastModifiedBy>
  <cp:revision>46</cp:revision>
  <dcterms:created xsi:type="dcterms:W3CDTF">2018-09-26T19:11:00Z</dcterms:created>
  <dcterms:modified xsi:type="dcterms:W3CDTF">2018-09-29T12:26:00Z</dcterms:modified>
</cp:coreProperties>
</file>