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B3" w:rsidRDefault="00B37BB3" w:rsidP="00B37BB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David Rogers [</w:t>
      </w:r>
      <w:hyperlink r:id="rId7" w:history="1">
        <w:r>
          <w:rPr>
            <w:rStyle w:val="Hyperlink"/>
            <w:rFonts w:ascii="Tahoma" w:hAnsi="Tahoma" w:cs="Tahoma"/>
            <w:sz w:val="20"/>
            <w:szCs w:val="20"/>
            <w:lang w:val="en-US"/>
          </w:rPr>
          <w:t>mailto:david@karmilla.co.uk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May 2019 10:06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Councillor Bryn Williams; Cllr </w:t>
      </w:r>
      <w:proofErr w:type="spellStart"/>
      <w:r>
        <w:rPr>
          <w:rFonts w:ascii="Tahoma" w:hAnsi="Tahoma" w:cs="Tahoma"/>
          <w:sz w:val="20"/>
          <w:szCs w:val="20"/>
          <w:lang w:val="en-US"/>
        </w:rPr>
        <w:t>Arash</w:t>
      </w:r>
      <w:proofErr w:type="spellEnd"/>
      <w:r>
        <w:rPr>
          <w:rFonts w:ascii="Tahoma" w:hAnsi="Tahoma" w:cs="Tahoma"/>
          <w:sz w:val="20"/>
          <w:szCs w:val="20"/>
          <w:lang w:val="en-US"/>
        </w:rPr>
        <w:t xml:space="preserve"> Ali </w:t>
      </w:r>
      <w:proofErr w:type="spellStart"/>
      <w:r>
        <w:rPr>
          <w:rFonts w:ascii="Tahoma" w:hAnsi="Tahoma" w:cs="Tahoma"/>
          <w:sz w:val="20"/>
          <w:szCs w:val="20"/>
          <w:lang w:val="en-US"/>
        </w:rPr>
        <w:t>Fatemian</w:t>
      </w:r>
      <w:proofErr w:type="spellEnd"/>
      <w:r>
        <w:rPr>
          <w:rFonts w:ascii="Tahoma" w:hAnsi="Tahoma" w:cs="Tahoma"/>
          <w:sz w:val="20"/>
          <w:szCs w:val="20"/>
          <w:lang w:val="en-US"/>
        </w:rPr>
        <w:t>; James Kirkham</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Deddington</w:t>
      </w:r>
      <w:proofErr w:type="spellEnd"/>
      <w:r>
        <w:rPr>
          <w:rFonts w:ascii="Tahoma" w:hAnsi="Tahoma" w:cs="Tahoma"/>
          <w:sz w:val="20"/>
          <w:szCs w:val="20"/>
          <w:lang w:val="en-US"/>
        </w:rPr>
        <w:t xml:space="preserve"> PC; </w:t>
      </w:r>
      <w:hyperlink r:id="rId8" w:history="1">
        <w:r>
          <w:rPr>
            <w:rStyle w:val="Hyperlink"/>
            <w:rFonts w:ascii="Tahoma" w:hAnsi="Tahoma" w:cs="Tahoma"/>
            <w:sz w:val="20"/>
            <w:szCs w:val="20"/>
            <w:lang w:val="en-US"/>
          </w:rPr>
          <w:t>helenoldfield.dpc@gmail.com</w:t>
        </w:r>
      </w:hyperlink>
      <w:r>
        <w:rPr>
          <w:rFonts w:ascii="Tahoma" w:hAnsi="Tahoma" w:cs="Tahoma"/>
          <w:sz w:val="20"/>
          <w:szCs w:val="20"/>
          <w:lang w:val="en-US"/>
        </w:rPr>
        <w:t xml:space="preserve">; </w:t>
      </w:r>
      <w:hyperlink r:id="rId9" w:history="1">
        <w:r>
          <w:rPr>
            <w:rStyle w:val="Hyperlink"/>
            <w:rFonts w:ascii="Tahoma" w:hAnsi="Tahoma" w:cs="Tahoma"/>
            <w:sz w:val="20"/>
            <w:szCs w:val="20"/>
            <w:lang w:val="en-US"/>
          </w:rPr>
          <w:t>maryrobinson.dpc@gmail.com</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S106 contributions for </w:t>
      </w:r>
      <w:bookmarkStart w:id="0" w:name="_GoBack"/>
      <w:r>
        <w:rPr>
          <w:rFonts w:ascii="Tahoma" w:hAnsi="Tahoma" w:cs="Tahoma"/>
          <w:sz w:val="20"/>
          <w:szCs w:val="20"/>
          <w:lang w:val="en-US"/>
        </w:rPr>
        <w:t xml:space="preserve">18/02147/OUT </w:t>
      </w:r>
      <w:bookmarkEnd w:id="0"/>
      <w:r>
        <w:rPr>
          <w:rFonts w:ascii="Tahoma" w:hAnsi="Tahoma" w:cs="Tahoma"/>
          <w:sz w:val="20"/>
          <w:szCs w:val="20"/>
          <w:lang w:val="en-US"/>
        </w:rPr>
        <w:t xml:space="preserve">(land to the west of </w:t>
      </w:r>
      <w:proofErr w:type="spellStart"/>
      <w:r>
        <w:rPr>
          <w:rFonts w:ascii="Tahoma" w:hAnsi="Tahoma" w:cs="Tahoma"/>
          <w:sz w:val="20"/>
          <w:szCs w:val="20"/>
          <w:lang w:val="en-US"/>
        </w:rPr>
        <w:t>Wimborn</w:t>
      </w:r>
      <w:proofErr w:type="spellEnd"/>
      <w:r>
        <w:rPr>
          <w:rFonts w:ascii="Tahoma" w:hAnsi="Tahoma" w:cs="Tahoma"/>
          <w:sz w:val="20"/>
          <w:szCs w:val="20"/>
          <w:lang w:val="en-US"/>
        </w:rPr>
        <w:t xml:space="preserve"> Close, </w:t>
      </w:r>
      <w:proofErr w:type="spellStart"/>
      <w:r>
        <w:rPr>
          <w:rFonts w:ascii="Tahoma" w:hAnsi="Tahoma" w:cs="Tahoma"/>
          <w:sz w:val="20"/>
          <w:szCs w:val="20"/>
          <w:lang w:val="en-US"/>
        </w:rPr>
        <w:t>Deddington</w:t>
      </w:r>
      <w:proofErr w:type="spellEnd"/>
      <w:proofErr w:type="gramStart"/>
      <w:r>
        <w:rPr>
          <w:rFonts w:ascii="Tahoma" w:hAnsi="Tahoma" w:cs="Tahoma"/>
          <w:sz w:val="20"/>
          <w:szCs w:val="20"/>
          <w:lang w:val="en-US"/>
        </w:rPr>
        <w:t>)</w:t>
      </w:r>
      <w:proofErr w:type="gram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B37BB3" w:rsidRDefault="00B37BB3" w:rsidP="00B37BB3">
      <w:pPr>
        <w:rPr>
          <w:rFonts w:ascii="Calibri" w:hAnsi="Calibri"/>
          <w:sz w:val="22"/>
          <w:szCs w:val="22"/>
          <w:lang w:eastAsia="en-US"/>
        </w:rPr>
      </w:pPr>
    </w:p>
    <w:p w:rsidR="00B37BB3" w:rsidRDefault="00B37BB3" w:rsidP="00B37BB3">
      <w:r>
        <w:t>Hello all,</w:t>
      </w:r>
    </w:p>
    <w:p w:rsidR="00B37BB3" w:rsidRDefault="00B37BB3" w:rsidP="00B37BB3"/>
    <w:p w:rsidR="00B37BB3" w:rsidRDefault="00B37BB3" w:rsidP="00B37BB3">
      <w:r>
        <w:t xml:space="preserve">Regarding potential S106 contributions for 18/02147/OUT (land to the west of </w:t>
      </w:r>
      <w:proofErr w:type="spellStart"/>
      <w:r>
        <w:t>Wimborn</w:t>
      </w:r>
      <w:proofErr w:type="spellEnd"/>
      <w:r>
        <w:t xml:space="preserve"> Close, </w:t>
      </w:r>
      <w:proofErr w:type="spellStart"/>
      <w:r>
        <w:t>Deddington</w:t>
      </w:r>
      <w:proofErr w:type="spellEnd"/>
      <w:r>
        <w:t>)</w:t>
      </w:r>
    </w:p>
    <w:p w:rsidR="00B37BB3" w:rsidRDefault="00B37BB3" w:rsidP="00B37BB3"/>
    <w:p w:rsidR="00B37BB3" w:rsidRDefault="00B37BB3" w:rsidP="00B37BB3">
      <w:r>
        <w:t xml:space="preserve">We can see from the planning portal that negotiations on a Section 106 agreement for this application are well underway and we would please ask if this document could be written in such a way to ensure that contributions are focused on improving facilities in </w:t>
      </w:r>
      <w:proofErr w:type="spellStart"/>
      <w:r>
        <w:t>Deddington</w:t>
      </w:r>
      <w:proofErr w:type="spellEnd"/>
      <w:r>
        <w:t xml:space="preserve"> wherever possible.</w:t>
      </w:r>
    </w:p>
    <w:p w:rsidR="00B37BB3" w:rsidRDefault="00B37BB3" w:rsidP="00B37BB3"/>
    <w:p w:rsidR="00B37BB3" w:rsidRDefault="00B37BB3" w:rsidP="00B37BB3">
      <w:r>
        <w:t>The Windmill Centre sport centre is just across the road from the site and a commuted sum to extend and enhance existing play areas would be very welcome.</w:t>
      </w:r>
    </w:p>
    <w:p w:rsidR="00B37BB3" w:rsidRDefault="00B37BB3" w:rsidP="00B37BB3"/>
    <w:p w:rsidR="00B37BB3" w:rsidRDefault="00B37BB3" w:rsidP="00B37BB3">
      <w:r>
        <w:t>Many thanks and best regards,</w:t>
      </w:r>
    </w:p>
    <w:p w:rsidR="00B37BB3" w:rsidRDefault="00B37BB3" w:rsidP="00B37BB3"/>
    <w:p w:rsidR="00B37BB3" w:rsidRDefault="00B37BB3" w:rsidP="00B37BB3"/>
    <w:p w:rsidR="00B37BB3" w:rsidRDefault="00B37BB3" w:rsidP="00B37BB3">
      <w:r>
        <w:t>David Rogers</w:t>
      </w:r>
    </w:p>
    <w:p w:rsidR="00B37BB3" w:rsidRDefault="00B37BB3" w:rsidP="00B37BB3">
      <w:pPr>
        <w:rPr>
          <w:sz w:val="20"/>
          <w:szCs w:val="20"/>
        </w:rPr>
      </w:pPr>
      <w:r>
        <w:rPr>
          <w:sz w:val="20"/>
          <w:szCs w:val="20"/>
        </w:rPr>
        <w:t xml:space="preserve">Chair - </w:t>
      </w:r>
      <w:proofErr w:type="spellStart"/>
      <w:r>
        <w:rPr>
          <w:sz w:val="20"/>
          <w:szCs w:val="20"/>
        </w:rPr>
        <w:t>Deddington</w:t>
      </w:r>
      <w:proofErr w:type="spellEnd"/>
      <w:r>
        <w:rPr>
          <w:sz w:val="20"/>
          <w:szCs w:val="20"/>
        </w:rPr>
        <w:t xml:space="preserve"> Parish Council</w:t>
      </w:r>
    </w:p>
    <w:p w:rsidR="00B37BB3" w:rsidRDefault="00B37BB3" w:rsidP="00B37BB3">
      <w:pPr>
        <w:rPr>
          <w:sz w:val="20"/>
          <w:szCs w:val="20"/>
        </w:rPr>
      </w:pPr>
      <w:proofErr w:type="spellStart"/>
      <w:r>
        <w:rPr>
          <w:sz w:val="20"/>
          <w:szCs w:val="20"/>
        </w:rPr>
        <w:t>Karmilla</w:t>
      </w:r>
      <w:proofErr w:type="spellEnd"/>
    </w:p>
    <w:p w:rsidR="00B37BB3" w:rsidRDefault="00B37BB3" w:rsidP="00B37BB3">
      <w:pPr>
        <w:rPr>
          <w:sz w:val="20"/>
          <w:szCs w:val="20"/>
        </w:rPr>
      </w:pPr>
      <w:proofErr w:type="spellStart"/>
      <w:r>
        <w:rPr>
          <w:sz w:val="20"/>
          <w:szCs w:val="20"/>
        </w:rPr>
        <w:t>Hempton</w:t>
      </w:r>
      <w:proofErr w:type="spellEnd"/>
      <w:r>
        <w:rPr>
          <w:sz w:val="20"/>
          <w:szCs w:val="20"/>
        </w:rPr>
        <w:t xml:space="preserve"> Road</w:t>
      </w:r>
    </w:p>
    <w:p w:rsidR="00B37BB3" w:rsidRDefault="00B37BB3" w:rsidP="00B37BB3">
      <w:pPr>
        <w:rPr>
          <w:sz w:val="20"/>
          <w:szCs w:val="20"/>
        </w:rPr>
      </w:pPr>
      <w:proofErr w:type="spellStart"/>
      <w:r>
        <w:rPr>
          <w:sz w:val="20"/>
          <w:szCs w:val="20"/>
        </w:rPr>
        <w:t>Deddington</w:t>
      </w:r>
      <w:proofErr w:type="spellEnd"/>
    </w:p>
    <w:p w:rsidR="00B37BB3" w:rsidRDefault="00B37BB3" w:rsidP="00B37BB3">
      <w:pPr>
        <w:rPr>
          <w:sz w:val="20"/>
          <w:szCs w:val="20"/>
        </w:rPr>
      </w:pPr>
      <w:r>
        <w:rPr>
          <w:sz w:val="20"/>
          <w:szCs w:val="20"/>
        </w:rPr>
        <w:t>Oxon</w:t>
      </w:r>
    </w:p>
    <w:p w:rsidR="00B37BB3" w:rsidRDefault="00B37BB3" w:rsidP="00B37BB3">
      <w:pPr>
        <w:rPr>
          <w:sz w:val="20"/>
          <w:szCs w:val="20"/>
        </w:rPr>
      </w:pPr>
      <w:r>
        <w:rPr>
          <w:sz w:val="20"/>
          <w:szCs w:val="20"/>
        </w:rPr>
        <w:t>OX15 0QG</w:t>
      </w:r>
    </w:p>
    <w:p w:rsidR="00B37BB3" w:rsidRDefault="00B37BB3" w:rsidP="00B37BB3">
      <w:pPr>
        <w:rPr>
          <w:sz w:val="20"/>
          <w:szCs w:val="20"/>
        </w:rPr>
      </w:pPr>
    </w:p>
    <w:p w:rsidR="00B37BB3" w:rsidRDefault="00B37BB3" w:rsidP="00B37BB3">
      <w:pPr>
        <w:rPr>
          <w:sz w:val="20"/>
          <w:szCs w:val="20"/>
        </w:rPr>
      </w:pPr>
      <w:r>
        <w:rPr>
          <w:sz w:val="20"/>
          <w:szCs w:val="20"/>
        </w:rPr>
        <w:t>01869 337065</w:t>
      </w:r>
    </w:p>
    <w:p w:rsidR="00B37BB3" w:rsidRDefault="00B37BB3" w:rsidP="00B37BB3">
      <w:pPr>
        <w:rPr>
          <w:sz w:val="22"/>
          <w:szCs w:val="22"/>
          <w:lang w:eastAsia="en-US"/>
        </w:rPr>
      </w:pPr>
    </w:p>
    <w:p w:rsidR="00B37BB3" w:rsidRDefault="00B37BB3" w:rsidP="00B37BB3"/>
    <w:p w:rsidR="00B37BB3" w:rsidRDefault="00B37BB3" w:rsidP="00B37BB3">
      <w:pPr>
        <w:spacing w:after="240"/>
        <w:rPr>
          <w:rFonts w:eastAsia="Times New Roman"/>
        </w:rPr>
      </w:pPr>
    </w:p>
    <w:p w:rsidR="00B37BB3" w:rsidRDefault="00B37BB3" w:rsidP="00B37BB3">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37BB3" w:rsidRDefault="00B37BB3" w:rsidP="00B37BB3">
      <w:pPr>
        <w:rPr>
          <w:rFonts w:eastAsia="Times New Roman"/>
        </w:rPr>
      </w:pPr>
    </w:p>
    <w:p w:rsidR="00B37BB3" w:rsidRDefault="00B37BB3" w:rsidP="00B37BB3">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B37BB3" w:rsidRDefault="00B37BB3" w:rsidP="00B37BB3">
      <w:pPr>
        <w:rPr>
          <w:rFonts w:eastAsia="Times New Roman"/>
        </w:rPr>
      </w:pPr>
    </w:p>
    <w:p w:rsidR="00B37BB3" w:rsidRDefault="00B37BB3" w:rsidP="00B37BB3">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D33336" w:rsidRDefault="00D33336" w:rsidP="00C4664D">
      <w:pPr>
        <w:outlineLvl w:val="0"/>
      </w:pPr>
    </w:p>
    <w:sectPr w:rsidR="00D33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453C"/>
    <w:multiLevelType w:val="hybridMultilevel"/>
    <w:tmpl w:val="8982A1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49D0C1C"/>
    <w:multiLevelType w:val="multilevel"/>
    <w:tmpl w:val="70BA2CB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023278"/>
    <w:multiLevelType w:val="hybridMultilevel"/>
    <w:tmpl w:val="E8F8F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72E7562"/>
    <w:multiLevelType w:val="multilevel"/>
    <w:tmpl w:val="27EE37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E748B9"/>
    <w:multiLevelType w:val="multilevel"/>
    <w:tmpl w:val="25D4BF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920B54"/>
    <w:multiLevelType w:val="hybridMultilevel"/>
    <w:tmpl w:val="4302F908"/>
    <w:lvl w:ilvl="0" w:tplc="22963EB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2EC1742"/>
    <w:multiLevelType w:val="hybridMultilevel"/>
    <w:tmpl w:val="03EA7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CBF7BC0"/>
    <w:multiLevelType w:val="multilevel"/>
    <w:tmpl w:val="8206BB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9653868"/>
    <w:multiLevelType w:val="multilevel"/>
    <w:tmpl w:val="4E34A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AEB3343"/>
    <w:multiLevelType w:val="multilevel"/>
    <w:tmpl w:val="C2D02D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0378BB"/>
    <w:multiLevelType w:val="hybridMultilevel"/>
    <w:tmpl w:val="F2CC38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A993F25"/>
    <w:multiLevelType w:val="multilevel"/>
    <w:tmpl w:val="50BEDF3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F2E17BF"/>
    <w:multiLevelType w:val="multilevel"/>
    <w:tmpl w:val="67A6C7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78C0252"/>
    <w:multiLevelType w:val="hybridMultilevel"/>
    <w:tmpl w:val="469C38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7B52385"/>
    <w:multiLevelType w:val="multilevel"/>
    <w:tmpl w:val="C6A0A1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C89722D"/>
    <w:multiLevelType w:val="hybridMultilevel"/>
    <w:tmpl w:val="CEFC2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D1"/>
    <w:rsid w:val="00022CD1"/>
    <w:rsid w:val="000847BB"/>
    <w:rsid w:val="000A7FC3"/>
    <w:rsid w:val="000B5D50"/>
    <w:rsid w:val="00280A77"/>
    <w:rsid w:val="005D21F9"/>
    <w:rsid w:val="00631F42"/>
    <w:rsid w:val="006F7D2A"/>
    <w:rsid w:val="00853273"/>
    <w:rsid w:val="00866AA8"/>
    <w:rsid w:val="008B7ECD"/>
    <w:rsid w:val="009327D5"/>
    <w:rsid w:val="00A2648D"/>
    <w:rsid w:val="00A67D51"/>
    <w:rsid w:val="00B37BB3"/>
    <w:rsid w:val="00B55C83"/>
    <w:rsid w:val="00B65C4B"/>
    <w:rsid w:val="00C4664D"/>
    <w:rsid w:val="00D33336"/>
    <w:rsid w:val="00D736A7"/>
    <w:rsid w:val="00D7382D"/>
    <w:rsid w:val="00EA1338"/>
    <w:rsid w:val="00EB4954"/>
    <w:rsid w:val="00FE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CD1"/>
    <w:rPr>
      <w:color w:val="0000FF"/>
      <w:u w:val="single"/>
    </w:rPr>
  </w:style>
  <w:style w:type="paragraph" w:styleId="NormalWeb">
    <w:name w:val="Normal (Web)"/>
    <w:basedOn w:val="Normal"/>
    <w:uiPriority w:val="99"/>
    <w:unhideWhenUsed/>
    <w:rsid w:val="00022CD1"/>
    <w:pPr>
      <w:spacing w:before="100" w:beforeAutospacing="1" w:after="100" w:afterAutospacing="1"/>
    </w:pPr>
  </w:style>
  <w:style w:type="paragraph" w:styleId="BalloonText">
    <w:name w:val="Balloon Text"/>
    <w:basedOn w:val="Normal"/>
    <w:link w:val="BalloonTextChar"/>
    <w:uiPriority w:val="99"/>
    <w:semiHidden/>
    <w:unhideWhenUsed/>
    <w:rsid w:val="00B65C4B"/>
    <w:rPr>
      <w:rFonts w:ascii="Tahoma" w:hAnsi="Tahoma" w:cs="Tahoma"/>
      <w:sz w:val="16"/>
      <w:szCs w:val="16"/>
    </w:rPr>
  </w:style>
  <w:style w:type="character" w:customStyle="1" w:styleId="BalloonTextChar">
    <w:name w:val="Balloon Text Char"/>
    <w:basedOn w:val="DefaultParagraphFont"/>
    <w:link w:val="BalloonText"/>
    <w:uiPriority w:val="99"/>
    <w:semiHidden/>
    <w:rsid w:val="00B65C4B"/>
    <w:rPr>
      <w:rFonts w:ascii="Tahoma" w:hAnsi="Tahoma" w:cs="Tahoma"/>
      <w:sz w:val="16"/>
      <w:szCs w:val="16"/>
      <w:lang w:eastAsia="en-GB"/>
    </w:rPr>
  </w:style>
  <w:style w:type="character" w:customStyle="1" w:styleId="casenumber">
    <w:name w:val="casenumber"/>
    <w:basedOn w:val="DefaultParagraphFont"/>
    <w:rsid w:val="00A2648D"/>
  </w:style>
  <w:style w:type="character" w:customStyle="1" w:styleId="description">
    <w:name w:val="description"/>
    <w:basedOn w:val="DefaultParagraphFont"/>
    <w:rsid w:val="00A2648D"/>
  </w:style>
  <w:style w:type="character" w:customStyle="1" w:styleId="address">
    <w:name w:val="address"/>
    <w:basedOn w:val="DefaultParagraphFont"/>
    <w:rsid w:val="00A2648D"/>
  </w:style>
  <w:style w:type="paragraph" w:styleId="ListParagraph">
    <w:name w:val="List Paragraph"/>
    <w:basedOn w:val="Normal"/>
    <w:uiPriority w:val="34"/>
    <w:qFormat/>
    <w:rsid w:val="000B5D50"/>
    <w:pPr>
      <w:ind w:left="720"/>
    </w:pPr>
    <w:rPr>
      <w:rFonts w:ascii="Calibri" w:hAnsi="Calibri"/>
      <w:sz w:val="22"/>
      <w:szCs w:val="22"/>
      <w:lang w:eastAsia="en-US"/>
    </w:rPr>
  </w:style>
  <w:style w:type="paragraph" w:customStyle="1" w:styleId="Default">
    <w:name w:val="Default"/>
    <w:basedOn w:val="Normal"/>
    <w:uiPriority w:val="99"/>
    <w:rsid w:val="000A7FC3"/>
    <w:pPr>
      <w:autoSpaceDE w:val="0"/>
      <w:autoSpaceDN w:val="0"/>
    </w:pPr>
    <w:rPr>
      <w:rFonts w:ascii="Arial" w:hAnsi="Arial" w:cs="Arial"/>
      <w:color w:val="000000"/>
      <w:lang w:eastAsia="en-US"/>
    </w:rPr>
  </w:style>
  <w:style w:type="paragraph" w:customStyle="1" w:styleId="p1">
    <w:name w:val="p1"/>
    <w:basedOn w:val="Normal"/>
    <w:rsid w:val="008B7ECD"/>
    <w:rPr>
      <w:rFonts w:ascii="Helvetica" w:hAnsi="Helvetica" w:cs="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CD1"/>
    <w:rPr>
      <w:color w:val="0000FF"/>
      <w:u w:val="single"/>
    </w:rPr>
  </w:style>
  <w:style w:type="paragraph" w:styleId="NormalWeb">
    <w:name w:val="Normal (Web)"/>
    <w:basedOn w:val="Normal"/>
    <w:uiPriority w:val="99"/>
    <w:unhideWhenUsed/>
    <w:rsid w:val="00022CD1"/>
    <w:pPr>
      <w:spacing w:before="100" w:beforeAutospacing="1" w:after="100" w:afterAutospacing="1"/>
    </w:pPr>
  </w:style>
  <w:style w:type="paragraph" w:styleId="BalloonText">
    <w:name w:val="Balloon Text"/>
    <w:basedOn w:val="Normal"/>
    <w:link w:val="BalloonTextChar"/>
    <w:uiPriority w:val="99"/>
    <w:semiHidden/>
    <w:unhideWhenUsed/>
    <w:rsid w:val="00B65C4B"/>
    <w:rPr>
      <w:rFonts w:ascii="Tahoma" w:hAnsi="Tahoma" w:cs="Tahoma"/>
      <w:sz w:val="16"/>
      <w:szCs w:val="16"/>
    </w:rPr>
  </w:style>
  <w:style w:type="character" w:customStyle="1" w:styleId="BalloonTextChar">
    <w:name w:val="Balloon Text Char"/>
    <w:basedOn w:val="DefaultParagraphFont"/>
    <w:link w:val="BalloonText"/>
    <w:uiPriority w:val="99"/>
    <w:semiHidden/>
    <w:rsid w:val="00B65C4B"/>
    <w:rPr>
      <w:rFonts w:ascii="Tahoma" w:hAnsi="Tahoma" w:cs="Tahoma"/>
      <w:sz w:val="16"/>
      <w:szCs w:val="16"/>
      <w:lang w:eastAsia="en-GB"/>
    </w:rPr>
  </w:style>
  <w:style w:type="character" w:customStyle="1" w:styleId="casenumber">
    <w:name w:val="casenumber"/>
    <w:basedOn w:val="DefaultParagraphFont"/>
    <w:rsid w:val="00A2648D"/>
  </w:style>
  <w:style w:type="character" w:customStyle="1" w:styleId="description">
    <w:name w:val="description"/>
    <w:basedOn w:val="DefaultParagraphFont"/>
    <w:rsid w:val="00A2648D"/>
  </w:style>
  <w:style w:type="character" w:customStyle="1" w:styleId="address">
    <w:name w:val="address"/>
    <w:basedOn w:val="DefaultParagraphFont"/>
    <w:rsid w:val="00A2648D"/>
  </w:style>
  <w:style w:type="paragraph" w:styleId="ListParagraph">
    <w:name w:val="List Paragraph"/>
    <w:basedOn w:val="Normal"/>
    <w:uiPriority w:val="34"/>
    <w:qFormat/>
    <w:rsid w:val="000B5D50"/>
    <w:pPr>
      <w:ind w:left="720"/>
    </w:pPr>
    <w:rPr>
      <w:rFonts w:ascii="Calibri" w:hAnsi="Calibri"/>
      <w:sz w:val="22"/>
      <w:szCs w:val="22"/>
      <w:lang w:eastAsia="en-US"/>
    </w:rPr>
  </w:style>
  <w:style w:type="paragraph" w:customStyle="1" w:styleId="Default">
    <w:name w:val="Default"/>
    <w:basedOn w:val="Normal"/>
    <w:uiPriority w:val="99"/>
    <w:rsid w:val="000A7FC3"/>
    <w:pPr>
      <w:autoSpaceDE w:val="0"/>
      <w:autoSpaceDN w:val="0"/>
    </w:pPr>
    <w:rPr>
      <w:rFonts w:ascii="Arial" w:hAnsi="Arial" w:cs="Arial"/>
      <w:color w:val="000000"/>
      <w:lang w:eastAsia="en-US"/>
    </w:rPr>
  </w:style>
  <w:style w:type="paragraph" w:customStyle="1" w:styleId="p1">
    <w:name w:val="p1"/>
    <w:basedOn w:val="Normal"/>
    <w:rsid w:val="008B7ECD"/>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29496">
      <w:bodyDiv w:val="1"/>
      <w:marLeft w:val="0"/>
      <w:marRight w:val="0"/>
      <w:marTop w:val="0"/>
      <w:marBottom w:val="0"/>
      <w:divBdr>
        <w:top w:val="none" w:sz="0" w:space="0" w:color="auto"/>
        <w:left w:val="none" w:sz="0" w:space="0" w:color="auto"/>
        <w:bottom w:val="none" w:sz="0" w:space="0" w:color="auto"/>
        <w:right w:val="none" w:sz="0" w:space="0" w:color="auto"/>
      </w:divBdr>
    </w:div>
    <w:div w:id="288905183">
      <w:bodyDiv w:val="1"/>
      <w:marLeft w:val="0"/>
      <w:marRight w:val="0"/>
      <w:marTop w:val="0"/>
      <w:marBottom w:val="0"/>
      <w:divBdr>
        <w:top w:val="none" w:sz="0" w:space="0" w:color="auto"/>
        <w:left w:val="none" w:sz="0" w:space="0" w:color="auto"/>
        <w:bottom w:val="none" w:sz="0" w:space="0" w:color="auto"/>
        <w:right w:val="none" w:sz="0" w:space="0" w:color="auto"/>
      </w:divBdr>
    </w:div>
    <w:div w:id="503280928">
      <w:bodyDiv w:val="1"/>
      <w:marLeft w:val="0"/>
      <w:marRight w:val="0"/>
      <w:marTop w:val="0"/>
      <w:marBottom w:val="0"/>
      <w:divBdr>
        <w:top w:val="none" w:sz="0" w:space="0" w:color="auto"/>
        <w:left w:val="none" w:sz="0" w:space="0" w:color="auto"/>
        <w:bottom w:val="none" w:sz="0" w:space="0" w:color="auto"/>
        <w:right w:val="none" w:sz="0" w:space="0" w:color="auto"/>
      </w:divBdr>
    </w:div>
    <w:div w:id="538472010">
      <w:bodyDiv w:val="1"/>
      <w:marLeft w:val="0"/>
      <w:marRight w:val="0"/>
      <w:marTop w:val="0"/>
      <w:marBottom w:val="0"/>
      <w:divBdr>
        <w:top w:val="none" w:sz="0" w:space="0" w:color="auto"/>
        <w:left w:val="none" w:sz="0" w:space="0" w:color="auto"/>
        <w:bottom w:val="none" w:sz="0" w:space="0" w:color="auto"/>
        <w:right w:val="none" w:sz="0" w:space="0" w:color="auto"/>
      </w:divBdr>
    </w:div>
    <w:div w:id="592982704">
      <w:bodyDiv w:val="1"/>
      <w:marLeft w:val="0"/>
      <w:marRight w:val="0"/>
      <w:marTop w:val="0"/>
      <w:marBottom w:val="0"/>
      <w:divBdr>
        <w:top w:val="none" w:sz="0" w:space="0" w:color="auto"/>
        <w:left w:val="none" w:sz="0" w:space="0" w:color="auto"/>
        <w:bottom w:val="none" w:sz="0" w:space="0" w:color="auto"/>
        <w:right w:val="none" w:sz="0" w:space="0" w:color="auto"/>
      </w:divBdr>
    </w:div>
    <w:div w:id="603732751">
      <w:bodyDiv w:val="1"/>
      <w:marLeft w:val="0"/>
      <w:marRight w:val="0"/>
      <w:marTop w:val="0"/>
      <w:marBottom w:val="0"/>
      <w:divBdr>
        <w:top w:val="none" w:sz="0" w:space="0" w:color="auto"/>
        <w:left w:val="none" w:sz="0" w:space="0" w:color="auto"/>
        <w:bottom w:val="none" w:sz="0" w:space="0" w:color="auto"/>
        <w:right w:val="none" w:sz="0" w:space="0" w:color="auto"/>
      </w:divBdr>
    </w:div>
    <w:div w:id="654912611">
      <w:bodyDiv w:val="1"/>
      <w:marLeft w:val="0"/>
      <w:marRight w:val="0"/>
      <w:marTop w:val="0"/>
      <w:marBottom w:val="0"/>
      <w:divBdr>
        <w:top w:val="none" w:sz="0" w:space="0" w:color="auto"/>
        <w:left w:val="none" w:sz="0" w:space="0" w:color="auto"/>
        <w:bottom w:val="none" w:sz="0" w:space="0" w:color="auto"/>
        <w:right w:val="none" w:sz="0" w:space="0" w:color="auto"/>
      </w:divBdr>
    </w:div>
    <w:div w:id="687683009">
      <w:bodyDiv w:val="1"/>
      <w:marLeft w:val="0"/>
      <w:marRight w:val="0"/>
      <w:marTop w:val="0"/>
      <w:marBottom w:val="0"/>
      <w:divBdr>
        <w:top w:val="none" w:sz="0" w:space="0" w:color="auto"/>
        <w:left w:val="none" w:sz="0" w:space="0" w:color="auto"/>
        <w:bottom w:val="none" w:sz="0" w:space="0" w:color="auto"/>
        <w:right w:val="none" w:sz="0" w:space="0" w:color="auto"/>
      </w:divBdr>
    </w:div>
    <w:div w:id="727412810">
      <w:bodyDiv w:val="1"/>
      <w:marLeft w:val="0"/>
      <w:marRight w:val="0"/>
      <w:marTop w:val="0"/>
      <w:marBottom w:val="0"/>
      <w:divBdr>
        <w:top w:val="none" w:sz="0" w:space="0" w:color="auto"/>
        <w:left w:val="none" w:sz="0" w:space="0" w:color="auto"/>
        <w:bottom w:val="none" w:sz="0" w:space="0" w:color="auto"/>
        <w:right w:val="none" w:sz="0" w:space="0" w:color="auto"/>
      </w:divBdr>
    </w:div>
    <w:div w:id="794369198">
      <w:bodyDiv w:val="1"/>
      <w:marLeft w:val="0"/>
      <w:marRight w:val="0"/>
      <w:marTop w:val="0"/>
      <w:marBottom w:val="0"/>
      <w:divBdr>
        <w:top w:val="none" w:sz="0" w:space="0" w:color="auto"/>
        <w:left w:val="none" w:sz="0" w:space="0" w:color="auto"/>
        <w:bottom w:val="none" w:sz="0" w:space="0" w:color="auto"/>
        <w:right w:val="none" w:sz="0" w:space="0" w:color="auto"/>
      </w:divBdr>
    </w:div>
    <w:div w:id="819275788">
      <w:bodyDiv w:val="1"/>
      <w:marLeft w:val="0"/>
      <w:marRight w:val="0"/>
      <w:marTop w:val="0"/>
      <w:marBottom w:val="0"/>
      <w:divBdr>
        <w:top w:val="none" w:sz="0" w:space="0" w:color="auto"/>
        <w:left w:val="none" w:sz="0" w:space="0" w:color="auto"/>
        <w:bottom w:val="none" w:sz="0" w:space="0" w:color="auto"/>
        <w:right w:val="none" w:sz="0" w:space="0" w:color="auto"/>
      </w:divBdr>
    </w:div>
    <w:div w:id="946738837">
      <w:bodyDiv w:val="1"/>
      <w:marLeft w:val="0"/>
      <w:marRight w:val="0"/>
      <w:marTop w:val="0"/>
      <w:marBottom w:val="0"/>
      <w:divBdr>
        <w:top w:val="none" w:sz="0" w:space="0" w:color="auto"/>
        <w:left w:val="none" w:sz="0" w:space="0" w:color="auto"/>
        <w:bottom w:val="none" w:sz="0" w:space="0" w:color="auto"/>
        <w:right w:val="none" w:sz="0" w:space="0" w:color="auto"/>
      </w:divBdr>
    </w:div>
    <w:div w:id="1095058076">
      <w:bodyDiv w:val="1"/>
      <w:marLeft w:val="0"/>
      <w:marRight w:val="0"/>
      <w:marTop w:val="0"/>
      <w:marBottom w:val="0"/>
      <w:divBdr>
        <w:top w:val="none" w:sz="0" w:space="0" w:color="auto"/>
        <w:left w:val="none" w:sz="0" w:space="0" w:color="auto"/>
        <w:bottom w:val="none" w:sz="0" w:space="0" w:color="auto"/>
        <w:right w:val="none" w:sz="0" w:space="0" w:color="auto"/>
      </w:divBdr>
    </w:div>
    <w:div w:id="1114599666">
      <w:bodyDiv w:val="1"/>
      <w:marLeft w:val="0"/>
      <w:marRight w:val="0"/>
      <w:marTop w:val="0"/>
      <w:marBottom w:val="0"/>
      <w:divBdr>
        <w:top w:val="none" w:sz="0" w:space="0" w:color="auto"/>
        <w:left w:val="none" w:sz="0" w:space="0" w:color="auto"/>
        <w:bottom w:val="none" w:sz="0" w:space="0" w:color="auto"/>
        <w:right w:val="none" w:sz="0" w:space="0" w:color="auto"/>
      </w:divBdr>
    </w:div>
    <w:div w:id="1167943727">
      <w:bodyDiv w:val="1"/>
      <w:marLeft w:val="0"/>
      <w:marRight w:val="0"/>
      <w:marTop w:val="0"/>
      <w:marBottom w:val="0"/>
      <w:divBdr>
        <w:top w:val="none" w:sz="0" w:space="0" w:color="auto"/>
        <w:left w:val="none" w:sz="0" w:space="0" w:color="auto"/>
        <w:bottom w:val="none" w:sz="0" w:space="0" w:color="auto"/>
        <w:right w:val="none" w:sz="0" w:space="0" w:color="auto"/>
      </w:divBdr>
    </w:div>
    <w:div w:id="1460606364">
      <w:bodyDiv w:val="1"/>
      <w:marLeft w:val="0"/>
      <w:marRight w:val="0"/>
      <w:marTop w:val="0"/>
      <w:marBottom w:val="0"/>
      <w:divBdr>
        <w:top w:val="none" w:sz="0" w:space="0" w:color="auto"/>
        <w:left w:val="none" w:sz="0" w:space="0" w:color="auto"/>
        <w:bottom w:val="none" w:sz="0" w:space="0" w:color="auto"/>
        <w:right w:val="none" w:sz="0" w:space="0" w:color="auto"/>
      </w:divBdr>
    </w:div>
    <w:div w:id="1511681652">
      <w:bodyDiv w:val="1"/>
      <w:marLeft w:val="0"/>
      <w:marRight w:val="0"/>
      <w:marTop w:val="0"/>
      <w:marBottom w:val="0"/>
      <w:divBdr>
        <w:top w:val="none" w:sz="0" w:space="0" w:color="auto"/>
        <w:left w:val="none" w:sz="0" w:space="0" w:color="auto"/>
        <w:bottom w:val="none" w:sz="0" w:space="0" w:color="auto"/>
        <w:right w:val="none" w:sz="0" w:space="0" w:color="auto"/>
      </w:divBdr>
    </w:div>
    <w:div w:id="1591767161">
      <w:bodyDiv w:val="1"/>
      <w:marLeft w:val="0"/>
      <w:marRight w:val="0"/>
      <w:marTop w:val="0"/>
      <w:marBottom w:val="0"/>
      <w:divBdr>
        <w:top w:val="none" w:sz="0" w:space="0" w:color="auto"/>
        <w:left w:val="none" w:sz="0" w:space="0" w:color="auto"/>
        <w:bottom w:val="none" w:sz="0" w:space="0" w:color="auto"/>
        <w:right w:val="none" w:sz="0" w:space="0" w:color="auto"/>
      </w:divBdr>
    </w:div>
    <w:div w:id="1710449056">
      <w:bodyDiv w:val="1"/>
      <w:marLeft w:val="0"/>
      <w:marRight w:val="0"/>
      <w:marTop w:val="0"/>
      <w:marBottom w:val="0"/>
      <w:divBdr>
        <w:top w:val="none" w:sz="0" w:space="0" w:color="auto"/>
        <w:left w:val="none" w:sz="0" w:space="0" w:color="auto"/>
        <w:bottom w:val="none" w:sz="0" w:space="0" w:color="auto"/>
        <w:right w:val="none" w:sz="0" w:space="0" w:color="auto"/>
      </w:divBdr>
    </w:div>
    <w:div w:id="2008051733">
      <w:bodyDiv w:val="1"/>
      <w:marLeft w:val="0"/>
      <w:marRight w:val="0"/>
      <w:marTop w:val="0"/>
      <w:marBottom w:val="0"/>
      <w:divBdr>
        <w:top w:val="none" w:sz="0" w:space="0" w:color="auto"/>
        <w:left w:val="none" w:sz="0" w:space="0" w:color="auto"/>
        <w:bottom w:val="none" w:sz="0" w:space="0" w:color="auto"/>
        <w:right w:val="none" w:sz="0" w:space="0" w:color="auto"/>
      </w:divBdr>
    </w:div>
    <w:div w:id="2055930428">
      <w:bodyDiv w:val="1"/>
      <w:marLeft w:val="0"/>
      <w:marRight w:val="0"/>
      <w:marTop w:val="0"/>
      <w:marBottom w:val="0"/>
      <w:divBdr>
        <w:top w:val="none" w:sz="0" w:space="0" w:color="auto"/>
        <w:left w:val="none" w:sz="0" w:space="0" w:color="auto"/>
        <w:bottom w:val="none" w:sz="0" w:space="0" w:color="auto"/>
        <w:right w:val="none" w:sz="0" w:space="0" w:color="auto"/>
      </w:divBdr>
    </w:div>
    <w:div w:id="21098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oldfield.dpc@gmail.com" TargetMode="External"/><Relationship Id="rId3" Type="http://schemas.openxmlformats.org/officeDocument/2006/relationships/styles" Target="styles.xml"/><Relationship Id="rId7" Type="http://schemas.openxmlformats.org/officeDocument/2006/relationships/hyperlink" Target="mailto:david@karmill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yrobinson.d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4D49-2CB7-4001-9E3D-9F3E23F2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2019-05-09T14:40:00Z</dcterms:created>
  <dcterms:modified xsi:type="dcterms:W3CDTF">2019-05-09T14:40:00Z</dcterms:modified>
</cp:coreProperties>
</file>