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0B" w:rsidRDefault="00F6330B" w:rsidP="00F6330B">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Plater, Roger - Communities [</w:t>
      </w:r>
      <w:hyperlink r:id="rId5" w:history="1">
        <w:r>
          <w:rPr>
            <w:rStyle w:val="Hyperlink"/>
            <w:rFonts w:ascii="Tahoma" w:hAnsi="Tahoma" w:cs="Tahoma"/>
            <w:sz w:val="20"/>
            <w:szCs w:val="20"/>
            <w:lang w:val="en-US" w:eastAsia="en-GB"/>
          </w:rPr>
          <w:t>mailto:Roger.Plater@Oxfordshire.gov.uk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06 February 2019 11:39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James Kirkham</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Planning Consultations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w:t>
      </w:r>
      <w:proofErr w:type="spellStart"/>
      <w:r>
        <w:rPr>
          <w:rFonts w:ascii="Tahoma" w:hAnsi="Tahoma" w:cs="Tahoma"/>
          <w:sz w:val="20"/>
          <w:szCs w:val="20"/>
          <w:lang w:val="en-US" w:eastAsia="en-GB"/>
        </w:rPr>
        <w:t>Oxfordshire</w:t>
      </w:r>
      <w:proofErr w:type="spellEnd"/>
      <w:r>
        <w:rPr>
          <w:rFonts w:ascii="Tahoma" w:hAnsi="Tahoma" w:cs="Tahoma"/>
          <w:sz w:val="20"/>
          <w:szCs w:val="20"/>
          <w:lang w:val="en-US" w:eastAsia="en-GB"/>
        </w:rPr>
        <w:t xml:space="preserve"> County Council’s response to </w:t>
      </w:r>
      <w:bookmarkStart w:id="0" w:name="_GoBack"/>
      <w:r>
        <w:rPr>
          <w:rFonts w:ascii="Tahoma" w:hAnsi="Tahoma" w:cs="Tahoma"/>
          <w:sz w:val="20"/>
          <w:szCs w:val="20"/>
          <w:lang w:val="en-US" w:eastAsia="en-GB"/>
        </w:rPr>
        <w:t xml:space="preserve">18/02147/OUT </w:t>
      </w:r>
      <w:bookmarkEnd w:id="0"/>
      <w:r>
        <w:rPr>
          <w:rFonts w:ascii="Tahoma" w:hAnsi="Tahoma" w:cs="Tahoma"/>
          <w:sz w:val="20"/>
          <w:szCs w:val="20"/>
          <w:lang w:val="en-US" w:eastAsia="en-GB"/>
        </w:rPr>
        <w:t xml:space="preserve">Stone Pits </w:t>
      </w:r>
      <w:proofErr w:type="spellStart"/>
      <w:r>
        <w:rPr>
          <w:rFonts w:ascii="Tahoma" w:hAnsi="Tahoma" w:cs="Tahoma"/>
          <w:sz w:val="20"/>
          <w:szCs w:val="20"/>
          <w:lang w:val="en-US" w:eastAsia="en-GB"/>
        </w:rPr>
        <w:t>Hempton</w:t>
      </w:r>
      <w:proofErr w:type="spellEnd"/>
      <w:r>
        <w:rPr>
          <w:rFonts w:ascii="Tahoma" w:hAnsi="Tahoma" w:cs="Tahoma"/>
          <w:sz w:val="20"/>
          <w:szCs w:val="20"/>
          <w:lang w:val="en-US" w:eastAsia="en-GB"/>
        </w:rPr>
        <w:t xml:space="preserve"> Road </w:t>
      </w:r>
      <w:proofErr w:type="spellStart"/>
      <w:r>
        <w:rPr>
          <w:rFonts w:ascii="Tahoma" w:hAnsi="Tahoma" w:cs="Tahoma"/>
          <w:sz w:val="20"/>
          <w:szCs w:val="20"/>
          <w:lang w:val="en-US" w:eastAsia="en-GB"/>
        </w:rPr>
        <w:t>Deddington</w:t>
      </w:r>
      <w:proofErr w:type="spellEnd"/>
      <w:r>
        <w:rPr>
          <w:rFonts w:ascii="Tahoma" w:hAnsi="Tahoma" w:cs="Tahoma"/>
          <w:sz w:val="20"/>
          <w:szCs w:val="20"/>
          <w:lang w:val="en-US" w:eastAsia="en-GB"/>
        </w:rPr>
        <w:t xml:space="preserve"> </w:t>
      </w:r>
    </w:p>
    <w:p w:rsidR="00F6330B" w:rsidRDefault="00F6330B" w:rsidP="00F6330B"/>
    <w:p w:rsidR="00F6330B" w:rsidRDefault="00F6330B" w:rsidP="00F6330B">
      <w:pPr>
        <w:rPr>
          <w:rFonts w:ascii="Arial" w:hAnsi="Arial" w:cs="Arial"/>
          <w:color w:val="000000"/>
          <w:sz w:val="24"/>
          <w:szCs w:val="24"/>
        </w:rPr>
      </w:pPr>
      <w:r>
        <w:rPr>
          <w:rFonts w:ascii="Arial" w:hAnsi="Arial" w:cs="Arial"/>
          <w:color w:val="000000"/>
          <w:sz w:val="24"/>
          <w:szCs w:val="24"/>
        </w:rPr>
        <w:t>Hi James,</w:t>
      </w:r>
    </w:p>
    <w:p w:rsidR="00F6330B" w:rsidRDefault="00F6330B" w:rsidP="00F6330B">
      <w:pPr>
        <w:rPr>
          <w:rFonts w:ascii="Arial" w:hAnsi="Arial" w:cs="Arial"/>
          <w:color w:val="000000"/>
          <w:sz w:val="24"/>
          <w:szCs w:val="24"/>
        </w:rPr>
      </w:pPr>
    </w:p>
    <w:p w:rsidR="00F6330B" w:rsidRDefault="00F6330B" w:rsidP="00F6330B">
      <w:pPr>
        <w:rPr>
          <w:rFonts w:ascii="Arial" w:hAnsi="Arial" w:cs="Arial"/>
          <w:color w:val="000000"/>
          <w:sz w:val="24"/>
          <w:szCs w:val="24"/>
        </w:rPr>
      </w:pPr>
      <w:r>
        <w:rPr>
          <w:rFonts w:ascii="Arial" w:hAnsi="Arial" w:cs="Arial"/>
          <w:color w:val="000000"/>
          <w:sz w:val="24"/>
          <w:szCs w:val="24"/>
        </w:rPr>
        <w:t>I have had a further response from out Drainage engineer:</w:t>
      </w:r>
    </w:p>
    <w:p w:rsidR="00F6330B" w:rsidRDefault="00F6330B" w:rsidP="00F6330B">
      <w:pPr>
        <w:rPr>
          <w:rFonts w:ascii="Arial" w:hAnsi="Arial" w:cs="Arial"/>
          <w:color w:val="000000"/>
          <w:sz w:val="24"/>
          <w:szCs w:val="24"/>
        </w:rPr>
      </w:pPr>
    </w:p>
    <w:p w:rsidR="00F6330B" w:rsidRDefault="00F6330B" w:rsidP="00F6330B">
      <w:pPr>
        <w:rPr>
          <w:rFonts w:ascii="Arial" w:hAnsi="Arial" w:cs="Arial"/>
          <w:color w:val="000000"/>
          <w:sz w:val="24"/>
          <w:szCs w:val="24"/>
        </w:rPr>
      </w:pPr>
      <w:r>
        <w:rPr>
          <w:rFonts w:ascii="Arial" w:hAnsi="Arial" w:cs="Arial"/>
          <w:color w:val="000000"/>
          <w:sz w:val="24"/>
          <w:szCs w:val="24"/>
        </w:rPr>
        <w:t xml:space="preserve">“I have had a look at the maps and the site is within the Aquifer Designation Map Secondary A and within the Groundwater Vulnerability map Minor Aquifer intermediate which can be viewed on Magic Map </w:t>
      </w:r>
      <w:hyperlink r:id="rId6" w:history="1">
        <w:r>
          <w:rPr>
            <w:rStyle w:val="Hyperlink"/>
            <w:rFonts w:ascii="Arial" w:hAnsi="Arial" w:cs="Arial"/>
            <w:sz w:val="24"/>
            <w:szCs w:val="24"/>
          </w:rPr>
          <w:t>https://magic.defra.gov.uk/MagicMap.aspx</w:t>
        </w:r>
      </w:hyperlink>
      <w:r>
        <w:rPr>
          <w:rFonts w:ascii="Arial" w:hAnsi="Arial" w:cs="Arial"/>
          <w:color w:val="000000"/>
          <w:sz w:val="24"/>
          <w:szCs w:val="24"/>
        </w:rPr>
        <w:t>.</w:t>
      </w:r>
    </w:p>
    <w:p w:rsidR="00F6330B" w:rsidRDefault="00F6330B" w:rsidP="00F6330B">
      <w:pPr>
        <w:rPr>
          <w:rFonts w:ascii="Arial" w:hAnsi="Arial" w:cs="Arial"/>
          <w:color w:val="000000"/>
          <w:sz w:val="24"/>
          <w:szCs w:val="24"/>
        </w:rPr>
      </w:pPr>
    </w:p>
    <w:p w:rsidR="00F6330B" w:rsidRDefault="00F6330B" w:rsidP="00F6330B">
      <w:pPr>
        <w:rPr>
          <w:rFonts w:ascii="Arial" w:hAnsi="Arial" w:cs="Arial"/>
          <w:color w:val="000000"/>
          <w:sz w:val="24"/>
          <w:szCs w:val="24"/>
        </w:rPr>
      </w:pPr>
      <w:r>
        <w:rPr>
          <w:rFonts w:ascii="Arial" w:hAnsi="Arial" w:cs="Arial"/>
          <w:color w:val="000000"/>
          <w:sz w:val="24"/>
          <w:szCs w:val="24"/>
        </w:rPr>
        <w:t>I am not sure what this means to the proposal to discharge surface water to the ground as the maps and guidance have been updated recently. The information directs you to the Environment Agency website but some of the links are broken and the guidance is all over the place.</w:t>
      </w:r>
    </w:p>
    <w:p w:rsidR="00F6330B" w:rsidRDefault="00F6330B" w:rsidP="00F6330B">
      <w:pPr>
        <w:rPr>
          <w:rFonts w:ascii="Arial" w:hAnsi="Arial" w:cs="Arial"/>
          <w:color w:val="000000"/>
          <w:sz w:val="24"/>
          <w:szCs w:val="24"/>
        </w:rPr>
      </w:pPr>
    </w:p>
    <w:p w:rsidR="00F6330B" w:rsidRDefault="00F6330B" w:rsidP="00F6330B">
      <w:pPr>
        <w:rPr>
          <w:rFonts w:ascii="Arial" w:hAnsi="Arial" w:cs="Arial"/>
          <w:color w:val="000000"/>
          <w:sz w:val="24"/>
          <w:szCs w:val="24"/>
        </w:rPr>
      </w:pPr>
      <w:r>
        <w:rPr>
          <w:rFonts w:ascii="Arial" w:hAnsi="Arial" w:cs="Arial"/>
          <w:color w:val="000000"/>
          <w:sz w:val="24"/>
          <w:szCs w:val="24"/>
        </w:rPr>
        <w:t xml:space="preserve">Not sure if the Environment Agency </w:t>
      </w:r>
      <w:proofErr w:type="gramStart"/>
      <w:r>
        <w:rPr>
          <w:rFonts w:ascii="Arial" w:hAnsi="Arial" w:cs="Arial"/>
          <w:color w:val="000000"/>
          <w:sz w:val="24"/>
          <w:szCs w:val="24"/>
        </w:rPr>
        <w:t>have</w:t>
      </w:r>
      <w:proofErr w:type="gramEnd"/>
      <w:r>
        <w:rPr>
          <w:rFonts w:ascii="Arial" w:hAnsi="Arial" w:cs="Arial"/>
          <w:color w:val="000000"/>
          <w:sz w:val="24"/>
          <w:szCs w:val="24"/>
        </w:rPr>
        <w:t xml:space="preserve"> been consulted already but if not, I would suggest they are made aware that there is potential contamination at the site and the applicant is proposing to discharge surface water via infiltration to a designated aquifer.”</w:t>
      </w:r>
    </w:p>
    <w:p w:rsidR="00F6330B" w:rsidRDefault="00F6330B" w:rsidP="00F6330B">
      <w:pPr>
        <w:rPr>
          <w:rFonts w:ascii="Arial" w:hAnsi="Arial" w:cs="Arial"/>
          <w:color w:val="000000"/>
          <w:sz w:val="24"/>
          <w:szCs w:val="24"/>
        </w:rPr>
      </w:pPr>
    </w:p>
    <w:p w:rsidR="00F6330B" w:rsidRDefault="00F6330B" w:rsidP="00F6330B">
      <w:pPr>
        <w:rPr>
          <w:rFonts w:ascii="Arial" w:hAnsi="Arial" w:cs="Arial"/>
          <w:color w:val="000000"/>
          <w:sz w:val="24"/>
          <w:szCs w:val="24"/>
        </w:rPr>
      </w:pPr>
      <w:r>
        <w:rPr>
          <w:rFonts w:ascii="Arial" w:hAnsi="Arial" w:cs="Arial"/>
          <w:color w:val="000000"/>
          <w:sz w:val="24"/>
          <w:szCs w:val="24"/>
        </w:rPr>
        <w:t>Therefore, we do not need any further drainage details at this time, but the Environment Agency should be satisfied with the proposals. If the drainage strategy were to change then it could potentially affect the layout of the site.</w:t>
      </w:r>
    </w:p>
    <w:p w:rsidR="00F6330B" w:rsidRDefault="00F6330B" w:rsidP="00F6330B">
      <w:pPr>
        <w:rPr>
          <w:rFonts w:ascii="Arial" w:hAnsi="Arial" w:cs="Arial"/>
          <w:color w:val="000000"/>
          <w:sz w:val="24"/>
          <w:szCs w:val="24"/>
        </w:rPr>
      </w:pPr>
    </w:p>
    <w:p w:rsidR="00F6330B" w:rsidRDefault="00F6330B" w:rsidP="00F6330B">
      <w:pPr>
        <w:rPr>
          <w:rFonts w:ascii="Arial" w:hAnsi="Arial" w:cs="Arial"/>
          <w:color w:val="000000"/>
          <w:sz w:val="24"/>
          <w:szCs w:val="24"/>
        </w:rPr>
      </w:pPr>
      <w:r>
        <w:rPr>
          <w:rFonts w:ascii="Arial" w:hAnsi="Arial" w:cs="Arial"/>
          <w:color w:val="000000"/>
          <w:sz w:val="24"/>
          <w:szCs w:val="24"/>
        </w:rPr>
        <w:t>I trust this answers your queries satisfactorily.</w:t>
      </w:r>
    </w:p>
    <w:p w:rsidR="00F6330B" w:rsidRDefault="00F6330B" w:rsidP="00F6330B">
      <w:pPr>
        <w:rPr>
          <w:rFonts w:ascii="Arial" w:hAnsi="Arial" w:cs="Arial"/>
          <w:color w:val="000000"/>
          <w:sz w:val="24"/>
          <w:szCs w:val="24"/>
        </w:rPr>
      </w:pPr>
    </w:p>
    <w:p w:rsidR="00F6330B" w:rsidRDefault="00F6330B" w:rsidP="00F6330B">
      <w:pPr>
        <w:rPr>
          <w:rFonts w:ascii="Arial" w:hAnsi="Arial" w:cs="Arial"/>
          <w:color w:val="000000"/>
          <w:lang w:eastAsia="en-GB"/>
        </w:rPr>
      </w:pPr>
      <w:r>
        <w:rPr>
          <w:rFonts w:ascii="Arial" w:hAnsi="Arial" w:cs="Arial"/>
          <w:color w:val="000000"/>
          <w:lang w:eastAsia="en-GB"/>
        </w:rPr>
        <w:t>Kind regards</w:t>
      </w:r>
    </w:p>
    <w:p w:rsidR="00F6330B" w:rsidRDefault="00F6330B" w:rsidP="00F6330B">
      <w:pPr>
        <w:rPr>
          <w:rFonts w:ascii="Arial" w:hAnsi="Arial" w:cs="Arial"/>
          <w:color w:val="000000"/>
          <w:lang w:eastAsia="en-GB"/>
        </w:rPr>
      </w:pPr>
    </w:p>
    <w:p w:rsidR="00F6330B" w:rsidRDefault="00F6330B" w:rsidP="00F6330B">
      <w:pPr>
        <w:rPr>
          <w:rFonts w:ascii="Book Antiqua" w:hAnsi="Book Antiqua"/>
          <w:b/>
          <w:bCs/>
          <w:i/>
          <w:iCs/>
          <w:color w:val="2F5496"/>
          <w:sz w:val="28"/>
          <w:szCs w:val="28"/>
          <w:lang w:eastAsia="en-GB"/>
        </w:rPr>
      </w:pPr>
      <w:r>
        <w:rPr>
          <w:rFonts w:ascii="Book Antiqua" w:hAnsi="Book Antiqua"/>
          <w:b/>
          <w:bCs/>
          <w:i/>
          <w:iCs/>
          <w:color w:val="2F5496"/>
          <w:sz w:val="28"/>
          <w:szCs w:val="28"/>
          <w:lang w:eastAsia="en-GB"/>
        </w:rPr>
        <w:t>Roger</w:t>
      </w:r>
    </w:p>
    <w:p w:rsidR="00F6330B" w:rsidRDefault="00F6330B" w:rsidP="00F6330B">
      <w:pPr>
        <w:rPr>
          <w:rFonts w:ascii="Arial" w:hAnsi="Arial" w:cs="Arial"/>
          <w:color w:val="000000"/>
          <w:lang w:eastAsia="en-GB"/>
        </w:rPr>
      </w:pPr>
    </w:p>
    <w:p w:rsidR="00F6330B" w:rsidRDefault="00F6330B" w:rsidP="00F6330B">
      <w:pPr>
        <w:rPr>
          <w:rFonts w:ascii="Arial" w:hAnsi="Arial" w:cs="Arial"/>
          <w:color w:val="000000"/>
          <w:sz w:val="24"/>
          <w:szCs w:val="24"/>
        </w:rPr>
      </w:pPr>
    </w:p>
    <w:p w:rsidR="00F6330B" w:rsidRDefault="00F6330B" w:rsidP="00F6330B">
      <w:pPr>
        <w:outlineLvl w:val="0"/>
        <w:rPr>
          <w:lang w:val="en-US" w:eastAsia="en-GB"/>
        </w:rPr>
      </w:pPr>
      <w:r>
        <w:rPr>
          <w:b/>
          <w:bCs/>
          <w:lang w:val="en-US" w:eastAsia="en-GB"/>
        </w:rPr>
        <w:t>From:</w:t>
      </w:r>
      <w:r>
        <w:rPr>
          <w:lang w:val="en-US" w:eastAsia="en-GB"/>
        </w:rPr>
        <w:t xml:space="preserve"> Plater, Roger - Communities </w:t>
      </w:r>
      <w:r>
        <w:rPr>
          <w:lang w:val="en-US" w:eastAsia="en-GB"/>
        </w:rPr>
        <w:br/>
      </w:r>
      <w:r>
        <w:rPr>
          <w:b/>
          <w:bCs/>
          <w:lang w:val="en-US" w:eastAsia="en-GB"/>
        </w:rPr>
        <w:t>Sent:</w:t>
      </w:r>
      <w:r>
        <w:rPr>
          <w:lang w:val="en-US" w:eastAsia="en-GB"/>
        </w:rPr>
        <w:t xml:space="preserve"> 05 February 2019 15:45</w:t>
      </w:r>
      <w:r>
        <w:rPr>
          <w:lang w:val="en-US" w:eastAsia="en-GB"/>
        </w:rPr>
        <w:br/>
      </w:r>
      <w:r>
        <w:rPr>
          <w:b/>
          <w:bCs/>
          <w:lang w:val="en-US" w:eastAsia="en-GB"/>
        </w:rPr>
        <w:t>To:</w:t>
      </w:r>
      <w:r>
        <w:rPr>
          <w:lang w:val="en-US" w:eastAsia="en-GB"/>
        </w:rPr>
        <w:t xml:space="preserve"> James Kirkham &lt;</w:t>
      </w:r>
      <w:hyperlink r:id="rId7" w:history="1">
        <w:r>
          <w:rPr>
            <w:rStyle w:val="Hyperlink"/>
            <w:lang w:val="en-US" w:eastAsia="en-GB"/>
          </w:rPr>
          <w:t>James.Kirkham@cherwellandsouthnorthants.gov.uk</w:t>
        </w:r>
      </w:hyperlink>
      <w:r>
        <w:rPr>
          <w:lang w:val="en-US" w:eastAsia="en-GB"/>
        </w:rPr>
        <w:t>&gt;</w:t>
      </w:r>
      <w:r>
        <w:rPr>
          <w:lang w:val="en-US" w:eastAsia="en-GB"/>
        </w:rPr>
        <w:br/>
      </w:r>
      <w:r>
        <w:rPr>
          <w:b/>
          <w:bCs/>
          <w:lang w:val="en-US" w:eastAsia="en-GB"/>
        </w:rPr>
        <w:t>Cc:</w:t>
      </w:r>
      <w:r>
        <w:rPr>
          <w:lang w:val="en-US" w:eastAsia="en-GB"/>
        </w:rPr>
        <w:t xml:space="preserve"> Planning Consultations - E&amp;E &lt;</w:t>
      </w:r>
      <w:hyperlink r:id="rId8" w:history="1">
        <w:r>
          <w:rPr>
            <w:rStyle w:val="Hyperlink"/>
            <w:lang w:val="en-US" w:eastAsia="en-GB"/>
          </w:rPr>
          <w:t>PlanningConsultations@Oxfordshire.gov.uk</w:t>
        </w:r>
      </w:hyperlink>
      <w:r>
        <w:rPr>
          <w:lang w:val="en-US" w:eastAsia="en-GB"/>
        </w:rPr>
        <w:t>&gt;</w:t>
      </w:r>
      <w:r>
        <w:rPr>
          <w:lang w:val="en-US" w:eastAsia="en-GB"/>
        </w:rPr>
        <w:br/>
      </w:r>
      <w:r>
        <w:rPr>
          <w:b/>
          <w:bCs/>
          <w:lang w:val="en-US" w:eastAsia="en-GB"/>
        </w:rPr>
        <w:t>Subject:</w:t>
      </w:r>
      <w:r>
        <w:rPr>
          <w:lang w:val="en-US" w:eastAsia="en-GB"/>
        </w:rPr>
        <w:t xml:space="preserve"> RE: </w:t>
      </w:r>
      <w:proofErr w:type="spellStart"/>
      <w:r>
        <w:rPr>
          <w:lang w:val="en-US" w:eastAsia="en-GB"/>
        </w:rPr>
        <w:t>Oxfordshire</w:t>
      </w:r>
      <w:proofErr w:type="spellEnd"/>
      <w:r>
        <w:rPr>
          <w:lang w:val="en-US" w:eastAsia="en-GB"/>
        </w:rPr>
        <w:t xml:space="preserve"> County Council’s response to 18/02147/OUT Stone Pits </w:t>
      </w:r>
      <w:proofErr w:type="spellStart"/>
      <w:r>
        <w:rPr>
          <w:lang w:val="en-US" w:eastAsia="en-GB"/>
        </w:rPr>
        <w:t>Hempton</w:t>
      </w:r>
      <w:proofErr w:type="spellEnd"/>
      <w:r>
        <w:rPr>
          <w:lang w:val="en-US" w:eastAsia="en-GB"/>
        </w:rPr>
        <w:t xml:space="preserve"> Road </w:t>
      </w:r>
      <w:proofErr w:type="spellStart"/>
      <w:r>
        <w:rPr>
          <w:lang w:val="en-US" w:eastAsia="en-GB"/>
        </w:rPr>
        <w:t>Deddington</w:t>
      </w:r>
      <w:proofErr w:type="spellEnd"/>
      <w:r>
        <w:rPr>
          <w:lang w:val="en-US" w:eastAsia="en-GB"/>
        </w:rPr>
        <w:t xml:space="preserve"> </w:t>
      </w:r>
    </w:p>
    <w:p w:rsidR="00F6330B" w:rsidRDefault="00F6330B" w:rsidP="00F6330B"/>
    <w:p w:rsidR="00F6330B" w:rsidRDefault="00F6330B" w:rsidP="00F6330B">
      <w:pPr>
        <w:rPr>
          <w:rFonts w:ascii="Arial" w:hAnsi="Arial" w:cs="Arial"/>
          <w:color w:val="000000"/>
          <w:sz w:val="24"/>
          <w:szCs w:val="24"/>
        </w:rPr>
      </w:pPr>
      <w:r>
        <w:rPr>
          <w:rFonts w:ascii="Arial" w:hAnsi="Arial" w:cs="Arial"/>
          <w:color w:val="000000"/>
          <w:sz w:val="24"/>
          <w:szCs w:val="24"/>
        </w:rPr>
        <w:t>Hi James,</w:t>
      </w:r>
    </w:p>
    <w:p w:rsidR="00F6330B" w:rsidRDefault="00F6330B" w:rsidP="00F6330B">
      <w:pPr>
        <w:rPr>
          <w:rFonts w:ascii="Arial" w:hAnsi="Arial" w:cs="Arial"/>
          <w:color w:val="000000"/>
          <w:sz w:val="24"/>
          <w:szCs w:val="24"/>
        </w:rPr>
      </w:pPr>
    </w:p>
    <w:p w:rsidR="00F6330B" w:rsidRDefault="00F6330B" w:rsidP="00F6330B">
      <w:pPr>
        <w:rPr>
          <w:rFonts w:ascii="Arial" w:hAnsi="Arial" w:cs="Arial"/>
          <w:color w:val="000000"/>
          <w:sz w:val="24"/>
          <w:szCs w:val="24"/>
        </w:rPr>
      </w:pPr>
      <w:r>
        <w:rPr>
          <w:rFonts w:ascii="Arial" w:hAnsi="Arial" w:cs="Arial"/>
          <w:color w:val="000000"/>
          <w:sz w:val="24"/>
          <w:szCs w:val="24"/>
        </w:rPr>
        <w:t>Thanks for your email. My comments on the highways matters are as follows:</w:t>
      </w:r>
    </w:p>
    <w:p w:rsidR="00F6330B" w:rsidRDefault="00F6330B" w:rsidP="00F6330B">
      <w:pPr>
        <w:rPr>
          <w:rFonts w:ascii="Arial" w:hAnsi="Arial" w:cs="Arial"/>
          <w:color w:val="000000"/>
          <w:sz w:val="24"/>
          <w:szCs w:val="24"/>
        </w:rPr>
      </w:pPr>
    </w:p>
    <w:p w:rsidR="00F6330B" w:rsidRDefault="00F6330B" w:rsidP="00F6330B">
      <w:pPr>
        <w:rPr>
          <w:rFonts w:ascii="Arial" w:hAnsi="Arial" w:cs="Arial"/>
          <w:color w:val="000000"/>
          <w:sz w:val="24"/>
          <w:szCs w:val="24"/>
          <w:u w:val="single"/>
        </w:rPr>
      </w:pPr>
      <w:r>
        <w:rPr>
          <w:rFonts w:ascii="Arial" w:hAnsi="Arial" w:cs="Arial"/>
          <w:color w:val="000000"/>
          <w:sz w:val="24"/>
          <w:szCs w:val="24"/>
          <w:u w:val="single"/>
        </w:rPr>
        <w:t>Footway</w:t>
      </w:r>
    </w:p>
    <w:p w:rsidR="00F6330B" w:rsidRDefault="00F6330B" w:rsidP="00F6330B">
      <w:pPr>
        <w:rPr>
          <w:rFonts w:ascii="Arial" w:hAnsi="Arial" w:cs="Arial"/>
          <w:color w:val="000000"/>
          <w:sz w:val="24"/>
          <w:szCs w:val="24"/>
        </w:rPr>
      </w:pPr>
      <w:r>
        <w:rPr>
          <w:rFonts w:ascii="Arial" w:hAnsi="Arial" w:cs="Arial"/>
          <w:color w:val="000000"/>
          <w:sz w:val="24"/>
          <w:szCs w:val="24"/>
        </w:rPr>
        <w:t>Thanks for spotting this. Yes, the proposed footway must extend as far as the existing footway. This will all be within the highway boundary.</w:t>
      </w:r>
    </w:p>
    <w:p w:rsidR="00F6330B" w:rsidRDefault="00F6330B" w:rsidP="00F6330B">
      <w:pPr>
        <w:rPr>
          <w:rFonts w:ascii="Arial" w:hAnsi="Arial" w:cs="Arial"/>
          <w:color w:val="000000"/>
          <w:sz w:val="24"/>
          <w:szCs w:val="24"/>
        </w:rPr>
      </w:pPr>
    </w:p>
    <w:p w:rsidR="00F6330B" w:rsidRDefault="00F6330B" w:rsidP="00F6330B">
      <w:pPr>
        <w:rPr>
          <w:rFonts w:ascii="Arial" w:hAnsi="Arial" w:cs="Arial"/>
          <w:color w:val="000000"/>
          <w:sz w:val="24"/>
          <w:szCs w:val="24"/>
          <w:u w:val="single"/>
        </w:rPr>
      </w:pPr>
      <w:r>
        <w:rPr>
          <w:rFonts w:ascii="Arial" w:hAnsi="Arial" w:cs="Arial"/>
          <w:color w:val="000000"/>
          <w:sz w:val="24"/>
          <w:szCs w:val="24"/>
          <w:u w:val="single"/>
        </w:rPr>
        <w:t>Traffic calming</w:t>
      </w:r>
    </w:p>
    <w:p w:rsidR="00F6330B" w:rsidRDefault="00F6330B" w:rsidP="00F6330B">
      <w:pPr>
        <w:rPr>
          <w:rFonts w:ascii="Arial" w:hAnsi="Arial" w:cs="Arial"/>
          <w:color w:val="000000"/>
          <w:sz w:val="24"/>
          <w:szCs w:val="24"/>
        </w:rPr>
      </w:pPr>
      <w:r>
        <w:rPr>
          <w:rFonts w:ascii="Arial" w:hAnsi="Arial" w:cs="Arial"/>
          <w:color w:val="000000"/>
          <w:sz w:val="24"/>
          <w:szCs w:val="24"/>
        </w:rPr>
        <w:t>Yes, the plans should be updated to include the proposed traffic calming measures.</w:t>
      </w:r>
    </w:p>
    <w:p w:rsidR="00F6330B" w:rsidRDefault="00F6330B" w:rsidP="00F6330B">
      <w:pPr>
        <w:rPr>
          <w:rFonts w:ascii="Arial" w:hAnsi="Arial" w:cs="Arial"/>
          <w:color w:val="000000"/>
          <w:sz w:val="24"/>
          <w:szCs w:val="24"/>
        </w:rPr>
      </w:pPr>
    </w:p>
    <w:p w:rsidR="00F6330B" w:rsidRDefault="00F6330B" w:rsidP="00F6330B">
      <w:pPr>
        <w:rPr>
          <w:rFonts w:ascii="Arial" w:hAnsi="Arial" w:cs="Arial"/>
          <w:color w:val="000000"/>
          <w:sz w:val="24"/>
          <w:szCs w:val="24"/>
          <w:u w:val="single"/>
        </w:rPr>
      </w:pPr>
      <w:r>
        <w:rPr>
          <w:rFonts w:ascii="Arial" w:hAnsi="Arial" w:cs="Arial"/>
          <w:color w:val="000000"/>
          <w:sz w:val="24"/>
          <w:szCs w:val="24"/>
          <w:u w:val="single"/>
        </w:rPr>
        <w:t>Drainage</w:t>
      </w:r>
    </w:p>
    <w:p w:rsidR="00F6330B" w:rsidRDefault="00F6330B" w:rsidP="00F6330B">
      <w:pPr>
        <w:rPr>
          <w:rFonts w:ascii="Arial" w:hAnsi="Arial" w:cs="Arial"/>
          <w:color w:val="000000"/>
          <w:sz w:val="24"/>
          <w:szCs w:val="24"/>
        </w:rPr>
      </w:pPr>
      <w:r>
        <w:rPr>
          <w:rFonts w:ascii="Arial" w:hAnsi="Arial" w:cs="Arial"/>
          <w:color w:val="000000"/>
          <w:sz w:val="24"/>
          <w:szCs w:val="24"/>
        </w:rPr>
        <w:t>Our Drainage engineer, Richard Bennett, is on leave today, but will have another look first thing tomorrow morning to consider if we need any further details at this stage. I will get back to you on this ASAP.</w:t>
      </w:r>
    </w:p>
    <w:p w:rsidR="00F6330B" w:rsidRDefault="00F6330B" w:rsidP="00F6330B">
      <w:pPr>
        <w:rPr>
          <w:rFonts w:ascii="Arial" w:hAnsi="Arial" w:cs="Arial"/>
          <w:color w:val="000000"/>
          <w:sz w:val="24"/>
          <w:szCs w:val="24"/>
        </w:rPr>
      </w:pPr>
    </w:p>
    <w:p w:rsidR="00F6330B" w:rsidRDefault="00F6330B" w:rsidP="00F6330B">
      <w:pPr>
        <w:rPr>
          <w:rFonts w:ascii="Arial" w:hAnsi="Arial" w:cs="Arial"/>
          <w:color w:val="000000"/>
          <w:sz w:val="24"/>
          <w:szCs w:val="24"/>
        </w:rPr>
      </w:pPr>
    </w:p>
    <w:p w:rsidR="00F6330B" w:rsidRDefault="00F6330B" w:rsidP="00F6330B">
      <w:pPr>
        <w:rPr>
          <w:rFonts w:ascii="Arial" w:hAnsi="Arial" w:cs="Arial"/>
          <w:color w:val="000000"/>
          <w:lang w:eastAsia="en-GB"/>
        </w:rPr>
      </w:pPr>
      <w:r>
        <w:rPr>
          <w:rFonts w:ascii="Arial" w:hAnsi="Arial" w:cs="Arial"/>
          <w:color w:val="000000"/>
          <w:lang w:eastAsia="en-GB"/>
        </w:rPr>
        <w:t>Kind regards</w:t>
      </w:r>
    </w:p>
    <w:p w:rsidR="00F6330B" w:rsidRDefault="00F6330B" w:rsidP="00F6330B">
      <w:pPr>
        <w:rPr>
          <w:rFonts w:ascii="Arial" w:hAnsi="Arial" w:cs="Arial"/>
          <w:color w:val="000000"/>
          <w:lang w:eastAsia="en-GB"/>
        </w:rPr>
      </w:pPr>
    </w:p>
    <w:p w:rsidR="00F6330B" w:rsidRDefault="00F6330B" w:rsidP="00F6330B">
      <w:pPr>
        <w:rPr>
          <w:rFonts w:ascii="Book Antiqua" w:hAnsi="Book Antiqua"/>
          <w:b/>
          <w:bCs/>
          <w:i/>
          <w:iCs/>
          <w:color w:val="2F5496"/>
          <w:sz w:val="28"/>
          <w:szCs w:val="28"/>
          <w:lang w:eastAsia="en-GB"/>
        </w:rPr>
      </w:pPr>
      <w:r>
        <w:rPr>
          <w:rFonts w:ascii="Book Antiqua" w:hAnsi="Book Antiqua"/>
          <w:b/>
          <w:bCs/>
          <w:i/>
          <w:iCs/>
          <w:color w:val="2F5496"/>
          <w:sz w:val="28"/>
          <w:szCs w:val="28"/>
          <w:lang w:eastAsia="en-GB"/>
        </w:rPr>
        <w:t>Roger</w:t>
      </w:r>
    </w:p>
    <w:p w:rsidR="00F6330B" w:rsidRDefault="00F6330B" w:rsidP="00F6330B">
      <w:pPr>
        <w:rPr>
          <w:rFonts w:ascii="Arial" w:hAnsi="Arial" w:cs="Arial"/>
          <w:color w:val="000000"/>
          <w:lang w:eastAsia="en-GB"/>
        </w:rPr>
      </w:pPr>
    </w:p>
    <w:p w:rsidR="00F6330B" w:rsidRDefault="00F6330B" w:rsidP="00F6330B">
      <w:pPr>
        <w:rPr>
          <w:rFonts w:ascii="Arial" w:hAnsi="Arial" w:cs="Arial"/>
          <w:color w:val="000000"/>
          <w:lang w:eastAsia="en-GB"/>
        </w:rPr>
      </w:pPr>
      <w:r>
        <w:rPr>
          <w:rFonts w:ascii="Arial" w:hAnsi="Arial" w:cs="Arial"/>
          <w:color w:val="000000"/>
          <w:lang w:eastAsia="en-GB"/>
        </w:rPr>
        <w:t>Roger Plater</w:t>
      </w:r>
    </w:p>
    <w:p w:rsidR="00F6330B" w:rsidRDefault="00F6330B" w:rsidP="00F6330B">
      <w:pPr>
        <w:rPr>
          <w:rFonts w:ascii="Arial" w:hAnsi="Arial" w:cs="Arial"/>
          <w:color w:val="000000"/>
          <w:lang w:eastAsia="en-GB"/>
        </w:rPr>
      </w:pPr>
      <w:r>
        <w:rPr>
          <w:rFonts w:ascii="Arial" w:hAnsi="Arial" w:cs="Arial"/>
          <w:color w:val="000000"/>
          <w:lang w:eastAsia="en-GB"/>
        </w:rPr>
        <w:t>Transport Planner, Transport Development Control</w:t>
      </w:r>
    </w:p>
    <w:p w:rsidR="00F6330B" w:rsidRDefault="00F6330B" w:rsidP="00F6330B">
      <w:pPr>
        <w:rPr>
          <w:rFonts w:ascii="Arial" w:hAnsi="Arial" w:cs="Arial"/>
          <w:color w:val="000000"/>
          <w:lang w:eastAsia="en-GB"/>
        </w:rPr>
      </w:pPr>
      <w:r>
        <w:rPr>
          <w:rFonts w:ascii="Arial" w:hAnsi="Arial" w:cs="Arial"/>
          <w:color w:val="000000"/>
          <w:lang w:eastAsia="en-GB"/>
        </w:rPr>
        <w:t xml:space="preserve">(Cherwell and West Oxfordshire) </w:t>
      </w:r>
    </w:p>
    <w:p w:rsidR="00F6330B" w:rsidRDefault="00F6330B" w:rsidP="00F6330B">
      <w:pPr>
        <w:rPr>
          <w:rFonts w:ascii="Arial" w:hAnsi="Arial" w:cs="Arial"/>
          <w:b/>
          <w:bCs/>
          <w:color w:val="000000"/>
          <w:lang w:eastAsia="en-GB"/>
        </w:rPr>
      </w:pPr>
      <w:r>
        <w:rPr>
          <w:rFonts w:ascii="Arial" w:hAnsi="Arial" w:cs="Arial"/>
          <w:color w:val="000000"/>
          <w:lang w:eastAsia="en-GB"/>
        </w:rPr>
        <w:t>Oxfordshire County Council</w:t>
      </w:r>
    </w:p>
    <w:p w:rsidR="00F6330B" w:rsidRDefault="00F6330B" w:rsidP="00F6330B">
      <w:pPr>
        <w:rPr>
          <w:rFonts w:ascii="Arial" w:hAnsi="Arial" w:cs="Arial"/>
          <w:color w:val="000000"/>
          <w:sz w:val="24"/>
          <w:szCs w:val="24"/>
        </w:rPr>
      </w:pPr>
    </w:p>
    <w:p w:rsidR="00F6330B" w:rsidRDefault="00F6330B" w:rsidP="00F6330B">
      <w:pPr>
        <w:rPr>
          <w:rFonts w:ascii="Times New Roman" w:hAnsi="Times New Roman" w:cs="Times New Roman"/>
          <w:sz w:val="24"/>
          <w:szCs w:val="24"/>
          <w:lang w:eastAsia="en-GB"/>
        </w:rPr>
      </w:pPr>
    </w:p>
    <w:p w:rsidR="00F6330B" w:rsidRDefault="00F6330B" w:rsidP="00F6330B">
      <w:pPr>
        <w:spacing w:after="240"/>
        <w:rPr>
          <w:rFonts w:ascii="Times New Roman" w:eastAsia="Times New Roman" w:hAnsi="Times New Roman" w:cs="Times New Roman"/>
          <w:sz w:val="24"/>
          <w:szCs w:val="24"/>
          <w:lang w:eastAsia="en-GB"/>
        </w:rPr>
      </w:pPr>
    </w:p>
    <w:p w:rsidR="00F6330B" w:rsidRDefault="00F6330B" w:rsidP="00F6330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6330B" w:rsidRDefault="00F6330B" w:rsidP="00F6330B">
      <w:pPr>
        <w:rPr>
          <w:rFonts w:ascii="Times New Roman" w:eastAsia="Times New Roman" w:hAnsi="Times New Roman" w:cs="Times New Roman"/>
          <w:sz w:val="24"/>
          <w:szCs w:val="24"/>
          <w:lang w:eastAsia="en-GB"/>
        </w:rPr>
      </w:pPr>
    </w:p>
    <w:p w:rsidR="00F6330B" w:rsidRDefault="00F6330B" w:rsidP="00F6330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F6330B" w:rsidRDefault="00F6330B" w:rsidP="00F6330B">
      <w:pPr>
        <w:rPr>
          <w:rFonts w:ascii="Times New Roman" w:eastAsia="Times New Roman" w:hAnsi="Times New Roman" w:cs="Times New Roman"/>
          <w:sz w:val="24"/>
          <w:szCs w:val="24"/>
          <w:lang w:eastAsia="en-GB"/>
        </w:rPr>
      </w:pPr>
    </w:p>
    <w:p w:rsidR="00F6330B" w:rsidRDefault="00F6330B" w:rsidP="00F6330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5E5025" w:rsidRDefault="005E5025"/>
    <w:sectPr w:rsidR="005E5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81"/>
    <w:rsid w:val="00415381"/>
    <w:rsid w:val="005E5025"/>
    <w:rsid w:val="00EB109D"/>
    <w:rsid w:val="00F6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3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5381"/>
    <w:rPr>
      <w:color w:val="0563C1"/>
      <w:u w:val="single"/>
    </w:rPr>
  </w:style>
  <w:style w:type="paragraph" w:styleId="NormalWeb">
    <w:name w:val="Normal (Web)"/>
    <w:basedOn w:val="Normal"/>
    <w:uiPriority w:val="99"/>
    <w:unhideWhenUsed/>
    <w:rsid w:val="00415381"/>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15381"/>
    <w:rPr>
      <w:rFonts w:ascii="Tahoma" w:hAnsi="Tahoma" w:cs="Tahoma"/>
      <w:sz w:val="16"/>
      <w:szCs w:val="16"/>
    </w:rPr>
  </w:style>
  <w:style w:type="character" w:customStyle="1" w:styleId="BalloonTextChar">
    <w:name w:val="Balloon Text Char"/>
    <w:basedOn w:val="DefaultParagraphFont"/>
    <w:link w:val="BalloonText"/>
    <w:uiPriority w:val="99"/>
    <w:semiHidden/>
    <w:rsid w:val="00415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3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5381"/>
    <w:rPr>
      <w:color w:val="0563C1"/>
      <w:u w:val="single"/>
    </w:rPr>
  </w:style>
  <w:style w:type="paragraph" w:styleId="NormalWeb">
    <w:name w:val="Normal (Web)"/>
    <w:basedOn w:val="Normal"/>
    <w:uiPriority w:val="99"/>
    <w:unhideWhenUsed/>
    <w:rsid w:val="00415381"/>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15381"/>
    <w:rPr>
      <w:rFonts w:ascii="Tahoma" w:hAnsi="Tahoma" w:cs="Tahoma"/>
      <w:sz w:val="16"/>
      <w:szCs w:val="16"/>
    </w:rPr>
  </w:style>
  <w:style w:type="character" w:customStyle="1" w:styleId="BalloonTextChar">
    <w:name w:val="Balloon Text Char"/>
    <w:basedOn w:val="DefaultParagraphFont"/>
    <w:link w:val="BalloonText"/>
    <w:uiPriority w:val="99"/>
    <w:semiHidden/>
    <w:rsid w:val="00415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67289">
      <w:bodyDiv w:val="1"/>
      <w:marLeft w:val="0"/>
      <w:marRight w:val="0"/>
      <w:marTop w:val="0"/>
      <w:marBottom w:val="0"/>
      <w:divBdr>
        <w:top w:val="none" w:sz="0" w:space="0" w:color="auto"/>
        <w:left w:val="none" w:sz="0" w:space="0" w:color="auto"/>
        <w:bottom w:val="none" w:sz="0" w:space="0" w:color="auto"/>
        <w:right w:val="none" w:sz="0" w:space="0" w:color="auto"/>
      </w:divBdr>
    </w:div>
    <w:div w:id="1736389202">
      <w:bodyDiv w:val="1"/>
      <w:marLeft w:val="0"/>
      <w:marRight w:val="0"/>
      <w:marTop w:val="0"/>
      <w:marBottom w:val="0"/>
      <w:divBdr>
        <w:top w:val="none" w:sz="0" w:space="0" w:color="auto"/>
        <w:left w:val="none" w:sz="0" w:space="0" w:color="auto"/>
        <w:bottom w:val="none" w:sz="0" w:space="0" w:color="auto"/>
        <w:right w:val="none" w:sz="0" w:space="0" w:color="auto"/>
      </w:divBdr>
    </w:div>
    <w:div w:id="181236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Consultations@Oxfordshire.gov.uk" TargetMode="External"/><Relationship Id="rId3" Type="http://schemas.openxmlformats.org/officeDocument/2006/relationships/settings" Target="settings.xml"/><Relationship Id="rId7" Type="http://schemas.openxmlformats.org/officeDocument/2006/relationships/hyperlink" Target="mailto:James.Kirkham@cherwelland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gic.defra.gov.uk/MagicMap.aspx" TargetMode="External"/><Relationship Id="rId5" Type="http://schemas.openxmlformats.org/officeDocument/2006/relationships/hyperlink" Target="mailto:Roger.Plater@Oxfordshir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2919</Characters>
  <Application>Microsoft Office Word</Application>
  <DocSecurity>0</DocSecurity>
  <Lines>24</Lines>
  <Paragraphs>6</Paragraphs>
  <ScaleCrop>false</ScaleCrop>
  <Company>Cherwell District Council</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2019-02-08T09:00:00Z</dcterms:created>
  <dcterms:modified xsi:type="dcterms:W3CDTF">2019-02-08T09:00:00Z</dcterms:modified>
</cp:coreProperties>
</file>