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9" w:rsidRDefault="007A00F9" w:rsidP="007A00F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Vaughan Hughes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December 2015 12:00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Shaw</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p.a. 15/01863/F Sibford Ferris</w:t>
      </w:r>
    </w:p>
    <w:p w:rsidR="007A00F9" w:rsidRDefault="007A00F9" w:rsidP="007A00F9"/>
    <w:p w:rsidR="007A00F9" w:rsidRDefault="007A00F9" w:rsidP="007A00F9">
      <w:r>
        <w:t>Hi Emily,</w:t>
      </w:r>
    </w:p>
    <w:p w:rsidR="007A00F9" w:rsidRDefault="007A00F9" w:rsidP="007A00F9"/>
    <w:p w:rsidR="007A00F9" w:rsidRDefault="007A00F9" w:rsidP="007A00F9">
      <w:r>
        <w:t>As discussed the conditions recommended from H.A. are primarily as those advised previously.</w:t>
      </w:r>
    </w:p>
    <w:p w:rsidR="007A00F9" w:rsidRDefault="007A00F9" w:rsidP="007A00F9"/>
    <w:p w:rsidR="007A00F9" w:rsidRDefault="007A00F9" w:rsidP="007A00F9">
      <w:r>
        <w:t>Looking at the sections I just have a query with one of them. This relates to section 2 and where the measurement is taken for the 1.050 m. In the two other sections the measurement is taken to what I consider to be the correct locations in section two it is not. This may be an error in the drawing of the section but this ought to be checked and corrected if needs be.</w:t>
      </w:r>
    </w:p>
    <w:p w:rsidR="007A00F9" w:rsidRDefault="007A00F9" w:rsidP="007A00F9"/>
    <w:p w:rsidR="007A00F9" w:rsidRDefault="007A00F9" w:rsidP="007A00F9">
      <w:r>
        <w:t>Kind regards,</w:t>
      </w:r>
    </w:p>
    <w:p w:rsidR="007A00F9" w:rsidRDefault="007A00F9" w:rsidP="007A00F9"/>
    <w:p w:rsidR="007A00F9" w:rsidRDefault="007A00F9" w:rsidP="007A00F9">
      <w:r>
        <w:t>Vaughan</w:t>
      </w:r>
    </w:p>
    <w:p w:rsidR="00BB712B" w:rsidRDefault="00BB712B">
      <w:bookmarkStart w:id="0" w:name="_GoBack"/>
      <w:bookmarkEnd w:id="0"/>
    </w:p>
    <w:sectPr w:rsidR="00BB7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F9"/>
    <w:rsid w:val="007A00F9"/>
    <w:rsid w:val="00BB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2015-12-07T15:42:00Z</dcterms:created>
  <dcterms:modified xsi:type="dcterms:W3CDTF">2015-12-07T15:42:00Z</dcterms:modified>
</cp:coreProperties>
</file>