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E1" w:rsidRDefault="005662E1" w:rsidP="005662E1">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Nichols, Chris - E&amp;E [mailto:Chris.Nichols@Oxfordshire.gov.uk]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05 October 2015 09:59</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Caroline Ford</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White, Joy - E&amp;E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FW: NW Bicester Exemplar 10/01780/HYBRID: Discharge of Conditions 18, 22 and 60.</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Importance:</w:t>
      </w:r>
      <w:r>
        <w:rPr>
          <w:rFonts w:ascii="Tahoma" w:eastAsia="Times New Roman" w:hAnsi="Tahoma" w:cs="Tahoma"/>
          <w:sz w:val="20"/>
          <w:szCs w:val="20"/>
          <w:lang w:val="en-US" w:eastAsia="en-GB"/>
        </w:rPr>
        <w:t xml:space="preserve"> High</w:t>
      </w:r>
    </w:p>
    <w:p w:rsidR="005662E1" w:rsidRDefault="005662E1" w:rsidP="005662E1"/>
    <w:p w:rsidR="005662E1" w:rsidRDefault="005662E1" w:rsidP="005662E1">
      <w:pPr>
        <w:rPr>
          <w:rFonts w:ascii="Arial" w:hAnsi="Arial" w:cs="Arial"/>
          <w:color w:val="000000"/>
          <w:sz w:val="24"/>
          <w:szCs w:val="24"/>
        </w:rPr>
      </w:pPr>
      <w:r>
        <w:rPr>
          <w:rFonts w:ascii="Arial" w:hAnsi="Arial" w:cs="Arial"/>
          <w:color w:val="000000"/>
          <w:sz w:val="24"/>
          <w:szCs w:val="24"/>
        </w:rPr>
        <w:t>Hi Caroline,</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Please see below from Mike Smith in our Road Agreements team, which I think is self-explanatory.  The application number is 15/00075/DISC.  Please do not hesitate to contact me if you have any queries.</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Best regards,</w:t>
      </w:r>
    </w:p>
    <w:p w:rsidR="005662E1" w:rsidRDefault="005662E1" w:rsidP="005662E1">
      <w:pPr>
        <w:rPr>
          <w:rFonts w:ascii="Arial" w:hAnsi="Arial" w:cs="Arial"/>
          <w:color w:val="000000"/>
          <w:sz w:val="24"/>
          <w:szCs w:val="24"/>
        </w:rPr>
      </w:pPr>
    </w:p>
    <w:p w:rsidR="005662E1" w:rsidRDefault="005662E1" w:rsidP="005662E1">
      <w:pPr>
        <w:rPr>
          <w:i/>
          <w:iCs/>
          <w:color w:val="000000"/>
          <w:lang w:eastAsia="en-GB"/>
        </w:rPr>
      </w:pPr>
      <w:r>
        <w:rPr>
          <w:i/>
          <w:iCs/>
          <w:color w:val="000000"/>
          <w:lang w:eastAsia="en-GB"/>
        </w:rPr>
        <w:t>Chris Nichols</w:t>
      </w:r>
    </w:p>
    <w:p w:rsidR="005662E1" w:rsidRDefault="005662E1" w:rsidP="005662E1">
      <w:pPr>
        <w:rPr>
          <w:i/>
          <w:iCs/>
          <w:color w:val="000000"/>
          <w:lang w:eastAsia="en-GB"/>
        </w:rPr>
      </w:pPr>
      <w:r>
        <w:rPr>
          <w:i/>
          <w:iCs/>
          <w:color w:val="000000"/>
          <w:lang w:eastAsia="en-GB"/>
        </w:rPr>
        <w:t>Transport Development Control</w:t>
      </w:r>
    </w:p>
    <w:p w:rsidR="005662E1" w:rsidRDefault="005662E1" w:rsidP="005662E1">
      <w:pPr>
        <w:rPr>
          <w:i/>
          <w:iCs/>
          <w:color w:val="000000"/>
          <w:lang w:eastAsia="en-GB"/>
        </w:rPr>
      </w:pPr>
      <w:r>
        <w:rPr>
          <w:i/>
          <w:iCs/>
          <w:color w:val="000000"/>
          <w:lang w:eastAsia="en-GB"/>
        </w:rPr>
        <w:t>Oxfordshire County Council</w:t>
      </w:r>
    </w:p>
    <w:p w:rsidR="005662E1" w:rsidRDefault="005662E1" w:rsidP="005662E1">
      <w:pPr>
        <w:rPr>
          <w:rFonts w:ascii="Arial" w:hAnsi="Arial" w:cs="Arial"/>
          <w:color w:val="000000"/>
          <w:sz w:val="24"/>
          <w:szCs w:val="24"/>
        </w:rPr>
      </w:pPr>
    </w:p>
    <w:p w:rsidR="005662E1" w:rsidRDefault="005662E1" w:rsidP="005662E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Smith, Mike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October 2015 08:07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Nichols, Chris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Exemplar 10/01780/HYBRID: Discharge of Conditions 18, 22 and 60.</w:t>
      </w:r>
    </w:p>
    <w:p w:rsidR="005662E1" w:rsidRDefault="005662E1" w:rsidP="005662E1"/>
    <w:p w:rsidR="005662E1" w:rsidRDefault="005662E1" w:rsidP="005662E1">
      <w:pPr>
        <w:rPr>
          <w:rFonts w:ascii="Arial" w:hAnsi="Arial" w:cs="Arial"/>
          <w:color w:val="000000"/>
          <w:sz w:val="24"/>
          <w:szCs w:val="24"/>
        </w:rPr>
      </w:pPr>
      <w:r>
        <w:rPr>
          <w:rFonts w:ascii="Arial" w:hAnsi="Arial" w:cs="Arial"/>
          <w:color w:val="000000"/>
          <w:sz w:val="24"/>
          <w:szCs w:val="24"/>
        </w:rPr>
        <w:t>Hi Chris,</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 xml:space="preserve">I have received a revised kerb detail from the developer that means I am now happy that Condition 22 of the above planning has been satisfied. </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Please can you contact Caroline Ford at CDC and confirm that we now have no objections to this condition being discharged.</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Thanks</w:t>
      </w:r>
    </w:p>
    <w:p w:rsidR="005662E1" w:rsidRDefault="005662E1" w:rsidP="005662E1">
      <w:pPr>
        <w:rPr>
          <w:rFonts w:ascii="Arial" w:hAnsi="Arial" w:cs="Arial"/>
          <w:color w:val="000000"/>
          <w:sz w:val="24"/>
          <w:szCs w:val="24"/>
        </w:rPr>
      </w:pPr>
    </w:p>
    <w:p w:rsidR="005662E1" w:rsidRDefault="005662E1" w:rsidP="005662E1">
      <w:pPr>
        <w:rPr>
          <w:rFonts w:ascii="Arial" w:hAnsi="Arial" w:cs="Arial"/>
          <w:b/>
          <w:bCs/>
          <w:color w:val="000000"/>
          <w:sz w:val="24"/>
          <w:szCs w:val="24"/>
          <w:lang w:eastAsia="en-GB"/>
        </w:rPr>
      </w:pPr>
      <w:r>
        <w:rPr>
          <w:rFonts w:ascii="Arial" w:hAnsi="Arial" w:cs="Arial"/>
          <w:b/>
          <w:bCs/>
          <w:color w:val="000000"/>
          <w:sz w:val="24"/>
          <w:szCs w:val="24"/>
          <w:lang w:eastAsia="en-GB"/>
        </w:rPr>
        <w:t>Mike Smith</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Senior Engineer (Road Agreements)</w:t>
      </w:r>
    </w:p>
    <w:p w:rsidR="005662E1" w:rsidRDefault="005662E1" w:rsidP="005662E1">
      <w:pPr>
        <w:rPr>
          <w:rFonts w:ascii="Arial" w:hAnsi="Arial" w:cs="Arial"/>
          <w:color w:val="000000"/>
          <w:sz w:val="24"/>
          <w:szCs w:val="24"/>
          <w:lang w:eastAsia="en-GB"/>
        </w:rPr>
      </w:pP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Strategy and Infrastructure Planning</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Speedwell House</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Speedwell Street</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Oxford</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OX1 1NE</w:t>
      </w:r>
    </w:p>
    <w:p w:rsidR="005662E1" w:rsidRDefault="005662E1" w:rsidP="005662E1">
      <w:pPr>
        <w:rPr>
          <w:rFonts w:ascii="Arial" w:hAnsi="Arial" w:cs="Arial"/>
          <w:color w:val="000000"/>
          <w:sz w:val="24"/>
          <w:szCs w:val="24"/>
          <w:lang w:eastAsia="en-GB"/>
        </w:rPr>
      </w:pP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Tel: 07881 311704</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Road Agreements: 01865 815202</w:t>
      </w:r>
    </w:p>
    <w:p w:rsidR="005662E1" w:rsidRDefault="005662E1" w:rsidP="005662E1">
      <w:pPr>
        <w:rPr>
          <w:rFonts w:ascii="Arial" w:hAnsi="Arial" w:cs="Arial"/>
          <w:color w:val="000000"/>
          <w:sz w:val="24"/>
          <w:szCs w:val="24"/>
        </w:rPr>
      </w:pPr>
    </w:p>
    <w:p w:rsidR="005662E1" w:rsidRDefault="005662E1" w:rsidP="005662E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Nichols, Chris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September 2015 09:00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Smith, Mike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Exemplar 10/01780/HYBRID: Discharge of Conditions 18, 22 and 60.</w:t>
      </w:r>
    </w:p>
    <w:p w:rsidR="005662E1" w:rsidRDefault="005662E1" w:rsidP="005662E1"/>
    <w:p w:rsidR="005662E1" w:rsidRDefault="005662E1" w:rsidP="005662E1">
      <w:pPr>
        <w:rPr>
          <w:rFonts w:ascii="Arial" w:hAnsi="Arial" w:cs="Arial"/>
          <w:color w:val="000000"/>
          <w:sz w:val="24"/>
          <w:szCs w:val="24"/>
        </w:rPr>
      </w:pPr>
      <w:r>
        <w:rPr>
          <w:rFonts w:ascii="Arial" w:hAnsi="Arial" w:cs="Arial"/>
          <w:color w:val="000000"/>
          <w:sz w:val="24"/>
          <w:szCs w:val="24"/>
        </w:rPr>
        <w:t>Mike,</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Many thanks.</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Chris</w:t>
      </w:r>
    </w:p>
    <w:p w:rsidR="005662E1" w:rsidRDefault="005662E1" w:rsidP="005662E1">
      <w:pPr>
        <w:rPr>
          <w:rFonts w:ascii="Arial" w:hAnsi="Arial" w:cs="Arial"/>
          <w:color w:val="000000"/>
          <w:sz w:val="24"/>
          <w:szCs w:val="24"/>
        </w:rPr>
      </w:pPr>
    </w:p>
    <w:p w:rsidR="005662E1" w:rsidRDefault="005662E1" w:rsidP="005662E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Smith, Mike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September 2015 16:56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 Nichols, Chris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Exemplar 10/01780/HYBRID: Discharge of Conditions 18, 22 and 60.</w:t>
      </w:r>
    </w:p>
    <w:p w:rsidR="005662E1" w:rsidRDefault="005662E1" w:rsidP="005662E1"/>
    <w:p w:rsidR="005662E1" w:rsidRDefault="005662E1" w:rsidP="005662E1">
      <w:pPr>
        <w:rPr>
          <w:rFonts w:ascii="Arial" w:hAnsi="Arial" w:cs="Arial"/>
          <w:color w:val="000000"/>
          <w:sz w:val="24"/>
          <w:szCs w:val="24"/>
        </w:rPr>
      </w:pPr>
      <w:r>
        <w:rPr>
          <w:rFonts w:ascii="Arial" w:hAnsi="Arial" w:cs="Arial"/>
          <w:color w:val="000000"/>
          <w:sz w:val="24"/>
          <w:szCs w:val="24"/>
        </w:rPr>
        <w:t>Hi Caroline,</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 xml:space="preserve">I have heard nothing from the developer, so can only assume that the design will not change from what we have approved. Are you or Jenny aware of any changes to the design ? If block work crossovers are used, it will significantly change the visual appearance of the spine road.? </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Regards</w:t>
      </w:r>
    </w:p>
    <w:p w:rsidR="005662E1" w:rsidRDefault="005662E1" w:rsidP="005662E1">
      <w:pPr>
        <w:rPr>
          <w:rFonts w:ascii="Arial" w:hAnsi="Arial" w:cs="Arial"/>
          <w:color w:val="000000"/>
          <w:sz w:val="24"/>
          <w:szCs w:val="24"/>
        </w:rPr>
      </w:pPr>
    </w:p>
    <w:p w:rsidR="005662E1" w:rsidRDefault="005662E1" w:rsidP="005662E1">
      <w:pPr>
        <w:rPr>
          <w:rFonts w:ascii="Arial" w:hAnsi="Arial" w:cs="Arial"/>
          <w:b/>
          <w:bCs/>
          <w:color w:val="000000"/>
          <w:sz w:val="24"/>
          <w:szCs w:val="24"/>
          <w:lang w:eastAsia="en-GB"/>
        </w:rPr>
      </w:pPr>
      <w:r>
        <w:rPr>
          <w:rFonts w:ascii="Arial" w:hAnsi="Arial" w:cs="Arial"/>
          <w:b/>
          <w:bCs/>
          <w:color w:val="000000"/>
          <w:sz w:val="24"/>
          <w:szCs w:val="24"/>
          <w:lang w:eastAsia="en-GB"/>
        </w:rPr>
        <w:t>Mike Smith</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Senior Engineer (Road Agreements)</w:t>
      </w:r>
    </w:p>
    <w:p w:rsidR="005662E1" w:rsidRDefault="005662E1" w:rsidP="005662E1">
      <w:pPr>
        <w:rPr>
          <w:rFonts w:ascii="Arial" w:hAnsi="Arial" w:cs="Arial"/>
          <w:color w:val="000000"/>
          <w:sz w:val="24"/>
          <w:szCs w:val="24"/>
          <w:lang w:eastAsia="en-GB"/>
        </w:rPr>
      </w:pP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Strategy and Infrastructure Planning</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Speedwell House</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Speedwell Street</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Oxford</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OX1 1NE</w:t>
      </w:r>
    </w:p>
    <w:p w:rsidR="005662E1" w:rsidRDefault="005662E1" w:rsidP="005662E1">
      <w:pPr>
        <w:rPr>
          <w:rFonts w:ascii="Arial" w:hAnsi="Arial" w:cs="Arial"/>
          <w:color w:val="000000"/>
          <w:sz w:val="24"/>
          <w:szCs w:val="24"/>
          <w:lang w:eastAsia="en-GB"/>
        </w:rPr>
      </w:pP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Tel: 07881 311704</w:t>
      </w:r>
    </w:p>
    <w:p w:rsidR="005662E1" w:rsidRDefault="005662E1" w:rsidP="005662E1">
      <w:pPr>
        <w:rPr>
          <w:rFonts w:ascii="Arial" w:hAnsi="Arial" w:cs="Arial"/>
          <w:color w:val="000000"/>
          <w:sz w:val="24"/>
          <w:szCs w:val="24"/>
          <w:lang w:eastAsia="en-GB"/>
        </w:rPr>
      </w:pPr>
      <w:r>
        <w:rPr>
          <w:rFonts w:ascii="Arial" w:hAnsi="Arial" w:cs="Arial"/>
          <w:color w:val="000000"/>
          <w:sz w:val="24"/>
          <w:szCs w:val="24"/>
          <w:lang w:eastAsia="en-GB"/>
        </w:rPr>
        <w:t>Road Agreements: 01865 815202</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p>
    <w:p w:rsidR="005662E1" w:rsidRDefault="005662E1" w:rsidP="005662E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5" w:history="1">
        <w:r>
          <w:rPr>
            <w:rStyle w:val="Hyperlink"/>
            <w:rFonts w:ascii="Tahoma" w:hAnsi="Tahoma" w:cs="Tahoma"/>
            <w:sz w:val="20"/>
            <w:szCs w:val="20"/>
            <w:lang w:val="en-US" w:eastAsia="en-GB"/>
          </w:rPr>
          <w:t>mailto:Caroline.Ford@Cherwell-DC.gov.uk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September 2015 11:51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Nichols, Chris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 Smith, Mike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Exemplar 10/01780/HYBRID: Discharge of Conditions 18, 22 and 60.</w:t>
      </w:r>
    </w:p>
    <w:p w:rsidR="005662E1" w:rsidRDefault="005662E1" w:rsidP="005662E1"/>
    <w:p w:rsidR="005662E1" w:rsidRDefault="005662E1" w:rsidP="005662E1">
      <w:pPr>
        <w:rPr>
          <w:color w:val="1F497D"/>
        </w:rPr>
      </w:pPr>
      <w:r>
        <w:rPr>
          <w:color w:val="1F497D"/>
        </w:rPr>
        <w:t xml:space="preserve">Chris/ Mike, </w:t>
      </w:r>
    </w:p>
    <w:p w:rsidR="005662E1" w:rsidRDefault="005662E1" w:rsidP="005662E1">
      <w:pPr>
        <w:rPr>
          <w:color w:val="1F497D"/>
        </w:rPr>
      </w:pPr>
    </w:p>
    <w:p w:rsidR="005662E1" w:rsidRDefault="005662E1" w:rsidP="005662E1">
      <w:pPr>
        <w:rPr>
          <w:color w:val="1F497D"/>
        </w:rPr>
      </w:pPr>
      <w:r>
        <w:rPr>
          <w:color w:val="1F497D"/>
        </w:rPr>
        <w:t xml:space="preserve">Further to your email below and the comments made with regard to condition 22, the agent for the application has queried where this is referring to in phase 1. Has any progress been made with any amendments to the vehicular access to the dwellings in the meantime, or otherwise, would you be able to confirm where this concern relates to so that this can be clarified/ amended for agreement? </w:t>
      </w:r>
    </w:p>
    <w:p w:rsidR="005662E1" w:rsidRDefault="005662E1" w:rsidP="005662E1">
      <w:pPr>
        <w:rPr>
          <w:color w:val="1F497D"/>
        </w:rPr>
      </w:pPr>
    </w:p>
    <w:p w:rsidR="005662E1" w:rsidRDefault="005662E1" w:rsidP="005662E1">
      <w:pPr>
        <w:rPr>
          <w:color w:val="1F497D"/>
        </w:rPr>
      </w:pPr>
      <w:r>
        <w:rPr>
          <w:color w:val="1F497D"/>
        </w:rPr>
        <w:t>Many thanks</w:t>
      </w:r>
    </w:p>
    <w:p w:rsidR="005662E1" w:rsidRDefault="005662E1" w:rsidP="005662E1">
      <w:pPr>
        <w:rPr>
          <w:color w:val="1F497D"/>
        </w:rPr>
      </w:pPr>
      <w:r>
        <w:rPr>
          <w:color w:val="1F497D"/>
        </w:rPr>
        <w:t xml:space="preserve">Caroline </w:t>
      </w:r>
    </w:p>
    <w:p w:rsidR="005662E1" w:rsidRDefault="005662E1" w:rsidP="005662E1">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lastRenderedPageBreak/>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5662E1" w:rsidRDefault="005662E1" w:rsidP="005662E1">
      <w:pPr>
        <w:spacing w:before="100" w:beforeAutospacing="1" w:after="100" w:afterAutospacing="1"/>
        <w:rPr>
          <w:rFonts w:ascii="Times New Roman" w:hAnsi="Times New Roman" w:cs="Times New Roman"/>
          <w:color w:val="1F497D"/>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6" w:history="1">
        <w:r>
          <w:rPr>
            <w:rStyle w:val="Hyperlink"/>
            <w:rFonts w:ascii="Arial" w:hAnsi="Arial" w:cs="Arial"/>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7"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5662E1" w:rsidRDefault="005662E1" w:rsidP="005662E1">
      <w:pPr>
        <w:rPr>
          <w:color w:val="1F497D"/>
        </w:rPr>
      </w:pPr>
    </w:p>
    <w:p w:rsidR="005662E1" w:rsidRDefault="005662E1" w:rsidP="005662E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Nichols, Chris - Environment &amp; Economy [</w:t>
      </w:r>
      <w:hyperlink r:id="rId8" w:history="1">
        <w:r>
          <w:rPr>
            <w:rStyle w:val="Hyperlink"/>
            <w:rFonts w:ascii="Tahoma" w:hAnsi="Tahoma" w:cs="Tahoma"/>
            <w:sz w:val="20"/>
            <w:szCs w:val="20"/>
            <w:lang w:val="en-US" w:eastAsia="en-GB"/>
          </w:rPr>
          <w:t>mailto:Chris.Nichols@Oxfordshire.gov.uk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June 2015 16:27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Environment &amp; Economy; Smith, Mike - Environment &amp; Economy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NW Bicester Exemplar 10/01780/HYBRID: Discharge of Conditions 18, 22 and 60.</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5662E1" w:rsidRDefault="005662E1" w:rsidP="005662E1"/>
    <w:p w:rsidR="005662E1" w:rsidRDefault="005662E1" w:rsidP="005662E1">
      <w:pPr>
        <w:rPr>
          <w:rFonts w:ascii="Arial" w:hAnsi="Arial" w:cs="Arial"/>
          <w:color w:val="000000"/>
          <w:sz w:val="24"/>
          <w:szCs w:val="24"/>
        </w:rPr>
      </w:pPr>
      <w:r>
        <w:rPr>
          <w:rFonts w:ascii="Arial" w:hAnsi="Arial" w:cs="Arial"/>
          <w:color w:val="000000"/>
          <w:sz w:val="24"/>
          <w:szCs w:val="24"/>
        </w:rPr>
        <w:t>Hi Caroline,</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I’ve now had a chance to look at these and consult with our road agreements team which controls these matters.  We would respond as follows:</w:t>
      </w:r>
    </w:p>
    <w:p w:rsidR="005662E1" w:rsidRDefault="005662E1" w:rsidP="005662E1">
      <w:pPr>
        <w:rPr>
          <w:rFonts w:ascii="Arial" w:hAnsi="Arial" w:cs="Arial"/>
          <w:color w:val="000000"/>
          <w:sz w:val="24"/>
          <w:szCs w:val="24"/>
        </w:rPr>
      </w:pPr>
    </w:p>
    <w:p w:rsidR="005662E1" w:rsidRDefault="005662E1" w:rsidP="005662E1">
      <w:pPr>
        <w:rPr>
          <w:rFonts w:ascii="Arial" w:hAnsi="Arial" w:cs="Arial"/>
          <w:b/>
          <w:bCs/>
          <w:color w:val="000000"/>
          <w:sz w:val="24"/>
          <w:szCs w:val="24"/>
        </w:rPr>
      </w:pPr>
      <w:r>
        <w:rPr>
          <w:rFonts w:ascii="Arial" w:hAnsi="Arial" w:cs="Arial"/>
          <w:b/>
          <w:bCs/>
        </w:rPr>
        <w:t>15/00110/DISC</w:t>
      </w:r>
      <w:r>
        <w:rPr>
          <w:rFonts w:ascii="Arial" w:hAnsi="Arial" w:cs="Arial"/>
        </w:rPr>
        <w:t xml:space="preserve"> Relating to </w:t>
      </w:r>
      <w:r>
        <w:rPr>
          <w:rFonts w:ascii="Arial" w:hAnsi="Arial" w:cs="Arial"/>
          <w:b/>
          <w:bCs/>
          <w:color w:val="000000"/>
          <w:sz w:val="24"/>
          <w:szCs w:val="24"/>
        </w:rPr>
        <w:t xml:space="preserve">10/01780/Hybrid </w:t>
      </w:r>
      <w:r>
        <w:rPr>
          <w:rFonts w:ascii="Arial" w:hAnsi="Arial" w:cs="Arial"/>
          <w:color w:val="000000"/>
          <w:sz w:val="24"/>
          <w:szCs w:val="24"/>
        </w:rPr>
        <w:t xml:space="preserve">Condition 18.  OCC has largely agreed the materials for those parts of the community streets that are to be adopted.  </w:t>
      </w:r>
      <w:r>
        <w:rPr>
          <w:rFonts w:ascii="Arial" w:hAnsi="Arial" w:cs="Arial"/>
          <w:b/>
          <w:bCs/>
          <w:color w:val="000000"/>
          <w:sz w:val="24"/>
          <w:szCs w:val="24"/>
        </w:rPr>
        <w:t>No objection.</w:t>
      </w:r>
    </w:p>
    <w:p w:rsidR="005662E1" w:rsidRDefault="005662E1" w:rsidP="005662E1">
      <w:pPr>
        <w:rPr>
          <w:rFonts w:ascii="Arial" w:hAnsi="Arial" w:cs="Arial"/>
          <w:b/>
          <w:bCs/>
          <w:color w:val="000000"/>
          <w:sz w:val="24"/>
          <w:szCs w:val="24"/>
        </w:rPr>
      </w:pPr>
    </w:p>
    <w:p w:rsidR="005662E1" w:rsidRDefault="005662E1" w:rsidP="005662E1">
      <w:pPr>
        <w:rPr>
          <w:rFonts w:ascii="Arial" w:hAnsi="Arial" w:cs="Arial"/>
          <w:color w:val="000000"/>
          <w:sz w:val="24"/>
          <w:szCs w:val="24"/>
        </w:rPr>
      </w:pPr>
      <w:r>
        <w:rPr>
          <w:rFonts w:ascii="Arial" w:hAnsi="Arial" w:cs="Arial"/>
          <w:b/>
          <w:bCs/>
          <w:color w:val="000000"/>
          <w:sz w:val="24"/>
          <w:szCs w:val="24"/>
        </w:rPr>
        <w:t>15/00075/DISC</w:t>
      </w:r>
      <w:r>
        <w:rPr>
          <w:rFonts w:ascii="Arial" w:hAnsi="Arial" w:cs="Arial"/>
          <w:color w:val="000000"/>
          <w:sz w:val="24"/>
          <w:szCs w:val="24"/>
        </w:rPr>
        <w:t xml:space="preserve"> Relating to </w:t>
      </w:r>
      <w:r>
        <w:rPr>
          <w:rFonts w:ascii="Arial" w:hAnsi="Arial" w:cs="Arial"/>
          <w:b/>
          <w:bCs/>
          <w:color w:val="000000"/>
          <w:sz w:val="24"/>
          <w:szCs w:val="24"/>
        </w:rPr>
        <w:t>10/01780/Hybrid</w:t>
      </w:r>
      <w:r>
        <w:rPr>
          <w:rFonts w:ascii="Arial" w:hAnsi="Arial" w:cs="Arial"/>
          <w:color w:val="000000"/>
          <w:sz w:val="24"/>
          <w:szCs w:val="24"/>
        </w:rPr>
        <w:t xml:space="preserve"> Condition 22.  This relates to the vehicular access to the dwellings. Approval was granted for those accesses to be across a bituminous surfaced footway.  We now understand that the developers have sought to change this to a kerb and block work arrangement.  We have not yet had details for this, and would therefore </w:t>
      </w:r>
      <w:r>
        <w:rPr>
          <w:rFonts w:ascii="Arial" w:hAnsi="Arial" w:cs="Arial"/>
          <w:b/>
          <w:bCs/>
          <w:color w:val="000000"/>
          <w:sz w:val="24"/>
          <w:szCs w:val="24"/>
        </w:rPr>
        <w:t>not recommend discharge of this condition</w:t>
      </w:r>
      <w:r>
        <w:rPr>
          <w:rFonts w:ascii="Arial" w:hAnsi="Arial" w:cs="Arial"/>
          <w:color w:val="000000"/>
          <w:sz w:val="24"/>
          <w:szCs w:val="24"/>
        </w:rPr>
        <w:t xml:space="preserve"> until such information is received and demonstrates acceptable proposals.</w:t>
      </w:r>
    </w:p>
    <w:p w:rsidR="005662E1" w:rsidRDefault="005662E1" w:rsidP="005662E1">
      <w:pPr>
        <w:rPr>
          <w:rFonts w:ascii="Arial" w:hAnsi="Arial" w:cs="Arial"/>
          <w:color w:val="000000"/>
          <w:sz w:val="24"/>
          <w:szCs w:val="24"/>
        </w:rPr>
      </w:pPr>
    </w:p>
    <w:p w:rsidR="005662E1" w:rsidRDefault="005662E1" w:rsidP="005662E1">
      <w:pPr>
        <w:rPr>
          <w:rFonts w:ascii="Arial" w:hAnsi="Arial" w:cs="Arial"/>
          <w:b/>
          <w:bCs/>
          <w:color w:val="000000"/>
          <w:sz w:val="24"/>
          <w:szCs w:val="24"/>
        </w:rPr>
      </w:pPr>
      <w:r>
        <w:rPr>
          <w:rFonts w:ascii="Arial" w:hAnsi="Arial" w:cs="Arial"/>
          <w:b/>
          <w:bCs/>
          <w:color w:val="000000"/>
          <w:sz w:val="24"/>
          <w:szCs w:val="24"/>
        </w:rPr>
        <w:t>15/00114/DISC</w:t>
      </w:r>
      <w:r>
        <w:rPr>
          <w:rFonts w:ascii="Arial" w:hAnsi="Arial" w:cs="Arial"/>
          <w:color w:val="000000"/>
          <w:sz w:val="24"/>
          <w:szCs w:val="24"/>
        </w:rPr>
        <w:t xml:space="preserve"> Relating to </w:t>
      </w:r>
      <w:r>
        <w:rPr>
          <w:rFonts w:ascii="Arial" w:hAnsi="Arial" w:cs="Arial"/>
          <w:b/>
          <w:bCs/>
          <w:color w:val="000000"/>
          <w:sz w:val="24"/>
          <w:szCs w:val="24"/>
        </w:rPr>
        <w:t>10/01780/Hybrid</w:t>
      </w:r>
      <w:r>
        <w:rPr>
          <w:rFonts w:ascii="Arial" w:hAnsi="Arial" w:cs="Arial"/>
          <w:color w:val="000000"/>
          <w:sz w:val="24"/>
          <w:szCs w:val="24"/>
        </w:rPr>
        <w:t xml:space="preserve"> Condition 60.  This relates to the adoptable highways layout and visibility splays which are agreed.</w:t>
      </w:r>
      <w:r>
        <w:rPr>
          <w:rFonts w:ascii="Arial" w:hAnsi="Arial" w:cs="Arial"/>
          <w:b/>
          <w:bCs/>
          <w:color w:val="000000"/>
          <w:sz w:val="24"/>
          <w:szCs w:val="24"/>
        </w:rPr>
        <w:t>  No objection.</w:t>
      </w:r>
    </w:p>
    <w:p w:rsidR="005662E1" w:rsidRDefault="005662E1" w:rsidP="005662E1">
      <w:pPr>
        <w:rPr>
          <w:rFonts w:ascii="Arial" w:hAnsi="Arial" w:cs="Arial"/>
          <w:b/>
          <w:bCs/>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I hope this helps.  Please advise if this e-mail is sufficient or if you need a formal memorandum.</w:t>
      </w:r>
    </w:p>
    <w:p w:rsidR="005662E1" w:rsidRDefault="005662E1" w:rsidP="005662E1">
      <w:pPr>
        <w:rPr>
          <w:rFonts w:ascii="Arial" w:hAnsi="Arial" w:cs="Arial"/>
          <w:color w:val="000000"/>
          <w:sz w:val="24"/>
          <w:szCs w:val="24"/>
        </w:rPr>
      </w:pPr>
    </w:p>
    <w:p w:rsidR="005662E1" w:rsidRDefault="005662E1" w:rsidP="005662E1">
      <w:pPr>
        <w:rPr>
          <w:rFonts w:ascii="Arial" w:hAnsi="Arial" w:cs="Arial"/>
          <w:color w:val="000000"/>
          <w:sz w:val="24"/>
          <w:szCs w:val="24"/>
        </w:rPr>
      </w:pPr>
      <w:r>
        <w:rPr>
          <w:rFonts w:ascii="Arial" w:hAnsi="Arial" w:cs="Arial"/>
          <w:color w:val="000000"/>
          <w:sz w:val="24"/>
          <w:szCs w:val="24"/>
        </w:rPr>
        <w:t>Thanks and best regards,</w:t>
      </w:r>
    </w:p>
    <w:p w:rsidR="005662E1" w:rsidRDefault="005662E1" w:rsidP="005662E1">
      <w:pPr>
        <w:rPr>
          <w:rFonts w:ascii="Arial" w:hAnsi="Arial" w:cs="Arial"/>
          <w:sz w:val="24"/>
          <w:szCs w:val="24"/>
        </w:rPr>
      </w:pPr>
    </w:p>
    <w:p w:rsidR="005662E1" w:rsidRDefault="005662E1" w:rsidP="005662E1">
      <w:pPr>
        <w:rPr>
          <w:i/>
          <w:iCs/>
          <w:lang w:eastAsia="en-GB"/>
        </w:rPr>
      </w:pPr>
      <w:r>
        <w:rPr>
          <w:i/>
          <w:iCs/>
          <w:lang w:eastAsia="en-GB"/>
        </w:rPr>
        <w:t>Chris Nichols</w:t>
      </w:r>
    </w:p>
    <w:p w:rsidR="005662E1" w:rsidRDefault="005662E1" w:rsidP="005662E1">
      <w:pPr>
        <w:rPr>
          <w:i/>
          <w:iCs/>
          <w:lang w:eastAsia="en-GB"/>
        </w:rPr>
      </w:pPr>
      <w:r>
        <w:rPr>
          <w:i/>
          <w:iCs/>
          <w:lang w:eastAsia="en-GB"/>
        </w:rPr>
        <w:t>Highways Development Control</w:t>
      </w:r>
    </w:p>
    <w:p w:rsidR="005662E1" w:rsidRDefault="005662E1" w:rsidP="005662E1">
      <w:pPr>
        <w:rPr>
          <w:i/>
          <w:iCs/>
          <w:lang w:eastAsia="en-GB"/>
        </w:rPr>
      </w:pPr>
      <w:r>
        <w:rPr>
          <w:i/>
          <w:iCs/>
          <w:lang w:eastAsia="en-GB"/>
        </w:rPr>
        <w:t>Oxfordshire County Council</w:t>
      </w:r>
    </w:p>
    <w:p w:rsidR="005662E1" w:rsidRDefault="005662E1" w:rsidP="005662E1">
      <w:pPr>
        <w:rPr>
          <w:rFonts w:ascii="Arial" w:hAnsi="Arial" w:cs="Arial"/>
          <w:sz w:val="24"/>
          <w:szCs w:val="24"/>
        </w:rPr>
      </w:pPr>
    </w:p>
    <w:p w:rsidR="005662E1" w:rsidRDefault="005662E1" w:rsidP="005662E1">
      <w:pPr>
        <w:rPr>
          <w:rFonts w:ascii="Arial" w:hAnsi="Arial" w:cs="Arial"/>
          <w:sz w:val="24"/>
          <w:szCs w:val="24"/>
        </w:rPr>
      </w:pPr>
    </w:p>
    <w:p w:rsidR="008635B7" w:rsidRDefault="008635B7">
      <w:bookmarkStart w:id="0" w:name="_GoBack"/>
      <w:bookmarkEnd w:id="0"/>
    </w:p>
    <w:sectPr w:rsidR="00863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1"/>
    <w:rsid w:val="005662E1"/>
    <w:rsid w:val="0086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Nichols@Oxfordshire.gov.uk"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e.ford@cherwell-dc.gov.uk" TargetMode="External"/><Relationship Id="rId5" Type="http://schemas.openxmlformats.org/officeDocument/2006/relationships/hyperlink" Target="mailto:Caroline.Ford@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2016-02-25T09:51:00Z</dcterms:created>
  <dcterms:modified xsi:type="dcterms:W3CDTF">2016-02-25T09:52:00Z</dcterms:modified>
</cp:coreProperties>
</file>