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65" w:rsidRDefault="005A0A65" w:rsidP="00E64B3A">
      <w:pPr>
        <w:jc w:val="center"/>
        <w:rPr>
          <w:b/>
        </w:rPr>
      </w:pPr>
      <w:r>
        <w:rPr>
          <w:noProof/>
          <w:lang w:eastAsia="en-GB"/>
        </w:rPr>
        <w:drawing>
          <wp:anchor distT="0" distB="0" distL="114300" distR="114300" simplePos="0" relativeHeight="251659264" behindDoc="1" locked="0" layoutInCell="1" allowOverlap="1" wp14:anchorId="4421DEF8" wp14:editId="6273B9D1">
            <wp:simplePos x="0" y="0"/>
            <wp:positionH relativeFrom="column">
              <wp:posOffset>4320540</wp:posOffset>
            </wp:positionH>
            <wp:positionV relativeFrom="paragraph">
              <wp:posOffset>90170</wp:posOffset>
            </wp:positionV>
            <wp:extent cx="1800000" cy="385200"/>
            <wp:effectExtent l="0" t="0" r="0" b="0"/>
            <wp:wrapThrough wrapText="bothSides">
              <wp:wrapPolygon edited="0">
                <wp:start x="0" y="0"/>
                <wp:lineTo x="0" y="20317"/>
                <wp:lineTo x="21265" y="20317"/>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page">
              <wp14:pctWidth>0</wp14:pctWidth>
            </wp14:sizeRelH>
            <wp14:sizeRelV relativeFrom="page">
              <wp14:pctHeight>0</wp14:pctHeight>
            </wp14:sizeRelV>
          </wp:anchor>
        </w:drawing>
      </w:r>
    </w:p>
    <w:p w:rsidR="005A0A65" w:rsidRDefault="005A0A65" w:rsidP="00E64B3A">
      <w:pPr>
        <w:jc w:val="center"/>
        <w:rPr>
          <w:b/>
        </w:rPr>
      </w:pPr>
    </w:p>
    <w:p w:rsidR="005A0A65" w:rsidRDefault="005A0A65" w:rsidP="00E64B3A">
      <w:pPr>
        <w:jc w:val="center"/>
        <w:rPr>
          <w:b/>
        </w:rPr>
      </w:pPr>
    </w:p>
    <w:p w:rsidR="005A0A65" w:rsidRDefault="005A0A65" w:rsidP="00E64B3A">
      <w:pPr>
        <w:jc w:val="center"/>
        <w:rPr>
          <w:b/>
        </w:rPr>
      </w:pPr>
    </w:p>
    <w:p w:rsidR="00E64B3A" w:rsidRDefault="00E64B3A" w:rsidP="00E64B3A">
      <w:pPr>
        <w:jc w:val="center"/>
        <w:rPr>
          <w:b/>
        </w:rPr>
      </w:pPr>
      <w:r w:rsidRPr="009C6131">
        <w:rPr>
          <w:b/>
        </w:rPr>
        <w:t>OXFORDSHIRE COUNTY COUNCIL’S RESPONSE TO CONSULTATION ON THE FOLLOWING DEVELOPMENT PROPOSAL</w:t>
      </w:r>
    </w:p>
    <w:p w:rsidR="005A0A65" w:rsidRDefault="005A0A65" w:rsidP="005A0A65">
      <w:pPr>
        <w:rPr>
          <w:b/>
        </w:rPr>
      </w:pPr>
    </w:p>
    <w:p w:rsidR="008B5755" w:rsidRPr="00226C5C" w:rsidRDefault="008B5755" w:rsidP="008B5755">
      <w:r w:rsidRPr="00226C5C">
        <w:rPr>
          <w:b/>
        </w:rPr>
        <w:t xml:space="preserve">District:  </w:t>
      </w:r>
      <w:sdt>
        <w:sdtPr>
          <w:rPr>
            <w:rStyle w:val="Style1"/>
          </w:rPr>
          <w:alias w:val="District"/>
          <w:tag w:val="District "/>
          <w:id w:val="1283465743"/>
          <w:placeholder>
            <w:docPart w:val="532AE818D56641D9AC370BA7695745C6"/>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Pr>
              <w:rStyle w:val="Style1"/>
            </w:rPr>
            <w:t>Cherwell</w:t>
          </w:r>
        </w:sdtContent>
      </w:sdt>
    </w:p>
    <w:p w:rsidR="008B5755" w:rsidRPr="00226C5C" w:rsidRDefault="008B5755" w:rsidP="008B5755">
      <w:pPr>
        <w:rPr>
          <w:b/>
        </w:rPr>
      </w:pPr>
      <w:r w:rsidRPr="00226C5C">
        <w:rPr>
          <w:b/>
        </w:rPr>
        <w:t>Application no:</w:t>
      </w:r>
      <w:r>
        <w:rPr>
          <w:b/>
        </w:rPr>
        <w:t xml:space="preserve"> </w:t>
      </w:r>
      <w:sdt>
        <w:sdtPr>
          <w:rPr>
            <w:bCs/>
          </w:rPr>
          <w:id w:val="-388419459"/>
          <w:placeholder>
            <w:docPart w:val="A1B64F5702CE443CABF148832479B978"/>
          </w:placeholder>
          <w:text/>
        </w:sdtPr>
        <w:sdtEndPr/>
        <w:sdtContent>
          <w:r w:rsidRPr="00793F4B">
            <w:rPr>
              <w:bCs/>
            </w:rPr>
            <w:t>14/01500/REM-2</w:t>
          </w:r>
        </w:sdtContent>
      </w:sdt>
    </w:p>
    <w:p w:rsidR="008B5755" w:rsidRPr="00226C5C" w:rsidRDefault="008B5755" w:rsidP="008B5755">
      <w:pPr>
        <w:rPr>
          <w:b/>
        </w:rPr>
      </w:pPr>
      <w:r w:rsidRPr="00226C5C">
        <w:rPr>
          <w:b/>
        </w:rPr>
        <w:t>Proposal:</w:t>
      </w:r>
      <w:r w:rsidRPr="004C386B">
        <w:rPr>
          <w:noProof/>
          <w:lang w:eastAsia="en-GB"/>
        </w:rPr>
        <w:t xml:space="preserve"> </w:t>
      </w:r>
      <w:sdt>
        <w:sdtPr>
          <w:rPr>
            <w:bCs/>
          </w:rPr>
          <w:id w:val="-1931496089"/>
          <w:placeholder>
            <w:docPart w:val="0DFE4110496E48C4954CA2E615F67DE3"/>
          </w:placeholder>
          <w:text/>
        </w:sdtPr>
        <w:sdtEndPr/>
        <w:sdtContent>
          <w:r>
            <w:rPr>
              <w:bCs/>
            </w:rPr>
            <w:t xml:space="preserve">Erection of 50 dwellings with associated car parking, infrastructure and associated works, updated plans </w:t>
          </w:r>
        </w:sdtContent>
      </w:sdt>
    </w:p>
    <w:p w:rsidR="008B5755" w:rsidRDefault="008B5755" w:rsidP="008B5755">
      <w:pPr>
        <w:rPr>
          <w:noProof/>
          <w:lang w:eastAsia="en-GB"/>
        </w:rPr>
      </w:pPr>
      <w:r w:rsidRPr="00226C5C">
        <w:rPr>
          <w:b/>
        </w:rPr>
        <w:t>Location:</w:t>
      </w:r>
      <w:r w:rsidRPr="007F0081">
        <w:rPr>
          <w:noProof/>
          <w:lang w:eastAsia="en-GB"/>
        </w:rPr>
        <w:t xml:space="preserve"> </w:t>
      </w:r>
      <w:sdt>
        <w:sdtPr>
          <w:rPr>
            <w:bCs/>
          </w:rPr>
          <w:id w:val="-1837991859"/>
          <w:placeholder>
            <w:docPart w:val="2E6F0F5A3D7C48B194A94187C15B6B94"/>
          </w:placeholder>
          <w:text/>
        </w:sdtPr>
        <w:sdtEndPr/>
        <w:sdtContent>
          <w:r>
            <w:rPr>
              <w:bCs/>
            </w:rPr>
            <w:t>Heyford Park, Camp Road Upper Heyford, Bicester</w:t>
          </w:r>
        </w:sdtContent>
      </w:sdt>
    </w:p>
    <w:p w:rsidR="005A0A65" w:rsidRDefault="005A0A65" w:rsidP="005A0A65">
      <w:pPr>
        <w:rPr>
          <w:b/>
          <w:color w:val="FF0000"/>
        </w:rPr>
      </w:pPr>
    </w:p>
    <w:p w:rsidR="005A0A65" w:rsidRDefault="005A0A65" w:rsidP="005A0A65">
      <w:pPr>
        <w:pBdr>
          <w:top w:val="single" w:sz="24" w:space="1" w:color="00483A"/>
        </w:pBdr>
      </w:pPr>
    </w:p>
    <w:p w:rsidR="00FD3A85" w:rsidRDefault="00FD3A85"/>
    <w:p w:rsidR="005A0A65" w:rsidRDefault="005A0A65" w:rsidP="005A0A65">
      <w:pPr>
        <w:rPr>
          <w:b/>
        </w:rPr>
      </w:pPr>
      <w:r>
        <w:rPr>
          <w:b/>
        </w:rPr>
        <w:t xml:space="preserve">This report sets out Oxfordshire County Council’s view on the proposal. </w:t>
      </w:r>
    </w:p>
    <w:p w:rsidR="005A0A65" w:rsidRDefault="005A0A65" w:rsidP="005A0A65">
      <w:pPr>
        <w:rPr>
          <w:b/>
        </w:rPr>
      </w:pPr>
    </w:p>
    <w:p w:rsidR="005A0A65" w:rsidRDefault="005A0A65" w:rsidP="005A0A65">
      <w:pPr>
        <w:rPr>
          <w:b/>
        </w:rPr>
      </w:pPr>
      <w:r>
        <w:rPr>
          <w:b/>
        </w:rPr>
        <w:t>Annexes to the report contain officer advice and the comments of local members.</w:t>
      </w:r>
    </w:p>
    <w:p w:rsidR="00E64B3A" w:rsidRDefault="00E64B3A" w:rsidP="00317408">
      <w:pPr>
        <w:pBdr>
          <w:bottom w:val="single" w:sz="12" w:space="1" w:color="00483A"/>
        </w:pBdr>
      </w:pPr>
    </w:p>
    <w:p w:rsidR="00E730BC" w:rsidRDefault="00E730BC" w:rsidP="00E730BC">
      <w:pPr>
        <w:rPr>
          <w:b/>
        </w:rPr>
      </w:pPr>
    </w:p>
    <w:p w:rsidR="00E730BC" w:rsidRDefault="00E730BC" w:rsidP="00E730BC">
      <w:pPr>
        <w:rPr>
          <w:b/>
        </w:rPr>
      </w:pPr>
    </w:p>
    <w:p w:rsidR="00E730BC" w:rsidRDefault="00E730BC" w:rsidP="00E730BC">
      <w:pPr>
        <w:rPr>
          <w:b/>
        </w:rPr>
      </w:pPr>
    </w:p>
    <w:p w:rsidR="00E730BC" w:rsidRDefault="00E730BC" w:rsidP="00317408">
      <w:pPr>
        <w:rPr>
          <w:b/>
        </w:rPr>
      </w:pPr>
    </w:p>
    <w:p w:rsidR="00317408" w:rsidRPr="005250DD" w:rsidRDefault="00317408" w:rsidP="00317408">
      <w:pPr>
        <w:rPr>
          <w:b/>
          <w:u w:val="single"/>
        </w:rPr>
      </w:pPr>
    </w:p>
    <w:p w:rsidR="00317408" w:rsidRDefault="00317408" w:rsidP="00317408">
      <w:pPr>
        <w:rPr>
          <w:b/>
        </w:rPr>
      </w:pPr>
    </w:p>
    <w:p w:rsidR="00317408" w:rsidRPr="00934F40" w:rsidRDefault="00317408" w:rsidP="00317408">
      <w:r>
        <w:rPr>
          <w:b/>
        </w:rPr>
        <w:t>Officer’s Name</w:t>
      </w:r>
      <w:r w:rsidRPr="00934F40">
        <w:rPr>
          <w:b/>
        </w:rPr>
        <w:t>:</w:t>
      </w:r>
      <w:r w:rsidR="00B74AFC">
        <w:rPr>
          <w:b/>
        </w:rPr>
        <w:t xml:space="preserve">  </w:t>
      </w:r>
      <w:r w:rsidR="00B74AFC" w:rsidRPr="00793F4B">
        <w:t>Lisa Michelson</w:t>
      </w:r>
    </w:p>
    <w:p w:rsidR="001A74FC" w:rsidRDefault="00317408" w:rsidP="00317408">
      <w:pPr>
        <w:pBdr>
          <w:bottom w:val="single" w:sz="24" w:space="1" w:color="00483A"/>
        </w:pBdr>
      </w:pPr>
      <w:r>
        <w:rPr>
          <w:b/>
        </w:rPr>
        <w:t xml:space="preserve">Officer’s </w:t>
      </w:r>
      <w:r w:rsidRPr="00934F40">
        <w:rPr>
          <w:b/>
        </w:rPr>
        <w:t>Title</w:t>
      </w:r>
      <w:r w:rsidRPr="00934F40">
        <w:t>:</w:t>
      </w:r>
      <w:r w:rsidR="00B74AFC">
        <w:t xml:space="preserve">  Locality Manager</w:t>
      </w:r>
      <w:r w:rsidRPr="00934F40">
        <w:t xml:space="preserve">                                                 </w:t>
      </w:r>
      <w:r>
        <w:t xml:space="preserve">                    </w:t>
      </w:r>
      <w:r w:rsidRPr="00934F40">
        <w:t xml:space="preserve">      </w:t>
      </w:r>
    </w:p>
    <w:p w:rsidR="00425E1B" w:rsidRDefault="00317408" w:rsidP="00317408">
      <w:pPr>
        <w:pBdr>
          <w:bottom w:val="single" w:sz="24" w:space="1" w:color="00483A"/>
        </w:pBdr>
        <w:rPr>
          <w:rStyle w:val="Style9"/>
        </w:rPr>
      </w:pPr>
      <w:r w:rsidRPr="00934F40">
        <w:rPr>
          <w:b/>
        </w:rPr>
        <w:t>Date:</w:t>
      </w:r>
      <w:r w:rsidR="001A74FC">
        <w:rPr>
          <w:b/>
        </w:rPr>
        <w:t xml:space="preserve"> </w:t>
      </w:r>
      <w:sdt>
        <w:sdtPr>
          <w:rPr>
            <w:rStyle w:val="Style9"/>
          </w:rPr>
          <w:alias w:val="Date"/>
          <w:tag w:val="Date"/>
          <w:id w:val="-25944196"/>
          <w:placeholder>
            <w:docPart w:val="5731F4F2765A422B9280AD45678114DE"/>
          </w:placeholder>
          <w:date w:fullDate="2014-12-15T00:00:00Z">
            <w:dateFormat w:val="dd MMMM yyyy"/>
            <w:lid w:val="en-GB"/>
            <w:storeMappedDataAs w:val="dateTime"/>
            <w:calendar w:val="gregorian"/>
          </w:date>
        </w:sdtPr>
        <w:sdtEndPr>
          <w:rPr>
            <w:rStyle w:val="DefaultParagraphFont"/>
          </w:rPr>
        </w:sdtEndPr>
        <w:sdtContent>
          <w:r w:rsidR="00B74AFC">
            <w:rPr>
              <w:rStyle w:val="Style9"/>
            </w:rPr>
            <w:t>15 December 2014</w:t>
          </w:r>
        </w:sdtContent>
      </w:sdt>
    </w:p>
    <w:p w:rsidR="00425E1B" w:rsidRDefault="00425E1B" w:rsidP="00425E1B">
      <w:pPr>
        <w:jc w:val="center"/>
        <w:rPr>
          <w:b/>
        </w:rPr>
      </w:pPr>
    </w:p>
    <w:p w:rsidR="001A3B30" w:rsidRDefault="001A3B30">
      <w:pPr>
        <w:rPr>
          <w:b/>
        </w:rPr>
      </w:pPr>
      <w:r>
        <w:rPr>
          <w:b/>
        </w:rPr>
        <w:br w:type="page"/>
      </w:r>
    </w:p>
    <w:p w:rsidR="00425E1B" w:rsidRDefault="00425E1B" w:rsidP="00425E1B">
      <w:pPr>
        <w:jc w:val="center"/>
        <w:rPr>
          <w:b/>
        </w:rPr>
      </w:pPr>
      <w:r w:rsidRPr="00E81AD0">
        <w:rPr>
          <w:b/>
        </w:rPr>
        <w:lastRenderedPageBreak/>
        <w:t>ANNEX 1</w:t>
      </w:r>
    </w:p>
    <w:p w:rsidR="00425E1B" w:rsidRPr="00E81AD0" w:rsidRDefault="00425E1B" w:rsidP="00425E1B">
      <w:pPr>
        <w:jc w:val="center"/>
        <w:rPr>
          <w:b/>
        </w:rPr>
      </w:pPr>
    </w:p>
    <w:p w:rsidR="008B5755" w:rsidRDefault="00425E1B" w:rsidP="00425E1B">
      <w:pPr>
        <w:jc w:val="center"/>
        <w:rPr>
          <w:b/>
        </w:rPr>
      </w:pPr>
      <w:r w:rsidRPr="00E81AD0">
        <w:rPr>
          <w:b/>
        </w:rPr>
        <w:t>OFFICER ADVICE</w:t>
      </w:r>
    </w:p>
    <w:p w:rsidR="008B5755" w:rsidRDefault="008B5755">
      <w:pPr>
        <w:rPr>
          <w:b/>
        </w:rPr>
      </w:pPr>
      <w:r>
        <w:rPr>
          <w:b/>
        </w:rPr>
        <w:br w:type="page"/>
      </w:r>
    </w:p>
    <w:p w:rsidR="008B5755" w:rsidRDefault="008B5755" w:rsidP="0058194B">
      <w:pPr>
        <w:rPr>
          <w:b/>
        </w:rPr>
      </w:pPr>
      <w:r>
        <w:rPr>
          <w:noProof/>
          <w:lang w:eastAsia="en-GB"/>
        </w:rPr>
        <w:lastRenderedPageBreak/>
        <w:drawing>
          <wp:anchor distT="0" distB="0" distL="114300" distR="114300" simplePos="0" relativeHeight="251661312" behindDoc="1" locked="0" layoutInCell="1" allowOverlap="1" wp14:anchorId="2FBDDFDA" wp14:editId="22418723">
            <wp:simplePos x="0" y="0"/>
            <wp:positionH relativeFrom="column">
              <wp:posOffset>4615815</wp:posOffset>
            </wp:positionH>
            <wp:positionV relativeFrom="paragraph">
              <wp:posOffset>-32385</wp:posOffset>
            </wp:positionV>
            <wp:extent cx="1799590" cy="384810"/>
            <wp:effectExtent l="0" t="0" r="0" b="0"/>
            <wp:wrapThrough wrapText="bothSides">
              <wp:wrapPolygon edited="0">
                <wp:start x="0" y="0"/>
                <wp:lineTo x="0" y="20317"/>
                <wp:lineTo x="21265" y="20317"/>
                <wp:lineTo x="212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384810"/>
                    </a:xfrm>
                    <a:prstGeom prst="rect">
                      <a:avLst/>
                    </a:prstGeom>
                  </pic:spPr>
                </pic:pic>
              </a:graphicData>
            </a:graphic>
            <wp14:sizeRelH relativeFrom="page">
              <wp14:pctWidth>0</wp14:pctWidth>
            </wp14:sizeRelH>
            <wp14:sizeRelV relativeFrom="page">
              <wp14:pctHeight>0</wp14:pctHeight>
            </wp14:sizeRelV>
          </wp:anchor>
        </w:drawing>
      </w:r>
    </w:p>
    <w:p w:rsidR="008B5755" w:rsidRDefault="008B5755" w:rsidP="0058194B">
      <w:pPr>
        <w:rPr>
          <w:b/>
        </w:rPr>
      </w:pPr>
    </w:p>
    <w:p w:rsidR="008B5755" w:rsidRDefault="008B5755" w:rsidP="0058194B">
      <w:pPr>
        <w:jc w:val="center"/>
        <w:rPr>
          <w:b/>
        </w:rPr>
      </w:pPr>
    </w:p>
    <w:p w:rsidR="008B5755" w:rsidRDefault="008B5755" w:rsidP="0058194B">
      <w:pPr>
        <w:rPr>
          <w:b/>
        </w:rPr>
      </w:pPr>
      <w:r>
        <w:rPr>
          <w:b/>
        </w:rPr>
        <w:t>R</w:t>
      </w:r>
      <w:r w:rsidRPr="009C6131">
        <w:rPr>
          <w:b/>
        </w:rPr>
        <w:t>ESPONSE TO CONSULTATION ON THE FOLLOWING DEVELOPMENT PROPOSAL</w:t>
      </w:r>
    </w:p>
    <w:p w:rsidR="008B5755" w:rsidRDefault="008B5755" w:rsidP="00226C5C">
      <w:pPr>
        <w:rPr>
          <w:b/>
        </w:rPr>
      </w:pPr>
    </w:p>
    <w:p w:rsidR="008B5755" w:rsidRPr="00226C5C" w:rsidRDefault="008B5755" w:rsidP="00226C5C">
      <w:r w:rsidRPr="00226C5C">
        <w:rPr>
          <w:b/>
        </w:rPr>
        <w:t xml:space="preserve">District:  </w:t>
      </w:r>
      <w:sdt>
        <w:sdtPr>
          <w:rPr>
            <w:rStyle w:val="Style1"/>
          </w:rPr>
          <w:alias w:val="District"/>
          <w:tag w:val="District "/>
          <w:id w:val="1683555167"/>
          <w:placeholder>
            <w:docPart w:val="4830C35665F543D780795343AD8E7F58"/>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Pr>
              <w:rStyle w:val="Style1"/>
            </w:rPr>
            <w:t>Cherwell</w:t>
          </w:r>
        </w:sdtContent>
      </w:sdt>
    </w:p>
    <w:p w:rsidR="008B5755" w:rsidRPr="00226C5C" w:rsidRDefault="008B5755" w:rsidP="00226C5C">
      <w:pPr>
        <w:rPr>
          <w:b/>
        </w:rPr>
      </w:pPr>
      <w:r w:rsidRPr="00226C5C">
        <w:rPr>
          <w:b/>
        </w:rPr>
        <w:t>Application no:</w:t>
      </w:r>
      <w:r>
        <w:rPr>
          <w:b/>
        </w:rPr>
        <w:t xml:space="preserve"> </w:t>
      </w:r>
      <w:bookmarkStart w:id="0" w:name="_GoBack"/>
      <w:sdt>
        <w:sdtPr>
          <w:rPr>
            <w:bCs/>
          </w:rPr>
          <w:id w:val="60217142"/>
          <w:placeholder>
            <w:docPart w:val="B64C32B5571C46CA97D53319B2C63C32"/>
          </w:placeholder>
          <w:text/>
        </w:sdtPr>
        <w:sdtEndPr/>
        <w:sdtContent>
          <w:r w:rsidRPr="00793F4B">
            <w:rPr>
              <w:bCs/>
            </w:rPr>
            <w:t>14/01500/REM-2</w:t>
          </w:r>
        </w:sdtContent>
      </w:sdt>
      <w:bookmarkEnd w:id="0"/>
    </w:p>
    <w:p w:rsidR="008B5755" w:rsidRPr="00226C5C" w:rsidRDefault="008B5755" w:rsidP="00263BD9">
      <w:pPr>
        <w:rPr>
          <w:b/>
        </w:rPr>
      </w:pPr>
      <w:r w:rsidRPr="00226C5C">
        <w:rPr>
          <w:b/>
        </w:rPr>
        <w:t>Proposal:</w:t>
      </w:r>
      <w:r w:rsidRPr="004C386B">
        <w:rPr>
          <w:noProof/>
          <w:lang w:eastAsia="en-GB"/>
        </w:rPr>
        <w:t xml:space="preserve"> </w:t>
      </w:r>
      <w:sdt>
        <w:sdtPr>
          <w:rPr>
            <w:bCs/>
          </w:rPr>
          <w:id w:val="561608935"/>
          <w:placeholder>
            <w:docPart w:val="DF50B629213A43909233AB444551D3E2"/>
          </w:placeholder>
          <w:text/>
        </w:sdtPr>
        <w:sdtEndPr/>
        <w:sdtContent>
          <w:r>
            <w:rPr>
              <w:bCs/>
            </w:rPr>
            <w:t xml:space="preserve">Erection of 50 dwellings with associated car parking, infrastructure and associated works, updated plans </w:t>
          </w:r>
        </w:sdtContent>
      </w:sdt>
    </w:p>
    <w:p w:rsidR="008B5755" w:rsidRDefault="008B5755" w:rsidP="00226C5C">
      <w:pPr>
        <w:rPr>
          <w:noProof/>
          <w:lang w:eastAsia="en-GB"/>
        </w:rPr>
      </w:pPr>
      <w:r w:rsidRPr="00226C5C">
        <w:rPr>
          <w:b/>
        </w:rPr>
        <w:t>Location:</w:t>
      </w:r>
      <w:r w:rsidRPr="007F0081">
        <w:rPr>
          <w:noProof/>
          <w:lang w:eastAsia="en-GB"/>
        </w:rPr>
        <w:t xml:space="preserve"> </w:t>
      </w:r>
      <w:sdt>
        <w:sdtPr>
          <w:rPr>
            <w:bCs/>
          </w:rPr>
          <w:id w:val="2129196495"/>
          <w:placeholder>
            <w:docPart w:val="37A1137D37C24BB08CDEE34F69F1CDE7"/>
          </w:placeholder>
          <w:text/>
        </w:sdtPr>
        <w:sdtEndPr/>
        <w:sdtContent>
          <w:r>
            <w:rPr>
              <w:bCs/>
            </w:rPr>
            <w:t>Heyford Park, Camp Road Upper Heyford, Bicester</w:t>
          </w:r>
        </w:sdtContent>
      </w:sdt>
    </w:p>
    <w:p w:rsidR="008B5755" w:rsidRDefault="008B5755" w:rsidP="00226C5C">
      <w:pPr>
        <w:rPr>
          <w:b/>
          <w:color w:val="FF0000"/>
        </w:rPr>
      </w:pPr>
    </w:p>
    <w:p w:rsidR="008B5755" w:rsidRPr="007E6B42" w:rsidRDefault="008B5755" w:rsidP="004C386B">
      <w:pPr>
        <w:pBdr>
          <w:top w:val="single" w:sz="24" w:space="1" w:color="00483A"/>
        </w:pBdr>
        <w:rPr>
          <w:sz w:val="12"/>
        </w:rPr>
      </w:pPr>
    </w:p>
    <w:p w:rsidR="008B5755" w:rsidRPr="007E6B42" w:rsidRDefault="008B5755" w:rsidP="00934F40">
      <w:pPr>
        <w:tabs>
          <w:tab w:val="left" w:pos="3390"/>
        </w:tabs>
        <w:jc w:val="center"/>
        <w:rPr>
          <w:rStyle w:val="Style7"/>
          <w:sz w:val="14"/>
        </w:rPr>
      </w:pPr>
    </w:p>
    <w:p w:rsidR="008B5755" w:rsidRPr="00A43B6E" w:rsidRDefault="00793F4B" w:rsidP="00934F40">
      <w:pPr>
        <w:tabs>
          <w:tab w:val="left" w:pos="3390"/>
        </w:tabs>
        <w:jc w:val="center"/>
        <w:rPr>
          <w:color w:val="FF0000"/>
        </w:rPr>
      </w:pPr>
      <w:sdt>
        <w:sdtPr>
          <w:rPr>
            <w:rStyle w:val="Style7"/>
          </w:rPr>
          <w:alias w:val="Team"/>
          <w:tag w:val="Team Name"/>
          <w:id w:val="2020649204"/>
          <w:placeholder>
            <w:docPart w:val="D9E1C45504EC4242800A2F635326B74F"/>
          </w:placeholder>
          <w:comboBox>
            <w:listItem w:displayText="Team Name" w:value="Team Name"/>
            <w:listItem w:displayText="Adult Learning" w:value="Adult Learning"/>
            <w:listItem w:displayText="Archaeology" w:value="Archaeology"/>
            <w:listItem w:displayText="Area Steward Teams" w:value="Area Steward Teams"/>
            <w:listItem w:displayText="Bridges" w:value="Bridges"/>
            <w:listItem w:displayText="Drainage" w:value="Drainage"/>
            <w:listItem w:displayText="Design Traffic &amp; Safety Improvements" w:value="Design Traffic &amp; Safety Improvements"/>
            <w:listItem w:displayText="Early Intervention" w:value="Early Intervention"/>
            <w:listItem w:displayText="Ecology" w:value="Ecology"/>
            <w:listItem w:displayText="Economy and Skills" w:value="Economy and Skills"/>
            <w:listItem w:displayText="Education" w:value="Education"/>
            <w:listItem w:displayText="Electrical Services" w:value="Electrical Services"/>
            <w:listItem w:displayText="Environment, Energy and Travel" w:value="Environment, Energy and Travel"/>
            <w:listItem w:displayText="Extra Care Housing" w:value="Extra Care Housing"/>
            <w:listItem w:displayText="Fire Service" w:value="Fire Service"/>
            <w:listItem w:displayText="Libraries" w:value="Libraries"/>
            <w:listItem w:displayText="Minerals and Waste" w:value="Minerals and Waste"/>
            <w:listItem w:displayText="Museums" w:value="Museums"/>
            <w:listItem w:displayText="Network Management" w:value="Network Management"/>
            <w:listItem w:displayText="Planning Obligations" w:value="Planning Obligations"/>
            <w:listItem w:displayText="Property" w:value="Property"/>
            <w:listItem w:displayText="Public Transport" w:value="Public Transport"/>
            <w:listItem w:displayText="Rights of Way" w:value="Rights of Way"/>
            <w:listItem w:displayText="Road Agreements" w:value="Road Agreements"/>
            <w:listItem w:displayText="Social &amp; Healthcare &amp; Day-Care" w:value="Social &amp; Healthcare &amp; Day-Care"/>
            <w:listItem w:displayText="Traffic Signals" w:value="Traffic Signals"/>
            <w:listItem w:displayText="Transport Development Control" w:value="Transport Development Control"/>
            <w:listItem w:displayText="Transport Strategy " w:value="Transport Strategy "/>
            <w:listItem w:displayText="Waste Management" w:value="Waste Management"/>
            <w:listItem w:displayText="Youth Services" w:value="Youth Services"/>
          </w:comboBox>
        </w:sdtPr>
        <w:sdtEndPr>
          <w:rPr>
            <w:rStyle w:val="Style7"/>
          </w:rPr>
        </w:sdtEndPr>
        <w:sdtContent>
          <w:r w:rsidR="008B5755">
            <w:rPr>
              <w:rStyle w:val="Style7"/>
            </w:rPr>
            <w:t xml:space="preserve">Transport </w:t>
          </w:r>
        </w:sdtContent>
      </w:sdt>
    </w:p>
    <w:p w:rsidR="008B5755" w:rsidRDefault="008B5755" w:rsidP="00934F40">
      <w:pPr>
        <w:rPr>
          <w:b/>
          <w:u w:val="single"/>
        </w:rPr>
      </w:pPr>
    </w:p>
    <w:p w:rsidR="008B5755" w:rsidRDefault="008B5755" w:rsidP="00934F40">
      <w:pPr>
        <w:rPr>
          <w:b/>
          <w:sz w:val="28"/>
          <w:u w:val="single"/>
        </w:rPr>
      </w:pPr>
      <w:r w:rsidRPr="007943AD">
        <w:rPr>
          <w:b/>
          <w:sz w:val="28"/>
          <w:u w:val="single"/>
        </w:rPr>
        <w:t>Recommendation</w:t>
      </w:r>
    </w:p>
    <w:p w:rsidR="008B5755" w:rsidRDefault="008B5755" w:rsidP="00934F40">
      <w:pPr>
        <w:rPr>
          <w:rStyle w:val="Style1"/>
        </w:rPr>
      </w:pPr>
    </w:p>
    <w:sdt>
      <w:sdtPr>
        <w:rPr>
          <w:rStyle w:val="Style1"/>
        </w:rPr>
        <w:tag w:val="Choose Recommendation"/>
        <w:id w:val="-294445981"/>
        <w:placeholder>
          <w:docPart w:val="BF6E0E32A9494AEB9C5AE6A9F624002D"/>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8B5755" w:rsidRDefault="008B5755" w:rsidP="00934F40">
          <w:pPr>
            <w:rPr>
              <w:b/>
              <w:u w:val="single"/>
            </w:rPr>
          </w:pPr>
          <w:r>
            <w:rPr>
              <w:rStyle w:val="Style1"/>
            </w:rPr>
            <w:t>No objection subject to conditions</w:t>
          </w:r>
        </w:p>
      </w:sdtContent>
    </w:sdt>
    <w:p w:rsidR="008B5755" w:rsidRPr="00CD179F" w:rsidRDefault="008B5755" w:rsidP="00934F40">
      <w:pPr>
        <w:rPr>
          <w:color w:val="0070C0"/>
        </w:rPr>
      </w:pPr>
    </w:p>
    <w:p w:rsidR="008B5755" w:rsidRPr="007943AD" w:rsidRDefault="008B5755" w:rsidP="00934F40">
      <w:pPr>
        <w:rPr>
          <w:b/>
          <w:sz w:val="28"/>
          <w:u w:val="single"/>
        </w:rPr>
      </w:pPr>
      <w:r>
        <w:rPr>
          <w:b/>
          <w:sz w:val="28"/>
          <w:u w:val="single"/>
        </w:rPr>
        <w:t>Key issues</w:t>
      </w:r>
    </w:p>
    <w:p w:rsidR="008B5755" w:rsidRDefault="008B5755" w:rsidP="00934F40">
      <w:pPr>
        <w:rPr>
          <w:b/>
          <w:u w:val="single"/>
        </w:rPr>
      </w:pPr>
    </w:p>
    <w:p w:rsidR="008B5755" w:rsidRDefault="008B5755" w:rsidP="008B5755">
      <w:pPr>
        <w:pStyle w:val="ListParagraph"/>
        <w:numPr>
          <w:ilvl w:val="0"/>
          <w:numId w:val="15"/>
        </w:numPr>
      </w:pPr>
      <w:r>
        <w:t>OCC still awaits the site wide Travel Plan for Upper Heyford.</w:t>
      </w:r>
    </w:p>
    <w:p w:rsidR="008B5755" w:rsidRDefault="008B5755" w:rsidP="008B5755">
      <w:pPr>
        <w:pStyle w:val="ListParagraph"/>
        <w:numPr>
          <w:ilvl w:val="0"/>
          <w:numId w:val="15"/>
        </w:numPr>
      </w:pPr>
      <w:r>
        <w:t>The development will need to demonstrate how it fits in with this site wide Travel Plan and how it will fulfil the actions identified in that plan.</w:t>
      </w:r>
    </w:p>
    <w:p w:rsidR="008B5755" w:rsidRDefault="008B5755" w:rsidP="003A74B9">
      <w:pPr>
        <w:rPr>
          <w:b/>
          <w:sz w:val="28"/>
          <w:u w:val="single"/>
        </w:rPr>
      </w:pPr>
    </w:p>
    <w:p w:rsidR="008B5755" w:rsidRPr="007943AD" w:rsidRDefault="008B5755" w:rsidP="003A74B9">
      <w:pPr>
        <w:rPr>
          <w:b/>
          <w:sz w:val="28"/>
        </w:rPr>
      </w:pPr>
      <w:r w:rsidRPr="007943AD">
        <w:rPr>
          <w:b/>
          <w:sz w:val="28"/>
          <w:u w:val="single"/>
        </w:rPr>
        <w:t>Condit</w:t>
      </w:r>
      <w:r>
        <w:rPr>
          <w:b/>
          <w:sz w:val="28"/>
          <w:u w:val="single"/>
        </w:rPr>
        <w:t>ions</w:t>
      </w:r>
    </w:p>
    <w:p w:rsidR="008B5755" w:rsidRDefault="008B5755" w:rsidP="00934F40">
      <w:pPr>
        <w:ind w:left="2552" w:hanging="2552"/>
      </w:pPr>
    </w:p>
    <w:p w:rsidR="008B5755" w:rsidRDefault="008B5755" w:rsidP="008B5755">
      <w:pPr>
        <w:pStyle w:val="ListParagraph"/>
        <w:numPr>
          <w:ilvl w:val="0"/>
          <w:numId w:val="16"/>
        </w:numPr>
      </w:pPr>
      <w:r>
        <w:t>D9 – New Estate Roads</w:t>
      </w:r>
    </w:p>
    <w:p w:rsidR="008B5755" w:rsidRDefault="008B5755" w:rsidP="007943AD"/>
    <w:p w:rsidR="008B5755" w:rsidRPr="00F72D0E" w:rsidRDefault="008B5755" w:rsidP="00CD179F">
      <w:r>
        <w:t>Actions in the site wide travel plan to be implemented prior to occupation.</w:t>
      </w:r>
    </w:p>
    <w:p w:rsidR="008B5755" w:rsidRDefault="008B5755" w:rsidP="00934F40">
      <w:pPr>
        <w:ind w:left="2552" w:hanging="2552"/>
        <w:rPr>
          <w:b/>
          <w:sz w:val="28"/>
          <w:u w:val="single"/>
        </w:rPr>
      </w:pPr>
    </w:p>
    <w:p w:rsidR="008B5755" w:rsidRDefault="008B5755" w:rsidP="00934F40">
      <w:pPr>
        <w:ind w:left="2552" w:hanging="2552"/>
        <w:rPr>
          <w:b/>
          <w:sz w:val="28"/>
        </w:rPr>
      </w:pPr>
      <w:r w:rsidRPr="007943AD">
        <w:rPr>
          <w:b/>
          <w:sz w:val="28"/>
          <w:u w:val="single"/>
        </w:rPr>
        <w:t>Informatives</w:t>
      </w:r>
    </w:p>
    <w:p w:rsidR="008B5755" w:rsidRDefault="008B5755" w:rsidP="00CD179F">
      <w:r>
        <w:t>The Advance Payments Code (APC), Sections 219 -225 of the Highways Act, is in force in the county to ensure financial security from the developer to off-set the frontage owners’ liability for private street works, typically in the form of a cash deposit or bond. Should a developer wish for a street or estate to remain private then to secure exemption from the APC procedure a ‘Private Road Agreement’ must be entered into with the County Council to protect the interests of prospective frontage owners. Alternatively the developer may wish to consider adoption of the estate road under Section 38 of the Highways Act.</w:t>
      </w:r>
    </w:p>
    <w:p w:rsidR="008B5755" w:rsidRDefault="008B5755" w:rsidP="00CD179F"/>
    <w:p w:rsidR="008B5755" w:rsidRDefault="008B5755" w:rsidP="00CD179F">
      <w:r>
        <w:t xml:space="preserve">All works in and immediately adjacent the highway will be subject to a separate agreement with the County Council under Section 278 of the Highways Act. </w:t>
      </w:r>
    </w:p>
    <w:p w:rsidR="008B5755" w:rsidRDefault="008B5755" w:rsidP="00934F40">
      <w:pPr>
        <w:rPr>
          <w:b/>
          <w:u w:val="single"/>
        </w:rPr>
      </w:pPr>
    </w:p>
    <w:p w:rsidR="008B5755" w:rsidRPr="004661C4" w:rsidRDefault="008B5755" w:rsidP="00934F40">
      <w:pPr>
        <w:rPr>
          <w:b/>
          <w:noProof/>
          <w:sz w:val="28"/>
          <w:u w:val="single"/>
          <w:lang w:eastAsia="en-GB"/>
        </w:rPr>
      </w:pPr>
      <w:r>
        <w:rPr>
          <w:b/>
          <w:sz w:val="28"/>
          <w:u w:val="single"/>
        </w:rPr>
        <w:t>Detailed Comments</w:t>
      </w:r>
    </w:p>
    <w:p w:rsidR="008B5755" w:rsidRPr="005E2472" w:rsidRDefault="008B5755" w:rsidP="00CD179F">
      <w:r>
        <w:t xml:space="preserve">As this is a reserved matters application the development will not require its own travel plan, but will need to follow the actions set out in the main site framework travel plan prior to occupation as set out in </w:t>
      </w:r>
      <w:r w:rsidRPr="001B343F">
        <w:rPr>
          <w:szCs w:val="15"/>
        </w:rPr>
        <w:t>Discharge of Conditi</w:t>
      </w:r>
      <w:r>
        <w:rPr>
          <w:szCs w:val="15"/>
        </w:rPr>
        <w:t>on 54 of 10/01642/OUT - Travel P</w:t>
      </w:r>
      <w:r w:rsidRPr="001B343F">
        <w:rPr>
          <w:szCs w:val="15"/>
        </w:rPr>
        <w:t>lan</w:t>
      </w:r>
      <w:r>
        <w:rPr>
          <w:szCs w:val="15"/>
        </w:rPr>
        <w:t>.</w:t>
      </w:r>
    </w:p>
    <w:p w:rsidR="008B5755" w:rsidRPr="00A43B6E" w:rsidRDefault="008B5755" w:rsidP="00934F40">
      <w:pPr>
        <w:rPr>
          <w:b/>
          <w:u w:val="single"/>
        </w:rPr>
      </w:pPr>
    </w:p>
    <w:p w:rsidR="008B5755" w:rsidRPr="00A4749F" w:rsidRDefault="008B5755" w:rsidP="00934F40">
      <w:pPr>
        <w:rPr>
          <w:color w:val="FF0000"/>
        </w:rPr>
      </w:pPr>
      <w:r>
        <w:rPr>
          <w:b/>
        </w:rPr>
        <w:t>Officer’s Name</w:t>
      </w:r>
      <w:r w:rsidRPr="00934F40">
        <w:rPr>
          <w:b/>
        </w:rPr>
        <w:t>:</w:t>
      </w:r>
      <w:r>
        <w:rPr>
          <w:b/>
        </w:rPr>
        <w:t xml:space="preserve"> </w:t>
      </w:r>
      <w:sdt>
        <w:sdtPr>
          <w:id w:val="1411117715"/>
          <w:placeholder>
            <w:docPart w:val="CB9025F75C064896B088D99AF06AE085"/>
          </w:placeholder>
          <w:text/>
        </w:sdtPr>
        <w:sdtEndPr/>
        <w:sdtContent>
          <w:r>
            <w:t>Chris Nichols</w:t>
          </w:r>
        </w:sdtContent>
      </w:sdt>
    </w:p>
    <w:p w:rsidR="008B5755" w:rsidRDefault="008B5755" w:rsidP="008A26BF">
      <w:pPr>
        <w:pBdr>
          <w:bottom w:val="single" w:sz="12" w:space="0" w:color="00483A"/>
        </w:pBdr>
      </w:pPr>
      <w:r>
        <w:rPr>
          <w:b/>
        </w:rPr>
        <w:t xml:space="preserve">Officer’s </w:t>
      </w:r>
      <w:r w:rsidRPr="00934F40">
        <w:rPr>
          <w:b/>
        </w:rPr>
        <w:t>Title</w:t>
      </w:r>
      <w:r w:rsidRPr="00CD179F">
        <w:rPr>
          <w:b/>
        </w:rPr>
        <w:t>:</w:t>
      </w:r>
      <w:r>
        <w:rPr>
          <w:b/>
        </w:rPr>
        <w:t xml:space="preserve"> </w:t>
      </w:r>
      <w:sdt>
        <w:sdtPr>
          <w:id w:val="-1918080878"/>
          <w:placeholder>
            <w:docPart w:val="CB9025F75C064896B088D99AF06AE085"/>
          </w:placeholder>
          <w:text/>
        </w:sdtPr>
        <w:sdtEndPr/>
        <w:sdtContent>
          <w:r>
            <w:t>Transport Development Control</w:t>
          </w:r>
        </w:sdtContent>
      </w:sdt>
    </w:p>
    <w:p w:rsidR="008B5755" w:rsidRPr="00934F40" w:rsidRDefault="008B5755" w:rsidP="008A26BF">
      <w:pPr>
        <w:pBdr>
          <w:bottom w:val="single" w:sz="12" w:space="0" w:color="00483A"/>
        </w:pBdr>
      </w:pPr>
      <w:r w:rsidRPr="00934F40">
        <w:rPr>
          <w:b/>
        </w:rPr>
        <w:t>Date:</w:t>
      </w:r>
      <w:r>
        <w:rPr>
          <w:b/>
        </w:rPr>
        <w:t xml:space="preserve"> </w:t>
      </w:r>
      <w:sdt>
        <w:sdtPr>
          <w:rPr>
            <w:rStyle w:val="Style9"/>
          </w:rPr>
          <w:alias w:val="Choose Date"/>
          <w:tag w:val="Date"/>
          <w:id w:val="-1937666306"/>
          <w:placeholder>
            <w:docPart w:val="F95207201C89492D9B087DA7C4391E4E"/>
          </w:placeholder>
          <w:date w:fullDate="2014-12-15T00:00:00Z">
            <w:dateFormat w:val="dd MMMM yyyy"/>
            <w:lid w:val="en-GB"/>
            <w:storeMappedDataAs w:val="dateTime"/>
            <w:calendar w:val="gregorian"/>
          </w:date>
        </w:sdtPr>
        <w:sdtEndPr>
          <w:rPr>
            <w:rStyle w:val="DefaultParagraphFont"/>
          </w:rPr>
        </w:sdtEndPr>
        <w:sdtContent>
          <w:r>
            <w:rPr>
              <w:rStyle w:val="Style9"/>
            </w:rPr>
            <w:t>15 December 2014</w:t>
          </w:r>
        </w:sdtContent>
      </w:sdt>
    </w:p>
    <w:p w:rsidR="008B5755" w:rsidRPr="00934F40" w:rsidRDefault="008B5755" w:rsidP="004C386B"/>
    <w:p w:rsidR="00425E1B" w:rsidRPr="00934F40" w:rsidRDefault="00425E1B" w:rsidP="00425E1B">
      <w:pPr>
        <w:jc w:val="center"/>
      </w:pPr>
    </w:p>
    <w:sectPr w:rsidR="00425E1B" w:rsidRPr="00934F40" w:rsidSect="005A0A65">
      <w:footerReference w:type="default" r:id="rId9"/>
      <w:pgSz w:w="11906" w:h="16838"/>
      <w:pgMar w:top="567" w:right="992"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C9" w:rsidRDefault="008469C9" w:rsidP="001A3B30">
      <w:r>
        <w:separator/>
      </w:r>
    </w:p>
  </w:endnote>
  <w:endnote w:type="continuationSeparator" w:id="0">
    <w:p w:rsidR="008469C9" w:rsidRDefault="008469C9" w:rsidP="001A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27530"/>
      <w:docPartObj>
        <w:docPartGallery w:val="Page Numbers (Bottom of Page)"/>
        <w:docPartUnique/>
      </w:docPartObj>
    </w:sdtPr>
    <w:sdtEndPr/>
    <w:sdtContent>
      <w:sdt>
        <w:sdtPr>
          <w:id w:val="98381352"/>
          <w:docPartObj>
            <w:docPartGallery w:val="Page Numbers (Top of Page)"/>
            <w:docPartUnique/>
          </w:docPartObj>
        </w:sdtPr>
        <w:sdtEndPr/>
        <w:sdtContent>
          <w:p w:rsidR="001A3B30" w:rsidRDefault="001A3B30" w:rsidP="001A3B30">
            <w:pPr>
              <w:pStyle w:val="Footer"/>
              <w:jc w:val="center"/>
            </w:pPr>
            <w:r>
              <w:t xml:space="preserve">Page </w:t>
            </w:r>
            <w:r>
              <w:rPr>
                <w:b/>
                <w:bCs/>
              </w:rPr>
              <w:fldChar w:fldCharType="begin"/>
            </w:r>
            <w:r>
              <w:rPr>
                <w:b/>
                <w:bCs/>
              </w:rPr>
              <w:instrText xml:space="preserve"> PAGE </w:instrText>
            </w:r>
            <w:r>
              <w:rPr>
                <w:b/>
                <w:bCs/>
              </w:rPr>
              <w:fldChar w:fldCharType="separate"/>
            </w:r>
            <w:r w:rsidR="00793F4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3F4B">
              <w:rPr>
                <w:b/>
                <w:bCs/>
                <w:noProof/>
              </w:rPr>
              <w:t>3</w:t>
            </w:r>
            <w:r>
              <w:rPr>
                <w:b/>
                <w:bCs/>
              </w:rPr>
              <w:fldChar w:fldCharType="end"/>
            </w:r>
          </w:p>
        </w:sdtContent>
      </w:sdt>
    </w:sdtContent>
  </w:sdt>
  <w:p w:rsidR="001A3B30" w:rsidRDefault="001A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C9" w:rsidRDefault="008469C9" w:rsidP="001A3B30">
      <w:r>
        <w:separator/>
      </w:r>
    </w:p>
  </w:footnote>
  <w:footnote w:type="continuationSeparator" w:id="0">
    <w:p w:rsidR="008469C9" w:rsidRDefault="008469C9" w:rsidP="001A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04"/>
    <w:multiLevelType w:val="hybridMultilevel"/>
    <w:tmpl w:val="336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5436"/>
    <w:multiLevelType w:val="hybridMultilevel"/>
    <w:tmpl w:val="C2086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2B4C78"/>
    <w:multiLevelType w:val="hybridMultilevel"/>
    <w:tmpl w:val="DDE8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91342"/>
    <w:multiLevelType w:val="hybridMultilevel"/>
    <w:tmpl w:val="F94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918BF"/>
    <w:multiLevelType w:val="hybridMultilevel"/>
    <w:tmpl w:val="3EC4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14BDE"/>
    <w:multiLevelType w:val="hybridMultilevel"/>
    <w:tmpl w:val="A32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B0024"/>
    <w:multiLevelType w:val="hybridMultilevel"/>
    <w:tmpl w:val="B442F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FE40961"/>
    <w:multiLevelType w:val="hybridMultilevel"/>
    <w:tmpl w:val="074C4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941F04"/>
    <w:multiLevelType w:val="hybridMultilevel"/>
    <w:tmpl w:val="149CE75E"/>
    <w:lvl w:ilvl="0" w:tplc="B11290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A1466"/>
    <w:multiLevelType w:val="hybridMultilevel"/>
    <w:tmpl w:val="95B6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B33BDB"/>
    <w:multiLevelType w:val="hybridMultilevel"/>
    <w:tmpl w:val="7C182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644DE7"/>
    <w:multiLevelType w:val="hybridMultilevel"/>
    <w:tmpl w:val="AB7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7709B9"/>
    <w:multiLevelType w:val="hybridMultilevel"/>
    <w:tmpl w:val="F9B05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953282"/>
    <w:multiLevelType w:val="hybridMultilevel"/>
    <w:tmpl w:val="AACA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C94342"/>
    <w:multiLevelType w:val="hybridMultilevel"/>
    <w:tmpl w:val="FD8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F40A49"/>
    <w:multiLevelType w:val="hybridMultilevel"/>
    <w:tmpl w:val="ADD2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3"/>
  </w:num>
  <w:num w:numId="5">
    <w:abstractNumId w:val="9"/>
  </w:num>
  <w:num w:numId="6">
    <w:abstractNumId w:val="11"/>
  </w:num>
  <w:num w:numId="7">
    <w:abstractNumId w:val="8"/>
  </w:num>
  <w:num w:numId="8">
    <w:abstractNumId w:val="7"/>
  </w:num>
  <w:num w:numId="9">
    <w:abstractNumId w:val="6"/>
  </w:num>
  <w:num w:numId="10">
    <w:abstractNumId w:val="15"/>
  </w:num>
  <w:num w:numId="11">
    <w:abstractNumId w:val="1"/>
  </w:num>
  <w:num w:numId="12">
    <w:abstractNumId w:val="14"/>
  </w:num>
  <w:num w:numId="13">
    <w:abstractNumId w:val="5"/>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6B"/>
    <w:rsid w:val="00086861"/>
    <w:rsid w:val="000B4310"/>
    <w:rsid w:val="0013056B"/>
    <w:rsid w:val="00175A4B"/>
    <w:rsid w:val="00186322"/>
    <w:rsid w:val="001A36FE"/>
    <w:rsid w:val="001A3B30"/>
    <w:rsid w:val="001A74FC"/>
    <w:rsid w:val="001B49A7"/>
    <w:rsid w:val="001F089B"/>
    <w:rsid w:val="00224B4C"/>
    <w:rsid w:val="00236FBD"/>
    <w:rsid w:val="00260DA0"/>
    <w:rsid w:val="00284005"/>
    <w:rsid w:val="002A1DC5"/>
    <w:rsid w:val="00317408"/>
    <w:rsid w:val="003A2403"/>
    <w:rsid w:val="003B2FD6"/>
    <w:rsid w:val="004000D7"/>
    <w:rsid w:val="00425E1B"/>
    <w:rsid w:val="00470195"/>
    <w:rsid w:val="00504E43"/>
    <w:rsid w:val="005A0A65"/>
    <w:rsid w:val="007750C8"/>
    <w:rsid w:val="00777491"/>
    <w:rsid w:val="0078122E"/>
    <w:rsid w:val="007908F4"/>
    <w:rsid w:val="00793F4B"/>
    <w:rsid w:val="007A1849"/>
    <w:rsid w:val="008469C9"/>
    <w:rsid w:val="00855D41"/>
    <w:rsid w:val="00856A39"/>
    <w:rsid w:val="008B5755"/>
    <w:rsid w:val="00A2388F"/>
    <w:rsid w:val="00A3357F"/>
    <w:rsid w:val="00A354B2"/>
    <w:rsid w:val="00AE4F54"/>
    <w:rsid w:val="00B74AFC"/>
    <w:rsid w:val="00B82D80"/>
    <w:rsid w:val="00B850A6"/>
    <w:rsid w:val="00C44028"/>
    <w:rsid w:val="00C85184"/>
    <w:rsid w:val="00C8543A"/>
    <w:rsid w:val="00CB56EC"/>
    <w:rsid w:val="00CC22BA"/>
    <w:rsid w:val="00CF78E6"/>
    <w:rsid w:val="00DC0771"/>
    <w:rsid w:val="00E64B3A"/>
    <w:rsid w:val="00E730BC"/>
    <w:rsid w:val="00E81AD0"/>
    <w:rsid w:val="00F7407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customStyle="1" w:styleId="Style1">
    <w:name w:val="Style1"/>
    <w:basedOn w:val="DefaultParagraphFont"/>
    <w:uiPriority w:val="1"/>
    <w:rsid w:val="005A0A65"/>
    <w:rPr>
      <w:color w:val="auto"/>
      <w:sz w:val="24"/>
    </w:rPr>
  </w:style>
  <w:style w:type="character" w:customStyle="1" w:styleId="Style9">
    <w:name w:val="Style9"/>
    <w:basedOn w:val="DefaultParagraphFont"/>
    <w:uiPriority w:val="1"/>
    <w:rsid w:val="00317408"/>
    <w:rPr>
      <w:rFonts w:ascii="Arial" w:hAnsi="Arial"/>
      <w:sz w:val="24"/>
    </w:rPr>
  </w:style>
  <w:style w:type="character" w:styleId="PlaceholderText">
    <w:name w:val="Placeholder Text"/>
    <w:basedOn w:val="DefaultParagraphFont"/>
    <w:uiPriority w:val="99"/>
    <w:semiHidden/>
    <w:rsid w:val="001A74FC"/>
    <w:rPr>
      <w:color w:val="808080"/>
    </w:rPr>
  </w:style>
  <w:style w:type="paragraph" w:styleId="Header">
    <w:name w:val="header"/>
    <w:basedOn w:val="Normal"/>
    <w:link w:val="HeaderChar"/>
    <w:uiPriority w:val="99"/>
    <w:unhideWhenUsed/>
    <w:rsid w:val="001A3B30"/>
    <w:pPr>
      <w:tabs>
        <w:tab w:val="center" w:pos="4513"/>
        <w:tab w:val="right" w:pos="9026"/>
      </w:tabs>
    </w:pPr>
  </w:style>
  <w:style w:type="character" w:customStyle="1" w:styleId="HeaderChar">
    <w:name w:val="Header Char"/>
    <w:basedOn w:val="DefaultParagraphFont"/>
    <w:link w:val="Header"/>
    <w:uiPriority w:val="99"/>
    <w:rsid w:val="001A3B30"/>
  </w:style>
  <w:style w:type="paragraph" w:styleId="Footer">
    <w:name w:val="footer"/>
    <w:basedOn w:val="Normal"/>
    <w:link w:val="FooterChar"/>
    <w:uiPriority w:val="99"/>
    <w:unhideWhenUsed/>
    <w:rsid w:val="001A3B30"/>
    <w:pPr>
      <w:tabs>
        <w:tab w:val="center" w:pos="4513"/>
        <w:tab w:val="right" w:pos="9026"/>
      </w:tabs>
    </w:pPr>
  </w:style>
  <w:style w:type="character" w:customStyle="1" w:styleId="FooterChar">
    <w:name w:val="Footer Char"/>
    <w:basedOn w:val="DefaultParagraphFont"/>
    <w:link w:val="Footer"/>
    <w:uiPriority w:val="99"/>
    <w:rsid w:val="001A3B30"/>
  </w:style>
  <w:style w:type="character" w:customStyle="1" w:styleId="Style7">
    <w:name w:val="Style7"/>
    <w:basedOn w:val="DefaultParagraphFont"/>
    <w:uiPriority w:val="1"/>
    <w:rsid w:val="008B5755"/>
    <w:rPr>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customStyle="1" w:styleId="Style1">
    <w:name w:val="Style1"/>
    <w:basedOn w:val="DefaultParagraphFont"/>
    <w:uiPriority w:val="1"/>
    <w:rsid w:val="005A0A65"/>
    <w:rPr>
      <w:color w:val="auto"/>
      <w:sz w:val="24"/>
    </w:rPr>
  </w:style>
  <w:style w:type="character" w:customStyle="1" w:styleId="Style9">
    <w:name w:val="Style9"/>
    <w:basedOn w:val="DefaultParagraphFont"/>
    <w:uiPriority w:val="1"/>
    <w:rsid w:val="00317408"/>
    <w:rPr>
      <w:rFonts w:ascii="Arial" w:hAnsi="Arial"/>
      <w:sz w:val="24"/>
    </w:rPr>
  </w:style>
  <w:style w:type="character" w:styleId="PlaceholderText">
    <w:name w:val="Placeholder Text"/>
    <w:basedOn w:val="DefaultParagraphFont"/>
    <w:uiPriority w:val="99"/>
    <w:semiHidden/>
    <w:rsid w:val="001A74FC"/>
    <w:rPr>
      <w:color w:val="808080"/>
    </w:rPr>
  </w:style>
  <w:style w:type="paragraph" w:styleId="Header">
    <w:name w:val="header"/>
    <w:basedOn w:val="Normal"/>
    <w:link w:val="HeaderChar"/>
    <w:uiPriority w:val="99"/>
    <w:unhideWhenUsed/>
    <w:rsid w:val="001A3B30"/>
    <w:pPr>
      <w:tabs>
        <w:tab w:val="center" w:pos="4513"/>
        <w:tab w:val="right" w:pos="9026"/>
      </w:tabs>
    </w:pPr>
  </w:style>
  <w:style w:type="character" w:customStyle="1" w:styleId="HeaderChar">
    <w:name w:val="Header Char"/>
    <w:basedOn w:val="DefaultParagraphFont"/>
    <w:link w:val="Header"/>
    <w:uiPriority w:val="99"/>
    <w:rsid w:val="001A3B30"/>
  </w:style>
  <w:style w:type="paragraph" w:styleId="Footer">
    <w:name w:val="footer"/>
    <w:basedOn w:val="Normal"/>
    <w:link w:val="FooterChar"/>
    <w:uiPriority w:val="99"/>
    <w:unhideWhenUsed/>
    <w:rsid w:val="001A3B30"/>
    <w:pPr>
      <w:tabs>
        <w:tab w:val="center" w:pos="4513"/>
        <w:tab w:val="right" w:pos="9026"/>
      </w:tabs>
    </w:pPr>
  </w:style>
  <w:style w:type="character" w:customStyle="1" w:styleId="FooterChar">
    <w:name w:val="Footer Char"/>
    <w:basedOn w:val="DefaultParagraphFont"/>
    <w:link w:val="Footer"/>
    <w:uiPriority w:val="99"/>
    <w:rsid w:val="001A3B30"/>
  </w:style>
  <w:style w:type="character" w:customStyle="1" w:styleId="Style7">
    <w:name w:val="Style7"/>
    <w:basedOn w:val="DefaultParagraphFont"/>
    <w:uiPriority w:val="1"/>
    <w:rsid w:val="008B5755"/>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31F4F2765A422B9280AD45678114DE"/>
        <w:category>
          <w:name w:val="General"/>
          <w:gallery w:val="placeholder"/>
        </w:category>
        <w:types>
          <w:type w:val="bbPlcHdr"/>
        </w:types>
        <w:behaviors>
          <w:behavior w:val="content"/>
        </w:behaviors>
        <w:guid w:val="{EF9BA701-34BE-4766-A432-BD6398A12566}"/>
      </w:docPartPr>
      <w:docPartBody>
        <w:p w:rsidR="00351D88" w:rsidRDefault="00351D88" w:rsidP="00351D88">
          <w:pPr>
            <w:pStyle w:val="5731F4F2765A422B9280AD45678114DE1"/>
          </w:pPr>
          <w:r w:rsidRPr="00CE5F83">
            <w:rPr>
              <w:rStyle w:val="PlaceholderText"/>
            </w:rPr>
            <w:t>Click here to enter a date.</w:t>
          </w:r>
        </w:p>
      </w:docPartBody>
    </w:docPart>
    <w:docPart>
      <w:docPartPr>
        <w:name w:val="4830C35665F543D780795343AD8E7F58"/>
        <w:category>
          <w:name w:val="General"/>
          <w:gallery w:val="placeholder"/>
        </w:category>
        <w:types>
          <w:type w:val="bbPlcHdr"/>
        </w:types>
        <w:behaviors>
          <w:behavior w:val="content"/>
        </w:behaviors>
        <w:guid w:val="{E08F9D7A-6282-4959-B3A0-B08851065722}"/>
      </w:docPartPr>
      <w:docPartBody>
        <w:p w:rsidR="00CC3020" w:rsidRDefault="00BE1244" w:rsidP="00BE1244">
          <w:pPr>
            <w:pStyle w:val="4830C35665F543D780795343AD8E7F58"/>
          </w:pPr>
          <w:r w:rsidRPr="000F47FC">
            <w:rPr>
              <w:rStyle w:val="PlaceholderText"/>
            </w:rPr>
            <w:t>Choose an item.</w:t>
          </w:r>
        </w:p>
      </w:docPartBody>
    </w:docPart>
    <w:docPart>
      <w:docPartPr>
        <w:name w:val="B64C32B5571C46CA97D53319B2C63C32"/>
        <w:category>
          <w:name w:val="General"/>
          <w:gallery w:val="placeholder"/>
        </w:category>
        <w:types>
          <w:type w:val="bbPlcHdr"/>
        </w:types>
        <w:behaviors>
          <w:behavior w:val="content"/>
        </w:behaviors>
        <w:guid w:val="{B1F69424-6AB7-4912-8449-CCEA471A3EA5}"/>
      </w:docPartPr>
      <w:docPartBody>
        <w:p w:rsidR="00CC3020" w:rsidRDefault="00BE1244" w:rsidP="00BE1244">
          <w:pPr>
            <w:pStyle w:val="B64C32B5571C46CA97D53319B2C63C32"/>
          </w:pPr>
          <w:r>
            <w:rPr>
              <w:b/>
            </w:rPr>
            <w:t xml:space="preserve">                    </w:t>
          </w:r>
        </w:p>
      </w:docPartBody>
    </w:docPart>
    <w:docPart>
      <w:docPartPr>
        <w:name w:val="DF50B629213A43909233AB444551D3E2"/>
        <w:category>
          <w:name w:val="General"/>
          <w:gallery w:val="placeholder"/>
        </w:category>
        <w:types>
          <w:type w:val="bbPlcHdr"/>
        </w:types>
        <w:behaviors>
          <w:behavior w:val="content"/>
        </w:behaviors>
        <w:guid w:val="{282C81B3-1C15-4833-9C08-71F4F66E2128}"/>
      </w:docPartPr>
      <w:docPartBody>
        <w:p w:rsidR="00CC3020" w:rsidRDefault="00BE1244" w:rsidP="00BE1244">
          <w:pPr>
            <w:pStyle w:val="DF50B629213A43909233AB444551D3E2"/>
          </w:pPr>
          <w:r>
            <w:rPr>
              <w:noProof/>
            </w:rPr>
            <w:t xml:space="preserve">                 </w:t>
          </w:r>
        </w:p>
      </w:docPartBody>
    </w:docPart>
    <w:docPart>
      <w:docPartPr>
        <w:name w:val="37A1137D37C24BB08CDEE34F69F1CDE7"/>
        <w:category>
          <w:name w:val="General"/>
          <w:gallery w:val="placeholder"/>
        </w:category>
        <w:types>
          <w:type w:val="bbPlcHdr"/>
        </w:types>
        <w:behaviors>
          <w:behavior w:val="content"/>
        </w:behaviors>
        <w:guid w:val="{3F4236BF-EC23-444B-94C0-DB560A56BD6F}"/>
      </w:docPartPr>
      <w:docPartBody>
        <w:p w:rsidR="00CC3020" w:rsidRDefault="00BE1244" w:rsidP="00BE1244">
          <w:pPr>
            <w:pStyle w:val="37A1137D37C24BB08CDEE34F69F1CDE7"/>
          </w:pPr>
          <w:r>
            <w:rPr>
              <w:noProof/>
            </w:rPr>
            <w:t xml:space="preserve">                  </w:t>
          </w:r>
        </w:p>
      </w:docPartBody>
    </w:docPart>
    <w:docPart>
      <w:docPartPr>
        <w:name w:val="D9E1C45504EC4242800A2F635326B74F"/>
        <w:category>
          <w:name w:val="General"/>
          <w:gallery w:val="placeholder"/>
        </w:category>
        <w:types>
          <w:type w:val="bbPlcHdr"/>
        </w:types>
        <w:behaviors>
          <w:behavior w:val="content"/>
        </w:behaviors>
        <w:guid w:val="{DA432B5B-419A-46C9-A919-EB724BF0D308}"/>
      </w:docPartPr>
      <w:docPartBody>
        <w:p w:rsidR="00CC3020" w:rsidRDefault="00BE1244" w:rsidP="00BE1244">
          <w:pPr>
            <w:pStyle w:val="D9E1C45504EC4242800A2F635326B74F"/>
          </w:pPr>
          <w:r w:rsidRPr="000F47FC">
            <w:rPr>
              <w:rStyle w:val="PlaceholderText"/>
            </w:rPr>
            <w:t>Choose an item.</w:t>
          </w:r>
        </w:p>
      </w:docPartBody>
    </w:docPart>
    <w:docPart>
      <w:docPartPr>
        <w:name w:val="BF6E0E32A9494AEB9C5AE6A9F624002D"/>
        <w:category>
          <w:name w:val="General"/>
          <w:gallery w:val="placeholder"/>
        </w:category>
        <w:types>
          <w:type w:val="bbPlcHdr"/>
        </w:types>
        <w:behaviors>
          <w:behavior w:val="content"/>
        </w:behaviors>
        <w:guid w:val="{42C45DDF-01A0-4652-9875-8E36A26DFD60}"/>
      </w:docPartPr>
      <w:docPartBody>
        <w:p w:rsidR="00CC3020" w:rsidRDefault="00BE1244" w:rsidP="00BE1244">
          <w:pPr>
            <w:pStyle w:val="BF6E0E32A9494AEB9C5AE6A9F624002D"/>
          </w:pPr>
          <w:r w:rsidRPr="007A2BB2">
            <w:rPr>
              <w:rStyle w:val="PlaceholderText"/>
            </w:rPr>
            <w:t>Choose an item.</w:t>
          </w:r>
        </w:p>
      </w:docPartBody>
    </w:docPart>
    <w:docPart>
      <w:docPartPr>
        <w:name w:val="CB9025F75C064896B088D99AF06AE085"/>
        <w:category>
          <w:name w:val="General"/>
          <w:gallery w:val="placeholder"/>
        </w:category>
        <w:types>
          <w:type w:val="bbPlcHdr"/>
        </w:types>
        <w:behaviors>
          <w:behavior w:val="content"/>
        </w:behaviors>
        <w:guid w:val="{7AFAC161-539D-4D20-9C2A-3F6A47E2E138}"/>
      </w:docPartPr>
      <w:docPartBody>
        <w:p w:rsidR="00CC3020" w:rsidRDefault="00BE1244" w:rsidP="00BE1244">
          <w:pPr>
            <w:pStyle w:val="CB9025F75C064896B088D99AF06AE085"/>
          </w:pPr>
          <w:r w:rsidRPr="007A2BB2">
            <w:rPr>
              <w:rStyle w:val="PlaceholderText"/>
            </w:rPr>
            <w:t>Click here to enter text.</w:t>
          </w:r>
        </w:p>
      </w:docPartBody>
    </w:docPart>
    <w:docPart>
      <w:docPartPr>
        <w:name w:val="F95207201C89492D9B087DA7C4391E4E"/>
        <w:category>
          <w:name w:val="General"/>
          <w:gallery w:val="placeholder"/>
        </w:category>
        <w:types>
          <w:type w:val="bbPlcHdr"/>
        </w:types>
        <w:behaviors>
          <w:behavior w:val="content"/>
        </w:behaviors>
        <w:guid w:val="{604D85A0-FB6F-4B27-90F2-A90C98328C46}"/>
      </w:docPartPr>
      <w:docPartBody>
        <w:p w:rsidR="00CC3020" w:rsidRDefault="00BE1244" w:rsidP="00BE1244">
          <w:pPr>
            <w:pStyle w:val="F95207201C89492D9B087DA7C4391E4E"/>
          </w:pPr>
          <w:r>
            <w:rPr>
              <w:rStyle w:val="Style9"/>
            </w:rPr>
            <w:t>Choose Date</w:t>
          </w:r>
          <w:r w:rsidRPr="00CE5F83">
            <w:rPr>
              <w:rStyle w:val="PlaceholderText"/>
            </w:rPr>
            <w:t>.</w:t>
          </w:r>
        </w:p>
      </w:docPartBody>
    </w:docPart>
    <w:docPart>
      <w:docPartPr>
        <w:name w:val="532AE818D56641D9AC370BA7695745C6"/>
        <w:category>
          <w:name w:val="General"/>
          <w:gallery w:val="placeholder"/>
        </w:category>
        <w:types>
          <w:type w:val="bbPlcHdr"/>
        </w:types>
        <w:behaviors>
          <w:behavior w:val="content"/>
        </w:behaviors>
        <w:guid w:val="{39E1EB45-40D7-4360-BE00-EC9F80927B48}"/>
      </w:docPartPr>
      <w:docPartBody>
        <w:p w:rsidR="00CC3020" w:rsidRDefault="00BE1244" w:rsidP="00BE1244">
          <w:pPr>
            <w:pStyle w:val="532AE818D56641D9AC370BA7695745C6"/>
          </w:pPr>
          <w:r w:rsidRPr="000F47FC">
            <w:rPr>
              <w:rStyle w:val="PlaceholderText"/>
            </w:rPr>
            <w:t>Choose an item.</w:t>
          </w:r>
        </w:p>
      </w:docPartBody>
    </w:docPart>
    <w:docPart>
      <w:docPartPr>
        <w:name w:val="A1B64F5702CE443CABF148832479B978"/>
        <w:category>
          <w:name w:val="General"/>
          <w:gallery w:val="placeholder"/>
        </w:category>
        <w:types>
          <w:type w:val="bbPlcHdr"/>
        </w:types>
        <w:behaviors>
          <w:behavior w:val="content"/>
        </w:behaviors>
        <w:guid w:val="{1189A991-0A9C-4B5F-9554-2AFA20AEA8F6}"/>
      </w:docPartPr>
      <w:docPartBody>
        <w:p w:rsidR="00CC3020" w:rsidRDefault="00BE1244" w:rsidP="00BE1244">
          <w:pPr>
            <w:pStyle w:val="A1B64F5702CE443CABF148832479B978"/>
          </w:pPr>
          <w:r>
            <w:rPr>
              <w:b/>
            </w:rPr>
            <w:t xml:space="preserve">                    </w:t>
          </w:r>
        </w:p>
      </w:docPartBody>
    </w:docPart>
    <w:docPart>
      <w:docPartPr>
        <w:name w:val="0DFE4110496E48C4954CA2E615F67DE3"/>
        <w:category>
          <w:name w:val="General"/>
          <w:gallery w:val="placeholder"/>
        </w:category>
        <w:types>
          <w:type w:val="bbPlcHdr"/>
        </w:types>
        <w:behaviors>
          <w:behavior w:val="content"/>
        </w:behaviors>
        <w:guid w:val="{768A4D08-4A29-41DD-98E2-3842E4083031}"/>
      </w:docPartPr>
      <w:docPartBody>
        <w:p w:rsidR="00CC3020" w:rsidRDefault="00BE1244" w:rsidP="00BE1244">
          <w:pPr>
            <w:pStyle w:val="0DFE4110496E48C4954CA2E615F67DE3"/>
          </w:pPr>
          <w:r>
            <w:rPr>
              <w:noProof/>
            </w:rPr>
            <w:t xml:space="preserve">                 </w:t>
          </w:r>
        </w:p>
      </w:docPartBody>
    </w:docPart>
    <w:docPart>
      <w:docPartPr>
        <w:name w:val="2E6F0F5A3D7C48B194A94187C15B6B94"/>
        <w:category>
          <w:name w:val="General"/>
          <w:gallery w:val="placeholder"/>
        </w:category>
        <w:types>
          <w:type w:val="bbPlcHdr"/>
        </w:types>
        <w:behaviors>
          <w:behavior w:val="content"/>
        </w:behaviors>
        <w:guid w:val="{ABEABBF7-9E2D-439E-A325-F13C6FF97CF5}"/>
      </w:docPartPr>
      <w:docPartBody>
        <w:p w:rsidR="00CC3020" w:rsidRDefault="00BE1244" w:rsidP="00BE1244">
          <w:pPr>
            <w:pStyle w:val="2E6F0F5A3D7C48B194A94187C15B6B94"/>
          </w:pPr>
          <w:r>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59"/>
    <w:rsid w:val="000A58ED"/>
    <w:rsid w:val="001E3596"/>
    <w:rsid w:val="00351D88"/>
    <w:rsid w:val="00A2113F"/>
    <w:rsid w:val="00AF1C14"/>
    <w:rsid w:val="00BE1244"/>
    <w:rsid w:val="00CC3020"/>
    <w:rsid w:val="00DC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244"/>
    <w:rPr>
      <w:color w:val="808080"/>
    </w:rPr>
  </w:style>
  <w:style w:type="paragraph" w:customStyle="1" w:styleId="8F008367CC804430A6CA425A1BE61BB9">
    <w:name w:val="8F008367CC804430A6CA425A1BE61BB9"/>
    <w:rsid w:val="00DC2B59"/>
  </w:style>
  <w:style w:type="paragraph" w:customStyle="1" w:styleId="5731F4F2765A422B9280AD45678114DE">
    <w:name w:val="5731F4F2765A422B9280AD45678114DE"/>
    <w:rsid w:val="00DC2B59"/>
  </w:style>
  <w:style w:type="paragraph" w:customStyle="1" w:styleId="8949D9ADE4AF42749626D94B43613320">
    <w:name w:val="8949D9ADE4AF42749626D94B43613320"/>
    <w:rsid w:val="00DC2B59"/>
  </w:style>
  <w:style w:type="paragraph" w:customStyle="1" w:styleId="1BD12765839941C8B4D60975026A3A12">
    <w:name w:val="1BD12765839941C8B4D60975026A3A12"/>
    <w:rsid w:val="00351D88"/>
  </w:style>
  <w:style w:type="paragraph" w:customStyle="1" w:styleId="5731F4F2765A422B9280AD45678114DE1">
    <w:name w:val="5731F4F2765A422B9280AD45678114DE1"/>
    <w:rsid w:val="00351D88"/>
    <w:pPr>
      <w:spacing w:after="0" w:line="240" w:lineRule="auto"/>
    </w:pPr>
    <w:rPr>
      <w:rFonts w:ascii="Arial" w:eastAsiaTheme="minorHAnsi" w:hAnsi="Arial" w:cs="Arial"/>
      <w:sz w:val="24"/>
      <w:szCs w:val="24"/>
      <w:lang w:eastAsia="en-US"/>
    </w:rPr>
  </w:style>
  <w:style w:type="paragraph" w:customStyle="1" w:styleId="4830C35665F543D780795343AD8E7F58">
    <w:name w:val="4830C35665F543D780795343AD8E7F58"/>
    <w:rsid w:val="00BE1244"/>
  </w:style>
  <w:style w:type="paragraph" w:customStyle="1" w:styleId="B64C32B5571C46CA97D53319B2C63C32">
    <w:name w:val="B64C32B5571C46CA97D53319B2C63C32"/>
    <w:rsid w:val="00BE1244"/>
  </w:style>
  <w:style w:type="paragraph" w:customStyle="1" w:styleId="DF50B629213A43909233AB444551D3E2">
    <w:name w:val="DF50B629213A43909233AB444551D3E2"/>
    <w:rsid w:val="00BE1244"/>
  </w:style>
  <w:style w:type="paragraph" w:customStyle="1" w:styleId="37A1137D37C24BB08CDEE34F69F1CDE7">
    <w:name w:val="37A1137D37C24BB08CDEE34F69F1CDE7"/>
    <w:rsid w:val="00BE1244"/>
  </w:style>
  <w:style w:type="paragraph" w:customStyle="1" w:styleId="D9E1C45504EC4242800A2F635326B74F">
    <w:name w:val="D9E1C45504EC4242800A2F635326B74F"/>
    <w:rsid w:val="00BE1244"/>
  </w:style>
  <w:style w:type="paragraph" w:customStyle="1" w:styleId="BF6E0E32A9494AEB9C5AE6A9F624002D">
    <w:name w:val="BF6E0E32A9494AEB9C5AE6A9F624002D"/>
    <w:rsid w:val="00BE1244"/>
  </w:style>
  <w:style w:type="paragraph" w:customStyle="1" w:styleId="CB9025F75C064896B088D99AF06AE085">
    <w:name w:val="CB9025F75C064896B088D99AF06AE085"/>
    <w:rsid w:val="00BE1244"/>
  </w:style>
  <w:style w:type="character" w:customStyle="1" w:styleId="Style9">
    <w:name w:val="Style9"/>
    <w:basedOn w:val="DefaultParagraphFont"/>
    <w:uiPriority w:val="1"/>
    <w:rsid w:val="00BE1244"/>
    <w:rPr>
      <w:rFonts w:ascii="Arial" w:hAnsi="Arial"/>
      <w:sz w:val="24"/>
    </w:rPr>
  </w:style>
  <w:style w:type="paragraph" w:customStyle="1" w:styleId="F95207201C89492D9B087DA7C4391E4E">
    <w:name w:val="F95207201C89492D9B087DA7C4391E4E"/>
    <w:rsid w:val="00BE1244"/>
  </w:style>
  <w:style w:type="paragraph" w:customStyle="1" w:styleId="532AE818D56641D9AC370BA7695745C6">
    <w:name w:val="532AE818D56641D9AC370BA7695745C6"/>
    <w:rsid w:val="00BE1244"/>
  </w:style>
  <w:style w:type="paragraph" w:customStyle="1" w:styleId="A1B64F5702CE443CABF148832479B978">
    <w:name w:val="A1B64F5702CE443CABF148832479B978"/>
    <w:rsid w:val="00BE1244"/>
  </w:style>
  <w:style w:type="paragraph" w:customStyle="1" w:styleId="0DFE4110496E48C4954CA2E615F67DE3">
    <w:name w:val="0DFE4110496E48C4954CA2E615F67DE3"/>
    <w:rsid w:val="00BE1244"/>
  </w:style>
  <w:style w:type="paragraph" w:customStyle="1" w:styleId="2E6F0F5A3D7C48B194A94187C15B6B94">
    <w:name w:val="2E6F0F5A3D7C48B194A94187C15B6B94"/>
    <w:rsid w:val="00BE12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244"/>
    <w:rPr>
      <w:color w:val="808080"/>
    </w:rPr>
  </w:style>
  <w:style w:type="paragraph" w:customStyle="1" w:styleId="8F008367CC804430A6CA425A1BE61BB9">
    <w:name w:val="8F008367CC804430A6CA425A1BE61BB9"/>
    <w:rsid w:val="00DC2B59"/>
  </w:style>
  <w:style w:type="paragraph" w:customStyle="1" w:styleId="5731F4F2765A422B9280AD45678114DE">
    <w:name w:val="5731F4F2765A422B9280AD45678114DE"/>
    <w:rsid w:val="00DC2B59"/>
  </w:style>
  <w:style w:type="paragraph" w:customStyle="1" w:styleId="8949D9ADE4AF42749626D94B43613320">
    <w:name w:val="8949D9ADE4AF42749626D94B43613320"/>
    <w:rsid w:val="00DC2B59"/>
  </w:style>
  <w:style w:type="paragraph" w:customStyle="1" w:styleId="1BD12765839941C8B4D60975026A3A12">
    <w:name w:val="1BD12765839941C8B4D60975026A3A12"/>
    <w:rsid w:val="00351D88"/>
  </w:style>
  <w:style w:type="paragraph" w:customStyle="1" w:styleId="5731F4F2765A422B9280AD45678114DE1">
    <w:name w:val="5731F4F2765A422B9280AD45678114DE1"/>
    <w:rsid w:val="00351D88"/>
    <w:pPr>
      <w:spacing w:after="0" w:line="240" w:lineRule="auto"/>
    </w:pPr>
    <w:rPr>
      <w:rFonts w:ascii="Arial" w:eastAsiaTheme="minorHAnsi" w:hAnsi="Arial" w:cs="Arial"/>
      <w:sz w:val="24"/>
      <w:szCs w:val="24"/>
      <w:lang w:eastAsia="en-US"/>
    </w:rPr>
  </w:style>
  <w:style w:type="paragraph" w:customStyle="1" w:styleId="4830C35665F543D780795343AD8E7F58">
    <w:name w:val="4830C35665F543D780795343AD8E7F58"/>
    <w:rsid w:val="00BE1244"/>
  </w:style>
  <w:style w:type="paragraph" w:customStyle="1" w:styleId="B64C32B5571C46CA97D53319B2C63C32">
    <w:name w:val="B64C32B5571C46CA97D53319B2C63C32"/>
    <w:rsid w:val="00BE1244"/>
  </w:style>
  <w:style w:type="paragraph" w:customStyle="1" w:styleId="DF50B629213A43909233AB444551D3E2">
    <w:name w:val="DF50B629213A43909233AB444551D3E2"/>
    <w:rsid w:val="00BE1244"/>
  </w:style>
  <w:style w:type="paragraph" w:customStyle="1" w:styleId="37A1137D37C24BB08CDEE34F69F1CDE7">
    <w:name w:val="37A1137D37C24BB08CDEE34F69F1CDE7"/>
    <w:rsid w:val="00BE1244"/>
  </w:style>
  <w:style w:type="paragraph" w:customStyle="1" w:styleId="D9E1C45504EC4242800A2F635326B74F">
    <w:name w:val="D9E1C45504EC4242800A2F635326B74F"/>
    <w:rsid w:val="00BE1244"/>
  </w:style>
  <w:style w:type="paragraph" w:customStyle="1" w:styleId="BF6E0E32A9494AEB9C5AE6A9F624002D">
    <w:name w:val="BF6E0E32A9494AEB9C5AE6A9F624002D"/>
    <w:rsid w:val="00BE1244"/>
  </w:style>
  <w:style w:type="paragraph" w:customStyle="1" w:styleId="CB9025F75C064896B088D99AF06AE085">
    <w:name w:val="CB9025F75C064896B088D99AF06AE085"/>
    <w:rsid w:val="00BE1244"/>
  </w:style>
  <w:style w:type="character" w:customStyle="1" w:styleId="Style9">
    <w:name w:val="Style9"/>
    <w:basedOn w:val="DefaultParagraphFont"/>
    <w:uiPriority w:val="1"/>
    <w:rsid w:val="00BE1244"/>
    <w:rPr>
      <w:rFonts w:ascii="Arial" w:hAnsi="Arial"/>
      <w:sz w:val="24"/>
    </w:rPr>
  </w:style>
  <w:style w:type="paragraph" w:customStyle="1" w:styleId="F95207201C89492D9B087DA7C4391E4E">
    <w:name w:val="F95207201C89492D9B087DA7C4391E4E"/>
    <w:rsid w:val="00BE1244"/>
  </w:style>
  <w:style w:type="paragraph" w:customStyle="1" w:styleId="532AE818D56641D9AC370BA7695745C6">
    <w:name w:val="532AE818D56641D9AC370BA7695745C6"/>
    <w:rsid w:val="00BE1244"/>
  </w:style>
  <w:style w:type="paragraph" w:customStyle="1" w:styleId="A1B64F5702CE443CABF148832479B978">
    <w:name w:val="A1B64F5702CE443CABF148832479B978"/>
    <w:rsid w:val="00BE1244"/>
  </w:style>
  <w:style w:type="paragraph" w:customStyle="1" w:styleId="0DFE4110496E48C4954CA2E615F67DE3">
    <w:name w:val="0DFE4110496E48C4954CA2E615F67DE3"/>
    <w:rsid w:val="00BE1244"/>
  </w:style>
  <w:style w:type="paragraph" w:customStyle="1" w:styleId="2E6F0F5A3D7C48B194A94187C15B6B94">
    <w:name w:val="2E6F0F5A3D7C48B194A94187C15B6B94"/>
    <w:rsid w:val="00BE1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780B101A</Template>
  <TotalTime>0</TotalTime>
  <Pages>3</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Alex.Perry</cp:lastModifiedBy>
  <cp:revision>2</cp:revision>
  <cp:lastPrinted>2013-02-08T11:22:00Z</cp:lastPrinted>
  <dcterms:created xsi:type="dcterms:W3CDTF">2014-12-16T09:02:00Z</dcterms:created>
  <dcterms:modified xsi:type="dcterms:W3CDTF">2014-12-16T09:02:00Z</dcterms:modified>
</cp:coreProperties>
</file>