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6C3" w:rsidRDefault="00DF46C3" w:rsidP="00DF46C3">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Bob Neville </w:t>
      </w:r>
      <w:r>
        <w:rPr>
          <w:rFonts w:ascii="Tahoma" w:hAnsi="Tahoma" w:cs="Tahoma"/>
          <w:sz w:val="20"/>
          <w:szCs w:val="20"/>
          <w:lang w:val="en-US" w:eastAsia="en-GB"/>
        </w:rPr>
        <w:br/>
      </w:r>
      <w:r>
        <w:rPr>
          <w:rFonts w:ascii="Tahoma" w:hAnsi="Tahoma" w:cs="Tahoma"/>
          <w:b/>
          <w:bCs/>
          <w:sz w:val="20"/>
          <w:szCs w:val="20"/>
          <w:lang w:val="en-US" w:eastAsia="en-GB"/>
        </w:rPr>
        <w:t>Sent:</w:t>
      </w:r>
      <w:r w:rsidR="00FA4863">
        <w:rPr>
          <w:rFonts w:ascii="Tahoma" w:hAnsi="Tahoma" w:cs="Tahoma"/>
          <w:sz w:val="20"/>
          <w:szCs w:val="20"/>
          <w:lang w:val="en-US" w:eastAsia="en-GB"/>
        </w:rPr>
        <w:t xml:space="preserve"> 14 March 2018 14:21</w:t>
      </w:r>
      <w:bookmarkStart w:id="0" w:name="_GoBack"/>
      <w:bookmarkEnd w:id="0"/>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DC Support</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FW: </w:t>
      </w:r>
      <w:proofErr w:type="spellStart"/>
      <w:r>
        <w:rPr>
          <w:rFonts w:ascii="Tahoma" w:hAnsi="Tahoma" w:cs="Tahoma"/>
          <w:sz w:val="20"/>
          <w:szCs w:val="20"/>
          <w:lang w:val="en-US" w:eastAsia="en-GB"/>
        </w:rPr>
        <w:t>Swalcliffe</w:t>
      </w:r>
      <w:proofErr w:type="spellEnd"/>
      <w:r>
        <w:rPr>
          <w:rFonts w:ascii="Tahoma" w:hAnsi="Tahoma" w:cs="Tahoma"/>
          <w:sz w:val="20"/>
          <w:szCs w:val="20"/>
          <w:lang w:val="en-US" w:eastAsia="en-GB"/>
        </w:rPr>
        <w:t xml:space="preserve"> Park Horse Trials</w:t>
      </w:r>
      <w:r>
        <w:rPr>
          <w:rFonts w:ascii="Tahoma" w:hAnsi="Tahoma" w:cs="Tahoma"/>
          <w:sz w:val="20"/>
          <w:szCs w:val="20"/>
          <w:lang w:val="en-US" w:eastAsia="en-GB"/>
        </w:rPr>
        <w:br/>
      </w:r>
      <w:r>
        <w:rPr>
          <w:rFonts w:ascii="Tahoma" w:hAnsi="Tahoma" w:cs="Tahoma"/>
          <w:b/>
          <w:bCs/>
          <w:sz w:val="20"/>
          <w:szCs w:val="20"/>
          <w:lang w:val="en-US" w:eastAsia="en-GB"/>
        </w:rPr>
        <w:t>Importance:</w:t>
      </w:r>
      <w:r>
        <w:rPr>
          <w:rFonts w:ascii="Tahoma" w:hAnsi="Tahoma" w:cs="Tahoma"/>
          <w:sz w:val="20"/>
          <w:szCs w:val="20"/>
          <w:lang w:val="en-US" w:eastAsia="en-GB"/>
        </w:rPr>
        <w:t xml:space="preserve"> High</w:t>
      </w:r>
    </w:p>
    <w:p w:rsidR="00DF46C3" w:rsidRDefault="00DF46C3" w:rsidP="00DF46C3"/>
    <w:p w:rsidR="00DF46C3" w:rsidRDefault="00DF46C3" w:rsidP="00DF46C3">
      <w:pPr>
        <w:rPr>
          <w:rFonts w:ascii="Arial" w:hAnsi="Arial" w:cs="Arial"/>
          <w:color w:val="000000"/>
        </w:rPr>
      </w:pPr>
      <w:r>
        <w:rPr>
          <w:rFonts w:ascii="Arial" w:hAnsi="Arial" w:cs="Arial"/>
          <w:color w:val="000000"/>
        </w:rPr>
        <w:t>Ref.: 14/01762/F</w:t>
      </w:r>
    </w:p>
    <w:p w:rsidR="00DF46C3" w:rsidRDefault="00DF46C3" w:rsidP="00DF46C3">
      <w:pPr>
        <w:rPr>
          <w:rFonts w:ascii="Arial" w:hAnsi="Arial" w:cs="Arial"/>
          <w:color w:val="000000"/>
        </w:rPr>
      </w:pPr>
    </w:p>
    <w:p w:rsidR="00DF46C3" w:rsidRDefault="00DF46C3" w:rsidP="00DF46C3">
      <w:pPr>
        <w:spacing w:before="120" w:after="120"/>
        <w:rPr>
          <w:rFonts w:ascii="Arial" w:hAnsi="Arial" w:cs="Arial"/>
          <w:color w:val="000000"/>
        </w:rPr>
      </w:pPr>
      <w:r>
        <w:rPr>
          <w:rFonts w:ascii="Arial" w:hAnsi="Arial" w:cs="Arial"/>
          <w:color w:val="000000"/>
        </w:rPr>
        <w:t>Dear Sarah</w:t>
      </w:r>
    </w:p>
    <w:p w:rsidR="00DF46C3" w:rsidRDefault="00DF46C3" w:rsidP="00DF46C3">
      <w:pPr>
        <w:spacing w:before="120" w:after="120"/>
        <w:rPr>
          <w:rFonts w:ascii="Arial" w:hAnsi="Arial" w:cs="Arial"/>
          <w:color w:val="000000"/>
        </w:rPr>
      </w:pPr>
      <w:r>
        <w:rPr>
          <w:rFonts w:ascii="Arial" w:hAnsi="Arial" w:cs="Arial"/>
          <w:color w:val="000000"/>
        </w:rPr>
        <w:t xml:space="preserve">Further to our conversation and your email below, from reviewing the permission I cannot see that there would be any technical breach the conditions attached to the permission (14/01762/F) as a result of the revised layout for your event, and as such we are unlikely to take any direct action. </w:t>
      </w:r>
    </w:p>
    <w:p w:rsidR="00DF46C3" w:rsidRDefault="00DF46C3" w:rsidP="00DF46C3">
      <w:pPr>
        <w:spacing w:before="120" w:after="120"/>
        <w:rPr>
          <w:rFonts w:ascii="Arial" w:hAnsi="Arial" w:cs="Arial"/>
          <w:color w:val="000000"/>
        </w:rPr>
      </w:pPr>
      <w:r>
        <w:rPr>
          <w:rFonts w:ascii="Arial" w:hAnsi="Arial" w:cs="Arial"/>
          <w:color w:val="000000"/>
        </w:rPr>
        <w:t>I would advise that every effort is made to minimise any disruption to your neighbours and that out of courtesy you advise them of the event. And further, that the event is carried out in accordance with the other conditions of the permission, including, but not limited to, the Event Management Plan (EMP) and Noise Management Plan.</w:t>
      </w:r>
    </w:p>
    <w:p w:rsidR="00DF46C3" w:rsidRDefault="00DF46C3" w:rsidP="00DF46C3">
      <w:pPr>
        <w:spacing w:before="120" w:after="120"/>
        <w:rPr>
          <w:rFonts w:ascii="Arial" w:hAnsi="Arial" w:cs="Arial"/>
          <w:color w:val="000000"/>
        </w:rPr>
      </w:pPr>
      <w:r>
        <w:rPr>
          <w:rFonts w:ascii="Arial" w:hAnsi="Arial" w:cs="Arial"/>
          <w:color w:val="000000"/>
        </w:rPr>
        <w:t>Regards</w:t>
      </w:r>
    </w:p>
    <w:p w:rsidR="00DF46C3" w:rsidRDefault="00DF46C3" w:rsidP="00DF46C3">
      <w:pPr>
        <w:rPr>
          <w:rFonts w:ascii="Arial" w:hAnsi="Arial" w:cs="Arial"/>
          <w:color w:val="000000"/>
        </w:rPr>
      </w:pPr>
    </w:p>
    <w:p w:rsidR="00DF46C3" w:rsidRDefault="00DF46C3" w:rsidP="00DF46C3">
      <w:pPr>
        <w:autoSpaceDE w:val="0"/>
        <w:autoSpaceDN w:val="0"/>
        <w:rPr>
          <w:rFonts w:ascii="Arial" w:hAnsi="Arial" w:cs="Arial"/>
          <w:color w:val="000000"/>
        </w:rPr>
      </w:pPr>
      <w:r>
        <w:rPr>
          <w:rFonts w:ascii="Arial" w:hAnsi="Arial" w:cs="Arial"/>
          <w:b/>
          <w:bCs/>
          <w:color w:val="000000"/>
        </w:rPr>
        <w:t>Bob Neville MSc</w:t>
      </w:r>
      <w:r>
        <w:rPr>
          <w:rFonts w:ascii="Times New Roman" w:hAnsi="Times New Roman" w:cs="Times New Roman"/>
          <w:color w:val="000000"/>
        </w:rPr>
        <w:br/>
      </w:r>
      <w:r>
        <w:rPr>
          <w:rFonts w:ascii="Arial" w:hAnsi="Arial" w:cs="Arial"/>
          <w:color w:val="000000"/>
        </w:rPr>
        <w:t>Senior Planning Officer - General Developments Planning Team</w:t>
      </w:r>
    </w:p>
    <w:p w:rsidR="00DF46C3" w:rsidRDefault="00DF46C3" w:rsidP="00DF46C3">
      <w:pPr>
        <w:autoSpaceDE w:val="0"/>
        <w:autoSpaceDN w:val="0"/>
        <w:rPr>
          <w:rFonts w:ascii="Arial" w:hAnsi="Arial" w:cs="Arial"/>
          <w:color w:val="000000"/>
        </w:rPr>
      </w:pPr>
      <w:r>
        <w:rPr>
          <w:rFonts w:ascii="Arial" w:hAnsi="Arial" w:cs="Arial"/>
          <w:color w:val="000000"/>
        </w:rPr>
        <w:t>Development Management</w:t>
      </w:r>
    </w:p>
    <w:p w:rsidR="00DF46C3" w:rsidRDefault="00DF46C3" w:rsidP="00DF46C3">
      <w:pPr>
        <w:autoSpaceDE w:val="0"/>
        <w:autoSpaceDN w:val="0"/>
        <w:rPr>
          <w:rFonts w:ascii="Arial" w:hAnsi="Arial" w:cs="Arial"/>
          <w:color w:val="000000"/>
        </w:rPr>
      </w:pPr>
      <w:r>
        <w:rPr>
          <w:rFonts w:ascii="Arial" w:hAnsi="Arial" w:cs="Arial"/>
          <w:color w:val="000000"/>
        </w:rPr>
        <w:t>Place and Growth Directorate</w:t>
      </w:r>
    </w:p>
    <w:p w:rsidR="00DF46C3" w:rsidRDefault="00DF46C3" w:rsidP="00DF46C3">
      <w:pPr>
        <w:autoSpaceDE w:val="0"/>
        <w:autoSpaceDN w:val="0"/>
        <w:rPr>
          <w:rFonts w:ascii="Arial" w:hAnsi="Arial" w:cs="Arial"/>
          <w:color w:val="1F497D"/>
        </w:rPr>
      </w:pPr>
      <w:r>
        <w:rPr>
          <w:rFonts w:ascii="Arial" w:hAnsi="Arial" w:cs="Arial"/>
          <w:color w:val="000000"/>
        </w:rPr>
        <w:t>Cherwell District Council and South Northants Council</w:t>
      </w:r>
      <w:r>
        <w:rPr>
          <w:rFonts w:ascii="Times New Roman" w:hAnsi="Times New Roman" w:cs="Times New Roman"/>
          <w:color w:val="000000"/>
        </w:rPr>
        <w:br/>
      </w:r>
      <w:r>
        <w:rPr>
          <w:rFonts w:ascii="Arial" w:hAnsi="Arial" w:cs="Arial"/>
          <w:color w:val="000000"/>
        </w:rPr>
        <w:t>Ext: 1875</w:t>
      </w:r>
      <w:r>
        <w:rPr>
          <w:rFonts w:ascii="Times New Roman" w:hAnsi="Times New Roman" w:cs="Times New Roman"/>
          <w:color w:val="000000"/>
        </w:rPr>
        <w:t xml:space="preserve"> </w:t>
      </w:r>
      <w:r>
        <w:rPr>
          <w:rFonts w:ascii="Times New Roman" w:hAnsi="Times New Roman" w:cs="Times New Roman"/>
          <w:color w:val="000000"/>
        </w:rPr>
        <w:br/>
      </w:r>
      <w:r>
        <w:rPr>
          <w:rFonts w:ascii="Arial" w:hAnsi="Arial" w:cs="Arial"/>
          <w:color w:val="000000"/>
        </w:rPr>
        <w:t>Direct Dial: 01295 221875</w:t>
      </w:r>
      <w:r>
        <w:rPr>
          <w:rFonts w:ascii="Times New Roman" w:hAnsi="Times New Roman" w:cs="Times New Roman"/>
          <w:color w:val="1F497D"/>
        </w:rPr>
        <w:t xml:space="preserve"> </w:t>
      </w:r>
      <w:r>
        <w:rPr>
          <w:rFonts w:ascii="Times New Roman" w:hAnsi="Times New Roman" w:cs="Times New Roman"/>
          <w:color w:val="1F497D"/>
        </w:rPr>
        <w:br/>
      </w:r>
      <w:hyperlink r:id="rId5" w:history="1">
        <w:r>
          <w:rPr>
            <w:rStyle w:val="Hyperlink"/>
            <w:rFonts w:ascii="Arial" w:hAnsi="Arial" w:cs="Arial"/>
            <w:color w:val="0000FF"/>
          </w:rPr>
          <w:t>Mailto:bob.neville@cherwellandsouthnorthants.gov.uk</w:t>
        </w:r>
      </w:hyperlink>
    </w:p>
    <w:p w:rsidR="00DF46C3" w:rsidRDefault="00DF46C3" w:rsidP="00DF46C3">
      <w:pPr>
        <w:rPr>
          <w:color w:val="1F497D"/>
          <w:lang w:eastAsia="en-GB"/>
        </w:rPr>
      </w:pPr>
    </w:p>
    <w:p w:rsidR="00DF46C3" w:rsidRDefault="00DF46C3" w:rsidP="00DF46C3">
      <w:pPr>
        <w:rPr>
          <w:rFonts w:ascii="Arial" w:hAnsi="Arial" w:cs="Arial"/>
          <w:color w:val="1F497D"/>
        </w:rPr>
      </w:pPr>
      <w:r>
        <w:rPr>
          <w:rFonts w:ascii="Arial" w:hAnsi="Arial" w:cs="Arial"/>
          <w:color w:val="000000"/>
          <w:lang w:eastAsia="en-GB"/>
        </w:rPr>
        <w:t xml:space="preserve">Details of applications are available to view through the Council’s Online Planning Service at </w:t>
      </w:r>
      <w:hyperlink r:id="rId6" w:history="1">
        <w:r>
          <w:rPr>
            <w:rStyle w:val="Hyperlink"/>
            <w:rFonts w:ascii="Arial" w:hAnsi="Arial" w:cs="Arial"/>
            <w:color w:val="0000FF"/>
            <w:lang w:eastAsia="en-GB"/>
          </w:rPr>
          <w:t>http://www.publicaccess.cherwell.gov.uk/online-applications</w:t>
        </w:r>
      </w:hyperlink>
    </w:p>
    <w:p w:rsidR="00DF46C3" w:rsidRDefault="00DF46C3" w:rsidP="00DF46C3">
      <w:pPr>
        <w:rPr>
          <w:rFonts w:ascii="Arial" w:hAnsi="Arial" w:cs="Arial"/>
          <w:color w:val="1F497D"/>
          <w:lang w:eastAsia="en-GB"/>
        </w:rPr>
      </w:pPr>
    </w:p>
    <w:p w:rsidR="00DF46C3" w:rsidRDefault="00DF46C3" w:rsidP="00DF46C3">
      <w:pPr>
        <w:rPr>
          <w:rFonts w:ascii="Arial" w:hAnsi="Arial" w:cs="Arial"/>
          <w:color w:val="1F497D"/>
        </w:rPr>
      </w:pPr>
      <w:r>
        <w:rPr>
          <w:rFonts w:ascii="Arial" w:hAnsi="Arial" w:cs="Arial"/>
          <w:color w:val="000000"/>
          <w:lang w:eastAsia="en-GB"/>
        </w:rPr>
        <w:t xml:space="preserve">Instructions on how to use the Public Access service to </w:t>
      </w:r>
      <w:r>
        <w:rPr>
          <w:rFonts w:ascii="Arial" w:hAnsi="Arial" w:cs="Arial"/>
          <w:b/>
          <w:bCs/>
          <w:color w:val="000000"/>
          <w:lang w:eastAsia="en-GB"/>
        </w:rPr>
        <w:t>view, comment on and keep track of applications</w:t>
      </w:r>
      <w:r>
        <w:rPr>
          <w:rFonts w:ascii="Arial" w:hAnsi="Arial" w:cs="Arial"/>
          <w:color w:val="000000"/>
          <w:lang w:eastAsia="en-GB"/>
        </w:rPr>
        <w:t xml:space="preserve"> can be found at</w:t>
      </w:r>
      <w:r>
        <w:rPr>
          <w:rFonts w:ascii="Arial" w:hAnsi="Arial" w:cs="Arial"/>
          <w:color w:val="1F497D"/>
          <w:lang w:eastAsia="en-GB"/>
        </w:rPr>
        <w:t xml:space="preserve"> </w:t>
      </w:r>
      <w:hyperlink r:id="rId7" w:history="1">
        <w:r>
          <w:rPr>
            <w:rStyle w:val="Hyperlink"/>
            <w:rFonts w:ascii="Arial" w:hAnsi="Arial" w:cs="Arial"/>
            <w:color w:val="0000FF"/>
            <w:lang w:eastAsia="en-GB"/>
          </w:rPr>
          <w:t>http://www.cherwell.gov.uk/viewplanningapp</w:t>
        </w:r>
      </w:hyperlink>
    </w:p>
    <w:p w:rsidR="00DF46C3" w:rsidRDefault="00DF46C3" w:rsidP="00DF46C3">
      <w:pPr>
        <w:rPr>
          <w:rFonts w:ascii="Arial" w:hAnsi="Arial" w:cs="Arial"/>
          <w:color w:val="000000"/>
        </w:rPr>
      </w:pPr>
    </w:p>
    <w:p w:rsidR="00DF46C3" w:rsidRDefault="00DF46C3" w:rsidP="00DF46C3">
      <w:pPr>
        <w:rPr>
          <w:rFonts w:ascii="Arial" w:hAnsi="Arial" w:cs="Arial"/>
          <w:color w:val="000000"/>
        </w:rPr>
      </w:pPr>
    </w:p>
    <w:p w:rsidR="00DF46C3" w:rsidRDefault="00DF46C3" w:rsidP="00DF46C3">
      <w:pPr>
        <w:rPr>
          <w:rFonts w:ascii="Arial" w:hAnsi="Arial" w:cs="Arial"/>
          <w:color w:val="000000"/>
        </w:rPr>
      </w:pPr>
    </w:p>
    <w:p w:rsidR="00DF46C3" w:rsidRDefault="00DF46C3" w:rsidP="00DF46C3">
      <w:pPr>
        <w:outlineLvl w:val="0"/>
        <w:rPr>
          <w:rFonts w:ascii="Tahoma" w:hAnsi="Tahoma" w:cs="Tahoma"/>
          <w:sz w:val="20"/>
          <w:szCs w:val="20"/>
          <w:lang w:val="en-US" w:eastAsia="en-GB"/>
        </w:rPr>
      </w:pPr>
      <w:r>
        <w:rPr>
          <w:rFonts w:ascii="Tahoma" w:hAnsi="Tahoma" w:cs="Tahoma"/>
          <w:b/>
          <w:bCs/>
          <w:sz w:val="20"/>
          <w:szCs w:val="20"/>
          <w:lang w:val="en-US" w:eastAsia="en-GB"/>
        </w:rPr>
        <w:t>From:</w:t>
      </w:r>
      <w:r w:rsidR="004D5E24">
        <w:rPr>
          <w:rFonts w:ascii="Tahoma" w:hAnsi="Tahoma" w:cs="Tahoma"/>
          <w:sz w:val="20"/>
          <w:szCs w:val="20"/>
          <w:lang w:val="en-US" w:eastAsia="en-GB"/>
        </w:rPr>
        <w:t xml:space="preserve"> Sarah Taylor</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14 March 2018 12:00</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Bob Neville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w:t>
      </w:r>
      <w:proofErr w:type="spellStart"/>
      <w:r>
        <w:rPr>
          <w:rFonts w:ascii="Tahoma" w:hAnsi="Tahoma" w:cs="Tahoma"/>
          <w:sz w:val="20"/>
          <w:szCs w:val="20"/>
          <w:lang w:val="en-US" w:eastAsia="en-GB"/>
        </w:rPr>
        <w:t>Swalcliffe</w:t>
      </w:r>
      <w:proofErr w:type="spellEnd"/>
      <w:r>
        <w:rPr>
          <w:rFonts w:ascii="Tahoma" w:hAnsi="Tahoma" w:cs="Tahoma"/>
          <w:sz w:val="20"/>
          <w:szCs w:val="20"/>
          <w:lang w:val="en-US" w:eastAsia="en-GB"/>
        </w:rPr>
        <w:t xml:space="preserve"> Park Horse Trials</w:t>
      </w:r>
      <w:r>
        <w:rPr>
          <w:rFonts w:ascii="Tahoma" w:hAnsi="Tahoma" w:cs="Tahoma"/>
          <w:sz w:val="20"/>
          <w:szCs w:val="20"/>
          <w:lang w:val="en-US" w:eastAsia="en-GB"/>
        </w:rPr>
        <w:br/>
      </w:r>
      <w:r>
        <w:rPr>
          <w:rFonts w:ascii="Tahoma" w:hAnsi="Tahoma" w:cs="Tahoma"/>
          <w:b/>
          <w:bCs/>
          <w:sz w:val="20"/>
          <w:szCs w:val="20"/>
          <w:lang w:val="en-US" w:eastAsia="en-GB"/>
        </w:rPr>
        <w:t>Importance:</w:t>
      </w:r>
      <w:r>
        <w:rPr>
          <w:rFonts w:ascii="Tahoma" w:hAnsi="Tahoma" w:cs="Tahoma"/>
          <w:sz w:val="20"/>
          <w:szCs w:val="20"/>
          <w:lang w:val="en-US" w:eastAsia="en-GB"/>
        </w:rPr>
        <w:t xml:space="preserve"> High</w:t>
      </w:r>
    </w:p>
    <w:p w:rsidR="00DF46C3" w:rsidRDefault="00DF46C3" w:rsidP="00DF46C3"/>
    <w:p w:rsidR="00DF46C3" w:rsidRDefault="00DF46C3" w:rsidP="00DF46C3">
      <w:r>
        <w:t>Hi Bob,</w:t>
      </w:r>
    </w:p>
    <w:p w:rsidR="00DF46C3" w:rsidRDefault="00DF46C3" w:rsidP="00DF46C3"/>
    <w:p w:rsidR="00DF46C3" w:rsidRDefault="00DF46C3" w:rsidP="00DF46C3">
      <w:r>
        <w:t xml:space="preserve">Following our conversation please find our plan sketched to show the proposed layout in order to minimise </w:t>
      </w:r>
      <w:proofErr w:type="gramStart"/>
      <w:r>
        <w:t>lorries</w:t>
      </w:r>
      <w:proofErr w:type="gramEnd"/>
      <w:r>
        <w:t xml:space="preserve"> driving over the ground. I’m happy to speak to Mr and Mrs </w:t>
      </w:r>
      <w:proofErr w:type="spellStart"/>
      <w:r>
        <w:t>Grimstone</w:t>
      </w:r>
      <w:proofErr w:type="spellEnd"/>
      <w:r>
        <w:t xml:space="preserve"> to explain the situation but it actually has little impact on them as it is still to the left of their property and takes the noise of the show jumping further from Mrs Van </w:t>
      </w:r>
      <w:proofErr w:type="spellStart"/>
      <w:r>
        <w:t>Damme</w:t>
      </w:r>
      <w:proofErr w:type="spellEnd"/>
      <w:r>
        <w:t>. Mrs Boycott shouldn’t experience any differences as there is little impact on her.</w:t>
      </w:r>
    </w:p>
    <w:p w:rsidR="00DF46C3" w:rsidRDefault="00DF46C3" w:rsidP="00DF46C3"/>
    <w:p w:rsidR="00DF46C3" w:rsidRDefault="00DF46C3" w:rsidP="00DF46C3">
      <w:r>
        <w:t>I look forward to hearing from you.</w:t>
      </w:r>
    </w:p>
    <w:p w:rsidR="00DF46C3" w:rsidRDefault="00DF46C3" w:rsidP="00DF46C3"/>
    <w:p w:rsidR="00DF46C3" w:rsidRDefault="00DF46C3" w:rsidP="00DF46C3">
      <w:pPr>
        <w:rPr>
          <w:lang w:eastAsia="en-GB"/>
        </w:rPr>
      </w:pPr>
      <w:r>
        <w:rPr>
          <w:lang w:eastAsia="en-GB"/>
        </w:rPr>
        <w:lastRenderedPageBreak/>
        <w:t>Sarah Taylor</w:t>
      </w:r>
    </w:p>
    <w:p w:rsidR="00DF46C3" w:rsidRDefault="00DF46C3" w:rsidP="00DF46C3">
      <w:pPr>
        <w:rPr>
          <w:lang w:eastAsia="en-GB"/>
        </w:rPr>
      </w:pPr>
      <w:proofErr w:type="spellStart"/>
      <w:r>
        <w:rPr>
          <w:lang w:eastAsia="en-GB"/>
        </w:rPr>
        <w:t>Swalcliffe</w:t>
      </w:r>
      <w:proofErr w:type="spellEnd"/>
      <w:r>
        <w:rPr>
          <w:lang w:eastAsia="en-GB"/>
        </w:rPr>
        <w:t xml:space="preserve"> Park Equestrian and Horse Trials</w:t>
      </w:r>
    </w:p>
    <w:p w:rsidR="00DF46C3" w:rsidRDefault="00DF46C3" w:rsidP="00DF46C3">
      <w:pPr>
        <w:rPr>
          <w:lang w:eastAsia="en-GB"/>
        </w:rPr>
      </w:pPr>
    </w:p>
    <w:p w:rsidR="00DF46C3" w:rsidRDefault="00DF46C3" w:rsidP="00DF46C3">
      <w:pPr>
        <w:rPr>
          <w:lang w:eastAsia="en-GB"/>
        </w:rPr>
      </w:pPr>
      <w:r>
        <w:rPr>
          <w:noProof/>
          <w:lang w:eastAsia="en-GB"/>
        </w:rPr>
        <w:drawing>
          <wp:inline distT="0" distB="0" distL="0" distR="0">
            <wp:extent cx="3790950" cy="1971675"/>
            <wp:effectExtent l="0" t="0" r="0" b="9525"/>
            <wp:docPr id="1" name="Picture 1" descr="Swalcliffe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alcliffe Logo[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790950" cy="1971675"/>
                    </a:xfrm>
                    <a:prstGeom prst="rect">
                      <a:avLst/>
                    </a:prstGeom>
                    <a:noFill/>
                    <a:ln>
                      <a:noFill/>
                    </a:ln>
                  </pic:spPr>
                </pic:pic>
              </a:graphicData>
            </a:graphic>
          </wp:inline>
        </w:drawing>
      </w:r>
      <w:r>
        <w:rPr>
          <w:rFonts w:ascii="Arial" w:hAnsi="Arial" w:cs="Arial"/>
          <w:b/>
          <w:bCs/>
          <w:sz w:val="18"/>
          <w:szCs w:val="18"/>
          <w:lang w:eastAsia="en-GB"/>
        </w:rPr>
        <w:br/>
      </w:r>
      <w:r>
        <w:rPr>
          <w:rFonts w:ascii="Arial" w:hAnsi="Arial" w:cs="Arial"/>
          <w:sz w:val="18"/>
          <w:szCs w:val="18"/>
          <w:lang w:eastAsia="en-GB"/>
        </w:rPr>
        <w:br/>
      </w:r>
      <w:r>
        <w:rPr>
          <w:rFonts w:ascii="Arial" w:hAnsi="Arial" w:cs="Arial"/>
          <w:b/>
          <w:bCs/>
          <w:sz w:val="15"/>
          <w:szCs w:val="15"/>
          <w:lang w:eastAsia="en-GB"/>
        </w:rPr>
        <w:t>Disclaimer</w:t>
      </w:r>
      <w:r>
        <w:rPr>
          <w:rFonts w:ascii="Arial" w:hAnsi="Arial" w:cs="Arial"/>
          <w:sz w:val="15"/>
          <w:szCs w:val="15"/>
          <w:lang w:eastAsia="en-GB"/>
        </w:rPr>
        <w:t xml:space="preserve"> This e-mail and its attachments are intended for the above named only and may be confidential. If they have come to you in error you must take no action based on them, nor must you copy or show them to anyone; please reply to this e-mail and highlight the error. Please delete all instances of the e-mail and its attachments from your systems. </w:t>
      </w:r>
      <w:r>
        <w:rPr>
          <w:rFonts w:ascii="Arial" w:hAnsi="Arial" w:cs="Arial"/>
          <w:sz w:val="15"/>
          <w:szCs w:val="15"/>
          <w:lang w:eastAsia="en-GB"/>
        </w:rPr>
        <w:br/>
      </w:r>
      <w:r>
        <w:rPr>
          <w:rFonts w:ascii="Arial" w:hAnsi="Arial" w:cs="Arial"/>
          <w:sz w:val="15"/>
          <w:szCs w:val="15"/>
          <w:lang w:eastAsia="en-GB"/>
        </w:rPr>
        <w:br/>
      </w:r>
      <w:r>
        <w:rPr>
          <w:rFonts w:ascii="Arial" w:hAnsi="Arial" w:cs="Arial"/>
          <w:b/>
          <w:bCs/>
          <w:sz w:val="15"/>
          <w:szCs w:val="15"/>
          <w:lang w:eastAsia="en-GB"/>
        </w:rPr>
        <w:t>Security Warning</w:t>
      </w:r>
      <w:r>
        <w:rPr>
          <w:rFonts w:ascii="Arial" w:hAnsi="Arial" w:cs="Arial"/>
          <w:sz w:val="15"/>
          <w:szCs w:val="15"/>
          <w:lang w:eastAsia="en-GB"/>
        </w:rPr>
        <w:t xml:space="preserve"> Please note that this e-mail has been created in the knowledge that internet e-mail is not a 100% secure communications medium. We advise that you understand and observe this lack of security when e-mailing us. </w:t>
      </w:r>
      <w:r>
        <w:rPr>
          <w:rFonts w:ascii="Arial" w:hAnsi="Arial" w:cs="Arial"/>
          <w:sz w:val="15"/>
          <w:szCs w:val="15"/>
          <w:lang w:eastAsia="en-GB"/>
        </w:rPr>
        <w:br/>
      </w:r>
      <w:r>
        <w:rPr>
          <w:rFonts w:ascii="Arial" w:hAnsi="Arial" w:cs="Arial"/>
          <w:sz w:val="15"/>
          <w:szCs w:val="15"/>
          <w:lang w:eastAsia="en-GB"/>
        </w:rPr>
        <w:br/>
      </w:r>
      <w:r>
        <w:rPr>
          <w:rFonts w:ascii="Arial" w:hAnsi="Arial" w:cs="Arial"/>
          <w:b/>
          <w:bCs/>
          <w:sz w:val="15"/>
          <w:szCs w:val="15"/>
          <w:lang w:eastAsia="en-GB"/>
        </w:rPr>
        <w:t>Viruses</w:t>
      </w:r>
      <w:r>
        <w:rPr>
          <w:rFonts w:ascii="Arial" w:hAnsi="Arial" w:cs="Arial"/>
          <w:sz w:val="15"/>
          <w:szCs w:val="15"/>
          <w:lang w:eastAsia="en-GB"/>
        </w:rPr>
        <w:t xml:space="preserve"> Although we have taken steps to ensure that this email and attachments are free from any virus, we advise that in keeping with good computing practice the recipient should ensure they are actually virus free.</w:t>
      </w:r>
    </w:p>
    <w:p w:rsidR="00DF46C3" w:rsidRDefault="00DF46C3" w:rsidP="00DF46C3">
      <w:pPr>
        <w:rPr>
          <w:lang w:eastAsia="en-GB"/>
        </w:rPr>
      </w:pPr>
    </w:p>
    <w:p w:rsidR="00DF46C3" w:rsidRDefault="00DF46C3" w:rsidP="00DF46C3">
      <w:pPr>
        <w:rPr>
          <w:lang w:eastAsia="en-GB"/>
        </w:rPr>
      </w:pPr>
    </w:p>
    <w:p w:rsidR="00DF46C3" w:rsidRDefault="00DF46C3" w:rsidP="00DF46C3"/>
    <w:p w:rsidR="00DF46C3" w:rsidRDefault="00DF46C3" w:rsidP="00DF46C3">
      <w:pPr>
        <w:spacing w:after="240"/>
        <w:rPr>
          <w:rFonts w:ascii="Times New Roman" w:hAnsi="Times New Roman" w:cs="Times New Roman"/>
          <w:sz w:val="24"/>
          <w:szCs w:val="24"/>
          <w:lang w:eastAsia="en-GB"/>
        </w:rPr>
      </w:pPr>
    </w:p>
    <w:p w:rsidR="00DF46C3" w:rsidRDefault="00DF46C3" w:rsidP="00DF46C3">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DF46C3" w:rsidRDefault="00DF46C3" w:rsidP="00DF46C3">
      <w:pPr>
        <w:rPr>
          <w:rFonts w:ascii="Times New Roman" w:hAnsi="Times New Roman" w:cs="Times New Roman"/>
          <w:sz w:val="24"/>
          <w:szCs w:val="24"/>
          <w:lang w:eastAsia="en-GB"/>
        </w:rPr>
      </w:pPr>
    </w:p>
    <w:p w:rsidR="00DF46C3" w:rsidRDefault="00DF46C3" w:rsidP="00DF46C3">
      <w:pPr>
        <w:rPr>
          <w:rFonts w:ascii="Times New Roman" w:hAnsi="Times New Roman" w:cs="Times New Roman"/>
          <w:sz w:val="24"/>
          <w:szCs w:val="24"/>
          <w:lang w:eastAsia="en-GB"/>
        </w:rPr>
      </w:pPr>
      <w:r>
        <w:rPr>
          <w:rFonts w:ascii="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cs="Times New Roman"/>
          <w:sz w:val="24"/>
          <w:szCs w:val="24"/>
          <w:lang w:eastAsia="en-GB"/>
        </w:rPr>
        <w:t>mail(</w:t>
      </w:r>
      <w:proofErr w:type="gramEnd"/>
      <w:r>
        <w:rPr>
          <w:rFonts w:ascii="Times New Roman" w:hAnsi="Times New Roman" w:cs="Times New Roman"/>
          <w:sz w:val="24"/>
          <w:szCs w:val="24"/>
          <w:lang w:eastAsia="en-GB"/>
        </w:rPr>
        <w:t xml:space="preserve">and/or any attachments). </w:t>
      </w:r>
    </w:p>
    <w:p w:rsidR="00DF46C3" w:rsidRDefault="00DF46C3" w:rsidP="00DF46C3">
      <w:pPr>
        <w:rPr>
          <w:rFonts w:ascii="Times New Roman" w:hAnsi="Times New Roman" w:cs="Times New Roman"/>
          <w:sz w:val="24"/>
          <w:szCs w:val="24"/>
          <w:lang w:eastAsia="en-GB"/>
        </w:rPr>
      </w:pPr>
    </w:p>
    <w:p w:rsidR="00DF46C3" w:rsidRDefault="00DF46C3" w:rsidP="00DF46C3">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DF46C3" w:rsidRDefault="00DF46C3" w:rsidP="00DF46C3">
      <w:pPr>
        <w:spacing w:after="240"/>
        <w:rPr>
          <w:rFonts w:ascii="Times New Roman" w:eastAsia="Times New Roman" w:hAnsi="Times New Roman" w:cs="Times New Roman"/>
          <w:sz w:val="24"/>
          <w:szCs w:val="24"/>
          <w:lang w:eastAsia="en-GB"/>
        </w:rPr>
      </w:pPr>
    </w:p>
    <w:p w:rsidR="00DF46C3" w:rsidRDefault="00DF46C3" w:rsidP="00DF46C3">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DF46C3" w:rsidRDefault="00DF46C3" w:rsidP="00DF46C3">
      <w:pPr>
        <w:rPr>
          <w:rFonts w:ascii="Times New Roman" w:eastAsia="Times New Roman" w:hAnsi="Times New Roman" w:cs="Times New Roman"/>
          <w:sz w:val="24"/>
          <w:szCs w:val="24"/>
          <w:lang w:eastAsia="en-GB"/>
        </w:rPr>
      </w:pPr>
    </w:p>
    <w:p w:rsidR="00DF46C3" w:rsidRDefault="00DF46C3" w:rsidP="00DF46C3">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cs="Times New Roman"/>
          <w:sz w:val="24"/>
          <w:szCs w:val="24"/>
          <w:lang w:eastAsia="en-GB"/>
        </w:rPr>
        <w:t>mail(</w:t>
      </w:r>
      <w:proofErr w:type="gramEnd"/>
      <w:r>
        <w:rPr>
          <w:rFonts w:ascii="Times New Roman" w:eastAsia="Times New Roman" w:hAnsi="Times New Roman" w:cs="Times New Roman"/>
          <w:sz w:val="24"/>
          <w:szCs w:val="24"/>
          <w:lang w:eastAsia="en-GB"/>
        </w:rPr>
        <w:t xml:space="preserve">and/or any attachments). </w:t>
      </w:r>
    </w:p>
    <w:p w:rsidR="00DF46C3" w:rsidRDefault="00DF46C3" w:rsidP="00DF46C3">
      <w:pPr>
        <w:rPr>
          <w:rFonts w:ascii="Times New Roman" w:eastAsia="Times New Roman" w:hAnsi="Times New Roman" w:cs="Times New Roman"/>
          <w:sz w:val="24"/>
          <w:szCs w:val="24"/>
          <w:lang w:eastAsia="en-GB"/>
        </w:rPr>
      </w:pPr>
    </w:p>
    <w:p w:rsidR="00DF46C3" w:rsidRDefault="00DF46C3" w:rsidP="00DF46C3">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 xml:space="preserve">Unless expressly stated otherwise, the contents of this e-mail represent only the views of the sender and does not impose any legal obligation upon the Council or commit the Council to any course of action. </w:t>
      </w:r>
    </w:p>
    <w:p w:rsidR="0063170A" w:rsidRDefault="0063170A"/>
    <w:sectPr w:rsidR="006317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6C3"/>
    <w:rsid w:val="004D5E24"/>
    <w:rsid w:val="0063170A"/>
    <w:rsid w:val="00DF46C3"/>
    <w:rsid w:val="00FA4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6C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46C3"/>
    <w:rPr>
      <w:color w:val="0563C1"/>
      <w:u w:val="single"/>
    </w:rPr>
  </w:style>
  <w:style w:type="paragraph" w:styleId="BalloonText">
    <w:name w:val="Balloon Text"/>
    <w:basedOn w:val="Normal"/>
    <w:link w:val="BalloonTextChar"/>
    <w:uiPriority w:val="99"/>
    <w:semiHidden/>
    <w:unhideWhenUsed/>
    <w:rsid w:val="00DF46C3"/>
    <w:rPr>
      <w:rFonts w:ascii="Tahoma" w:hAnsi="Tahoma" w:cs="Tahoma"/>
      <w:sz w:val="16"/>
      <w:szCs w:val="16"/>
    </w:rPr>
  </w:style>
  <w:style w:type="character" w:customStyle="1" w:styleId="BalloonTextChar">
    <w:name w:val="Balloon Text Char"/>
    <w:basedOn w:val="DefaultParagraphFont"/>
    <w:link w:val="BalloonText"/>
    <w:uiPriority w:val="99"/>
    <w:semiHidden/>
    <w:rsid w:val="00DF46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6C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46C3"/>
    <w:rPr>
      <w:color w:val="0563C1"/>
      <w:u w:val="single"/>
    </w:rPr>
  </w:style>
  <w:style w:type="paragraph" w:styleId="BalloonText">
    <w:name w:val="Balloon Text"/>
    <w:basedOn w:val="Normal"/>
    <w:link w:val="BalloonTextChar"/>
    <w:uiPriority w:val="99"/>
    <w:semiHidden/>
    <w:unhideWhenUsed/>
    <w:rsid w:val="00DF46C3"/>
    <w:rPr>
      <w:rFonts w:ascii="Tahoma" w:hAnsi="Tahoma" w:cs="Tahoma"/>
      <w:sz w:val="16"/>
      <w:szCs w:val="16"/>
    </w:rPr>
  </w:style>
  <w:style w:type="character" w:customStyle="1" w:styleId="BalloonTextChar">
    <w:name w:val="Balloon Text Char"/>
    <w:basedOn w:val="DefaultParagraphFont"/>
    <w:link w:val="BalloonText"/>
    <w:uiPriority w:val="99"/>
    <w:semiHidden/>
    <w:rsid w:val="00DF46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23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cherwell.gov.uk/viewplanningap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ublicaccess.cherwell.gov.uk/online-applications" TargetMode="External"/><Relationship Id="rId11" Type="http://schemas.openxmlformats.org/officeDocument/2006/relationships/theme" Target="theme/theme1.xml"/><Relationship Id="rId5" Type="http://schemas.openxmlformats.org/officeDocument/2006/relationships/hyperlink" Target="mailto:robert.neville@cherwell-dc.gov.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3.jpg@01D3BB8B.F5C1E6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679</Words>
  <Characters>3876</Characters>
  <Application>Microsoft Office Word</Application>
  <DocSecurity>0</DocSecurity>
  <Lines>32</Lines>
  <Paragraphs>9</Paragraphs>
  <ScaleCrop>false</ScaleCrop>
  <Company>Cherwell District Council</Company>
  <LinksUpToDate>false</LinksUpToDate>
  <CharactersWithSpaces>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2</cp:revision>
  <dcterms:created xsi:type="dcterms:W3CDTF">2018-03-19T14:24:00Z</dcterms:created>
  <dcterms:modified xsi:type="dcterms:W3CDTF">2018-03-19T14:24:00Z</dcterms:modified>
</cp:coreProperties>
</file>