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9" w:rsidRDefault="00423AE9" w:rsidP="00423AE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Rose Todd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May 2015 17:45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15/00523/F; 15/00611/F; 15/00612/LB; 15/00616/F; 15/00820/F</w:t>
      </w:r>
    </w:p>
    <w:p w:rsidR="00423AE9" w:rsidRDefault="00423AE9" w:rsidP="00423AE9"/>
    <w:p w:rsidR="00423AE9" w:rsidRDefault="00423AE9" w:rsidP="00423AE9">
      <w:r>
        <w:t xml:space="preserve">Details of these applications have previously been discussed with the architects. </w:t>
      </w:r>
    </w:p>
    <w:p w:rsidR="00423AE9" w:rsidRDefault="00423AE9" w:rsidP="00423AE9"/>
    <w:p w:rsidR="00423AE9" w:rsidRDefault="00423AE9" w:rsidP="00423AE9">
      <w:r>
        <w:t xml:space="preserve">The interventions have been kept to a practical minimum that have not unduly compromised the significance of these buildings. The only building subjected to noticeable/extensive change is </w:t>
      </w:r>
      <w:proofErr w:type="spellStart"/>
      <w:r>
        <w:t>Bld</w:t>
      </w:r>
      <w:proofErr w:type="spellEnd"/>
      <w:r>
        <w:t xml:space="preserve"> 119 which was constructed </w:t>
      </w:r>
      <w:proofErr w:type="gramStart"/>
      <w:r>
        <w:t>between 1939-41 on a rather ad hoc</w:t>
      </w:r>
      <w:proofErr w:type="gramEnd"/>
      <w:r>
        <w:t xml:space="preserve">/ what was available basis. The spirit of the building and the </w:t>
      </w:r>
      <w:proofErr w:type="gramStart"/>
      <w:r>
        <w:t>appearance  -</w:t>
      </w:r>
      <w:proofErr w:type="gramEnd"/>
      <w:r>
        <w:t xml:space="preserve"> metal sides/solid gables – even if not the original fabric is retained.</w:t>
      </w:r>
    </w:p>
    <w:p w:rsidR="00423AE9" w:rsidRDefault="00423AE9" w:rsidP="00423AE9"/>
    <w:p w:rsidR="00423AE9" w:rsidRDefault="00423AE9" w:rsidP="00423AE9">
      <w:r>
        <w:t>Recommend approval subject to the details outlined in the HPA Final Draft Revision B (17 April 2015) document.</w:t>
      </w:r>
    </w:p>
    <w:p w:rsidR="00423AE9" w:rsidRDefault="00423AE9" w:rsidP="00423AE9"/>
    <w:p w:rsidR="00423AE9" w:rsidRDefault="00423AE9" w:rsidP="00423AE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 Rose Todd</w:t>
      </w:r>
    </w:p>
    <w:p w:rsidR="00423AE9" w:rsidRDefault="00423AE9" w:rsidP="00423AE9">
      <w:pPr>
        <w:rPr>
          <w:lang w:eastAsia="en-GB"/>
        </w:rPr>
      </w:pP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Team Leader (acting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)</w:t>
      </w:r>
      <w:proofErr w:type="gramEnd"/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Design &amp; Conservation Team</w:t>
      </w:r>
      <w:r>
        <w:rPr>
          <w:lang w:eastAsia="en-GB"/>
        </w:rPr>
        <w:t xml:space="preserve"> 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Development Management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Extension: 1846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Telephone: 01295 221846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rose.todd@cherwell-dc.gov.uk</w:t>
        </w:r>
      </w:hyperlink>
      <w:r>
        <w:rPr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305F9E" w:rsidRPr="00423AE9" w:rsidRDefault="00305F9E" w:rsidP="00423AE9">
      <w:bookmarkStart w:id="0" w:name="_GoBack"/>
      <w:bookmarkEnd w:id="0"/>
    </w:p>
    <w:sectPr w:rsidR="00305F9E" w:rsidRPr="00423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4"/>
    <w:rsid w:val="000C67FA"/>
    <w:rsid w:val="00104B7B"/>
    <w:rsid w:val="001E6DBE"/>
    <w:rsid w:val="00305F9E"/>
    <w:rsid w:val="00423AE9"/>
    <w:rsid w:val="005C003E"/>
    <w:rsid w:val="007F28F7"/>
    <w:rsid w:val="008359D6"/>
    <w:rsid w:val="00877771"/>
    <w:rsid w:val="00B12C1E"/>
    <w:rsid w:val="00BB0975"/>
    <w:rsid w:val="00BE47F8"/>
    <w:rsid w:val="00CF7E59"/>
    <w:rsid w:val="00D87438"/>
    <w:rsid w:val="00E84705"/>
    <w:rsid w:val="00F96A39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70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70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6D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70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70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6D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rose.todd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Plant</dc:creator>
  <cp:lastModifiedBy>Tom Plant</cp:lastModifiedBy>
  <cp:revision>16</cp:revision>
  <dcterms:created xsi:type="dcterms:W3CDTF">2015-05-22T08:11:00Z</dcterms:created>
  <dcterms:modified xsi:type="dcterms:W3CDTF">2015-05-22T09:07:00Z</dcterms:modified>
</cp:coreProperties>
</file>