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5" w:rsidRDefault="00132645" w:rsidP="00132645">
      <w:pPr>
        <w:spacing w:after="240"/>
        <w:outlineLvl w:val="0"/>
        <w:rPr>
          <w:rFonts w:ascii="Times New Roman" w:eastAsia="Times New Roman" w:hAnsi="Times New Roman" w:cs="Times New Roman"/>
          <w:sz w:val="24"/>
          <w:szCs w:val="24"/>
          <w:lang w:val="en-US" w:eastAsia="en-GB"/>
        </w:rPr>
      </w:pPr>
      <w:r>
        <w:rPr>
          <w:rFonts w:ascii="Tahoma" w:eastAsia="Times New Roman" w:hAnsi="Tahoma" w:cs="Tahoma"/>
          <w:b/>
          <w:bCs/>
          <w:sz w:val="20"/>
          <w:szCs w:val="20"/>
          <w:lang w:val="en-US" w:eastAsia="en-GB"/>
        </w:rPr>
        <w:t>From:</w:t>
      </w:r>
      <w:r>
        <w:rPr>
          <w:rFonts w:ascii="Tahoma" w:eastAsia="Times New Roman" w:hAnsi="Tahoma" w:cs="Tahoma"/>
          <w:sz w:val="20"/>
          <w:szCs w:val="20"/>
          <w:lang w:val="en-US" w:eastAsia="en-GB"/>
        </w:rPr>
        <w:t xml:space="preserve"> Trevor Dixon </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Sent:</w:t>
      </w:r>
      <w:r>
        <w:rPr>
          <w:rFonts w:ascii="Tahoma" w:eastAsia="Times New Roman" w:hAnsi="Tahoma" w:cs="Tahoma"/>
          <w:sz w:val="20"/>
          <w:szCs w:val="20"/>
          <w:lang w:val="en-US" w:eastAsia="en-GB"/>
        </w:rPr>
        <w:t xml:space="preserve"> 22 September 2016 08:30</w:t>
      </w:r>
      <w:r>
        <w:rPr>
          <w:rFonts w:ascii="Tahoma" w:eastAsia="Times New Roman" w:hAnsi="Tahoma" w:cs="Tahoma"/>
          <w:sz w:val="20"/>
          <w:szCs w:val="20"/>
          <w:lang w:val="en-US" w:eastAsia="en-GB"/>
        </w:rPr>
        <w:br/>
      </w:r>
      <w:proofErr w:type="gramStart"/>
      <w:r>
        <w:rPr>
          <w:rFonts w:ascii="Tahoma" w:eastAsia="Times New Roman" w:hAnsi="Tahoma" w:cs="Tahoma"/>
          <w:b/>
          <w:bCs/>
          <w:sz w:val="20"/>
          <w:szCs w:val="20"/>
          <w:lang w:val="en-US" w:eastAsia="en-GB"/>
        </w:rPr>
        <w:t>To</w:t>
      </w:r>
      <w:proofErr w:type="gramEnd"/>
      <w:r>
        <w:rPr>
          <w:rFonts w:ascii="Tahoma" w:eastAsia="Times New Roman" w:hAnsi="Tahoma" w:cs="Tahoma"/>
          <w:b/>
          <w:bCs/>
          <w:sz w:val="20"/>
          <w:szCs w:val="20"/>
          <w:lang w:val="en-US" w:eastAsia="en-GB"/>
        </w:rPr>
        <w:t>:</w:t>
      </w:r>
      <w:r>
        <w:rPr>
          <w:rFonts w:ascii="Tahoma" w:eastAsia="Times New Roman" w:hAnsi="Tahoma" w:cs="Tahoma"/>
          <w:sz w:val="20"/>
          <w:szCs w:val="20"/>
          <w:lang w:val="en-US" w:eastAsia="en-GB"/>
        </w:rPr>
        <w:t xml:space="preserve"> Nathanael Stock</w:t>
      </w:r>
      <w:r>
        <w:rPr>
          <w:rFonts w:ascii="Tahoma" w:eastAsia="Times New Roman" w:hAnsi="Tahoma" w:cs="Tahoma"/>
          <w:sz w:val="20"/>
          <w:szCs w:val="20"/>
          <w:lang w:val="en-US" w:eastAsia="en-GB"/>
        </w:rPr>
        <w:br/>
      </w:r>
      <w:r>
        <w:rPr>
          <w:rFonts w:ascii="Tahoma" w:eastAsia="Times New Roman" w:hAnsi="Tahoma" w:cs="Tahoma"/>
          <w:b/>
          <w:bCs/>
          <w:sz w:val="20"/>
          <w:szCs w:val="20"/>
          <w:lang w:val="en-US" w:eastAsia="en-GB"/>
        </w:rPr>
        <w:t>Subject:</w:t>
      </w:r>
      <w:r>
        <w:rPr>
          <w:rFonts w:ascii="Tahoma" w:eastAsia="Times New Roman" w:hAnsi="Tahoma" w:cs="Tahoma"/>
          <w:sz w:val="20"/>
          <w:szCs w:val="20"/>
          <w:lang w:val="en-US" w:eastAsia="en-GB"/>
        </w:rPr>
        <w:t xml:space="preserve"> RE: 16/01563/F Muddle Barn Farm, Colony Road, </w:t>
      </w:r>
      <w:proofErr w:type="spellStart"/>
      <w:r>
        <w:rPr>
          <w:rFonts w:ascii="Tahoma" w:eastAsia="Times New Roman" w:hAnsi="Tahoma" w:cs="Tahoma"/>
          <w:sz w:val="20"/>
          <w:szCs w:val="20"/>
          <w:lang w:val="en-US" w:eastAsia="en-GB"/>
        </w:rPr>
        <w:t>Sibford</w:t>
      </w:r>
      <w:proofErr w:type="spellEnd"/>
      <w:r>
        <w:rPr>
          <w:rFonts w:ascii="Tahoma" w:eastAsia="Times New Roman" w:hAnsi="Tahoma" w:cs="Tahoma"/>
          <w:sz w:val="20"/>
          <w:szCs w:val="20"/>
          <w:lang w:val="en-US" w:eastAsia="en-GB"/>
        </w:rPr>
        <w:t xml:space="preserve"> Gower</w:t>
      </w:r>
    </w:p>
    <w:p w:rsidR="00132645" w:rsidRDefault="00132645" w:rsidP="00132645">
      <w:pPr>
        <w:rPr>
          <w:color w:val="1F497D"/>
        </w:rPr>
      </w:pPr>
      <w:r>
        <w:rPr>
          <w:color w:val="1F497D"/>
        </w:rPr>
        <w:t>Hi Nathanael,</w:t>
      </w:r>
    </w:p>
    <w:p w:rsidR="00132645" w:rsidRDefault="00132645" w:rsidP="00132645">
      <w:pPr>
        <w:rPr>
          <w:color w:val="1F497D"/>
        </w:rPr>
      </w:pPr>
    </w:p>
    <w:p w:rsidR="00132645" w:rsidRDefault="00132645" w:rsidP="00132645">
      <w:pPr>
        <w:rPr>
          <w:color w:val="1F497D"/>
        </w:rPr>
      </w:pPr>
      <w:r>
        <w:rPr>
          <w:color w:val="1F497D"/>
        </w:rPr>
        <w:t>Conditions J12 to J16 below:</w:t>
      </w:r>
    </w:p>
    <w:p w:rsidR="00132645" w:rsidRDefault="00132645" w:rsidP="00132645">
      <w:pPr>
        <w:jc w:val="both"/>
        <w:rPr>
          <w:rFonts w:ascii="Arial" w:hAnsi="Arial" w:cs="Arial"/>
          <w:b/>
          <w:bCs/>
        </w:rPr>
      </w:pPr>
    </w:p>
    <w:p w:rsidR="00132645" w:rsidRDefault="00132645" w:rsidP="00132645">
      <w:pPr>
        <w:jc w:val="both"/>
        <w:rPr>
          <w:rFonts w:ascii="Arial" w:hAnsi="Arial" w:cs="Arial"/>
          <w:b/>
          <w:bCs/>
        </w:rPr>
      </w:pPr>
    </w:p>
    <w:p w:rsidR="00132645" w:rsidRDefault="00132645" w:rsidP="00132645">
      <w:pPr>
        <w:jc w:val="both"/>
        <w:rPr>
          <w:rFonts w:ascii="Arial" w:hAnsi="Arial" w:cs="Arial"/>
          <w:b/>
          <w:bCs/>
        </w:rPr>
      </w:pPr>
      <w:r>
        <w:rPr>
          <w:rFonts w:ascii="Arial" w:hAnsi="Arial" w:cs="Arial"/>
          <w:b/>
          <w:bCs/>
        </w:rPr>
        <w:t>J12      Land Contamination: Desk Study/Site Walk Over</w:t>
      </w:r>
    </w:p>
    <w:p w:rsidR="00132645" w:rsidRDefault="00132645" w:rsidP="00132645">
      <w:pPr>
        <w:ind w:left="720" w:hanging="15"/>
        <w:jc w:val="both"/>
        <w:rPr>
          <w:rFonts w:ascii="Arial" w:hAnsi="Arial" w:cs="Arial"/>
          <w:lang w:eastAsia="en-GB"/>
        </w:rPr>
      </w:pPr>
      <w:r>
        <w:rPr>
          <w:rFonts w:ascii="Arial" w:hAnsi="Arial" w:cs="Arial"/>
          <w:lang w:eastAsia="en-GB"/>
        </w:rPr>
        <w:t xml:space="preserve">Prior to the commencement of the development hereby permitted a desk study and site walk over to identify all potential contaminative uses on site, and to inform the conceptual site model shall be carried out by a competent person and in accordance with DEFRA and the Environment Agency's </w:t>
      </w:r>
      <w:r>
        <w:rPr>
          <w:rFonts w:ascii="Arial" w:hAnsi="Arial" w:cs="Arial"/>
          <w:i/>
          <w:iCs/>
          <w:lang w:eastAsia="en-GB"/>
        </w:rPr>
        <w:t xml:space="preserve">‘Model Procedures for the Management of Land Contamination, CLR 11’ </w:t>
      </w:r>
      <w:r>
        <w:rPr>
          <w:rFonts w:ascii="Arial" w:hAnsi="Arial" w:cs="Arial"/>
          <w:lang w:eastAsia="en-GB"/>
        </w:rPr>
        <w:t>and shall be submitted to and approved in writing by the Local Planning Authority. No development shall take place until the Local Planning Authority has given its written approval that it is satisfied that no potential risk from contamination has been identified.</w:t>
      </w:r>
    </w:p>
    <w:p w:rsidR="00132645" w:rsidRDefault="00132645" w:rsidP="00132645">
      <w:pPr>
        <w:jc w:val="both"/>
        <w:rPr>
          <w:rFonts w:ascii="Arial" w:hAnsi="Arial" w:cs="Arial"/>
          <w:lang w:eastAsia="en-GB"/>
        </w:rPr>
      </w:pPr>
      <w:r>
        <w:rPr>
          <w:rFonts w:ascii="Arial" w:hAnsi="Arial" w:cs="Arial"/>
          <w:lang w:eastAsia="en-GB"/>
        </w:rPr>
        <w:t xml:space="preserve">            </w:t>
      </w:r>
      <w:hyperlink w:anchor="JR6" w:history="1">
        <w:r>
          <w:rPr>
            <w:rStyle w:val="Hyperlink"/>
            <w:rFonts w:ascii="Arial" w:hAnsi="Arial" w:cs="Arial"/>
            <w:lang w:eastAsia="en-GB"/>
          </w:rPr>
          <w:t>Reason JR6</w:t>
        </w:r>
      </w:hyperlink>
    </w:p>
    <w:p w:rsidR="00132645" w:rsidRDefault="00132645" w:rsidP="00132645">
      <w:pPr>
        <w:jc w:val="both"/>
        <w:rPr>
          <w:rFonts w:ascii="Arial" w:hAnsi="Arial" w:cs="Arial"/>
          <w:lang w:eastAsia="en-GB"/>
        </w:rPr>
      </w:pPr>
    </w:p>
    <w:p w:rsidR="00132645" w:rsidRDefault="00132645" w:rsidP="00132645">
      <w:pPr>
        <w:jc w:val="both"/>
        <w:rPr>
          <w:rFonts w:ascii="Arial" w:hAnsi="Arial" w:cs="Arial"/>
          <w:b/>
          <w:bCs/>
          <w:lang w:eastAsia="en-GB"/>
        </w:rPr>
      </w:pPr>
      <w:r>
        <w:rPr>
          <w:rFonts w:ascii="Arial" w:hAnsi="Arial" w:cs="Arial"/>
          <w:b/>
          <w:bCs/>
          <w:lang w:eastAsia="en-GB"/>
        </w:rPr>
        <w:t>J13      Land contamination: Intrusive Investigation</w:t>
      </w:r>
    </w:p>
    <w:p w:rsidR="00132645" w:rsidRDefault="00132645" w:rsidP="00132645">
      <w:pPr>
        <w:ind w:left="720"/>
        <w:jc w:val="both"/>
        <w:rPr>
          <w:rFonts w:ascii="Arial" w:hAnsi="Arial" w:cs="Arial"/>
          <w:lang w:eastAsia="en-GB"/>
        </w:rPr>
      </w:pPr>
      <w:r>
        <w:rPr>
          <w:rFonts w:ascii="Arial" w:hAnsi="Arial" w:cs="Arial"/>
          <w:lang w:eastAsia="en-GB"/>
        </w:rPr>
        <w:t xml:space="preserve">If a potential risk from contamination is identified as a result of the work carried out under condition </w:t>
      </w:r>
      <w:r>
        <w:rPr>
          <w:rFonts w:ascii="Arial" w:hAnsi="Arial" w:cs="Arial"/>
          <w:color w:val="FF0000"/>
          <w:lang w:eastAsia="en-GB"/>
        </w:rPr>
        <w:t>[J12]</w:t>
      </w:r>
      <w:r>
        <w:rPr>
          <w:rFonts w:ascii="Arial" w:hAnsi="Arial" w:cs="Arial"/>
          <w:lang w:eastAsia="en-GB"/>
        </w:rPr>
        <w:t xml:space="preserve">, prior to the commencement of the development hereby permitted, a comprehensive intrusive investigation in order to characterise the type, nature and extent of contamination present, the risks to receptors and to inform the remediation strategy proposals shall be documented as a report undertaken by a competent person and in accordance with DEFRA and the Environment Agency's </w:t>
      </w:r>
      <w:r>
        <w:rPr>
          <w:rFonts w:ascii="Arial" w:hAnsi="Arial" w:cs="Arial"/>
          <w:i/>
          <w:iCs/>
          <w:lang w:eastAsia="en-GB"/>
        </w:rPr>
        <w:t xml:space="preserve">‘Model Procedures for the Management of Land Contamination, CLR 11’ </w:t>
      </w:r>
      <w:r>
        <w:rPr>
          <w:rFonts w:ascii="Arial" w:hAnsi="Arial" w:cs="Arial"/>
          <w:lang w:eastAsia="en-GB"/>
        </w:rPr>
        <w:t>and submitted to and approved in writing by the Local Planning Authority. No development shall take place unless the Local Planning Authority has given its written approval that it is satisfied that the risk from contamination has been adequately characterised as required by this condition.</w:t>
      </w:r>
    </w:p>
    <w:p w:rsidR="00132645" w:rsidRDefault="00132645" w:rsidP="00132645">
      <w:pPr>
        <w:jc w:val="both"/>
        <w:rPr>
          <w:rFonts w:ascii="Arial" w:hAnsi="Arial" w:cs="Arial"/>
          <w:lang w:eastAsia="en-GB"/>
        </w:rPr>
      </w:pPr>
      <w:r>
        <w:rPr>
          <w:rFonts w:ascii="Arial" w:hAnsi="Arial" w:cs="Arial"/>
          <w:lang w:eastAsia="en-GB"/>
        </w:rPr>
        <w:t xml:space="preserve">            </w:t>
      </w:r>
      <w:hyperlink w:anchor="JR6" w:history="1">
        <w:r>
          <w:rPr>
            <w:rStyle w:val="Hyperlink"/>
            <w:rFonts w:ascii="Arial" w:hAnsi="Arial" w:cs="Arial"/>
            <w:lang w:eastAsia="en-GB"/>
          </w:rPr>
          <w:t>Reason JR6</w:t>
        </w:r>
      </w:hyperlink>
    </w:p>
    <w:p w:rsidR="00132645" w:rsidRDefault="00132645" w:rsidP="00132645">
      <w:pPr>
        <w:jc w:val="both"/>
        <w:rPr>
          <w:rFonts w:ascii="Arial" w:hAnsi="Arial" w:cs="Arial"/>
          <w:lang w:eastAsia="en-GB"/>
        </w:rPr>
      </w:pPr>
    </w:p>
    <w:p w:rsidR="00132645" w:rsidRDefault="00132645" w:rsidP="00132645">
      <w:pPr>
        <w:jc w:val="both"/>
        <w:rPr>
          <w:rFonts w:ascii="Arial" w:hAnsi="Arial" w:cs="Arial"/>
          <w:b/>
          <w:bCs/>
          <w:lang w:eastAsia="en-GB"/>
        </w:rPr>
      </w:pPr>
      <w:r>
        <w:rPr>
          <w:rFonts w:ascii="Arial" w:hAnsi="Arial" w:cs="Arial"/>
          <w:b/>
          <w:bCs/>
          <w:lang w:eastAsia="en-GB"/>
        </w:rPr>
        <w:t>J14      Land Contamination: Remediation Scheme</w:t>
      </w:r>
    </w:p>
    <w:p w:rsidR="00132645" w:rsidRDefault="00132645" w:rsidP="00132645">
      <w:pPr>
        <w:ind w:left="720"/>
        <w:jc w:val="both"/>
        <w:rPr>
          <w:rFonts w:ascii="Arial" w:hAnsi="Arial" w:cs="Arial"/>
          <w:lang w:eastAsia="en-GB"/>
        </w:rPr>
      </w:pPr>
      <w:r>
        <w:rPr>
          <w:rFonts w:ascii="Arial" w:hAnsi="Arial" w:cs="Arial"/>
          <w:lang w:eastAsia="en-GB"/>
        </w:rPr>
        <w:t xml:space="preserve">If contamination is found by undertaking the work carried out under condition </w:t>
      </w:r>
      <w:r>
        <w:rPr>
          <w:rFonts w:ascii="Arial" w:hAnsi="Arial" w:cs="Arial"/>
          <w:color w:val="FF0000"/>
          <w:lang w:eastAsia="en-GB"/>
        </w:rPr>
        <w:t>[J13]</w:t>
      </w:r>
      <w:r>
        <w:rPr>
          <w:rFonts w:ascii="Arial" w:hAnsi="Arial" w:cs="Arial"/>
          <w:lang w:eastAsia="en-GB"/>
        </w:rPr>
        <w:t xml:space="preserve">, prior to the commencement of the development hereby permitted, a scheme of remediation and/or monitoring to ensure the site is suitable for its proposed use shall be prepared by a competent person and in accordance with DEFRA and the Environment Agency's </w:t>
      </w:r>
      <w:r>
        <w:rPr>
          <w:rFonts w:ascii="Arial" w:hAnsi="Arial" w:cs="Arial"/>
          <w:i/>
          <w:iCs/>
          <w:lang w:eastAsia="en-GB"/>
        </w:rPr>
        <w:t xml:space="preserve">‘Model Procedures for the Management of Land Contamination, CLR 11’ </w:t>
      </w:r>
      <w:r>
        <w:rPr>
          <w:rFonts w:ascii="Arial" w:hAnsi="Arial" w:cs="Arial"/>
          <w:lang w:eastAsia="en-GB"/>
        </w:rPr>
        <w:t>and submitted to and approved in writing by the Local Planning Authority. No development shall take place until the Local Planning Authority has given its written approval of the scheme of remediation and/or monitoring required by this condition.</w:t>
      </w:r>
    </w:p>
    <w:p w:rsidR="00132645" w:rsidRDefault="00132645" w:rsidP="00132645">
      <w:pPr>
        <w:jc w:val="both"/>
        <w:rPr>
          <w:rFonts w:ascii="Arial" w:hAnsi="Arial" w:cs="Arial"/>
          <w:lang w:eastAsia="en-GB"/>
        </w:rPr>
      </w:pPr>
      <w:r>
        <w:rPr>
          <w:rFonts w:ascii="Arial" w:hAnsi="Arial" w:cs="Arial"/>
          <w:lang w:eastAsia="en-GB"/>
        </w:rPr>
        <w:t xml:space="preserve">            </w:t>
      </w:r>
      <w:hyperlink w:anchor="JR6" w:history="1">
        <w:r>
          <w:rPr>
            <w:rStyle w:val="Hyperlink"/>
            <w:rFonts w:ascii="Arial" w:hAnsi="Arial" w:cs="Arial"/>
            <w:lang w:eastAsia="en-GB"/>
          </w:rPr>
          <w:t>Reason JR6</w:t>
        </w:r>
      </w:hyperlink>
    </w:p>
    <w:p w:rsidR="00132645" w:rsidRDefault="00132645" w:rsidP="00132645">
      <w:pPr>
        <w:ind w:left="720"/>
        <w:jc w:val="both"/>
        <w:rPr>
          <w:rFonts w:ascii="Arial" w:hAnsi="Arial" w:cs="Arial"/>
          <w:lang w:eastAsia="en-GB"/>
        </w:rPr>
      </w:pPr>
    </w:p>
    <w:p w:rsidR="00132645" w:rsidRDefault="00132645" w:rsidP="00132645">
      <w:pPr>
        <w:jc w:val="both"/>
        <w:rPr>
          <w:rFonts w:ascii="Arial" w:hAnsi="Arial" w:cs="Arial"/>
          <w:b/>
          <w:bCs/>
          <w:lang w:eastAsia="en-GB"/>
        </w:rPr>
      </w:pPr>
      <w:r>
        <w:rPr>
          <w:rFonts w:ascii="Arial" w:hAnsi="Arial" w:cs="Arial"/>
          <w:b/>
          <w:bCs/>
          <w:lang w:eastAsia="en-GB"/>
        </w:rPr>
        <w:t>J15      Land Contamination: Carry out Remediation</w:t>
      </w:r>
    </w:p>
    <w:p w:rsidR="00132645" w:rsidRDefault="00132645" w:rsidP="00132645">
      <w:pPr>
        <w:ind w:left="720"/>
        <w:jc w:val="both"/>
        <w:rPr>
          <w:rFonts w:ascii="Arial" w:hAnsi="Arial" w:cs="Arial"/>
          <w:lang w:eastAsia="en-GB"/>
        </w:rPr>
      </w:pPr>
      <w:r>
        <w:rPr>
          <w:rFonts w:ascii="Arial" w:hAnsi="Arial" w:cs="Arial"/>
          <w:lang w:eastAsia="en-GB"/>
        </w:rPr>
        <w:t xml:space="preserve">If remedial works have been identified in condition </w:t>
      </w:r>
      <w:r>
        <w:rPr>
          <w:rFonts w:ascii="Arial" w:hAnsi="Arial" w:cs="Arial"/>
          <w:color w:val="FF0000"/>
          <w:lang w:eastAsia="en-GB"/>
        </w:rPr>
        <w:t>[J14]</w:t>
      </w:r>
      <w:r>
        <w:rPr>
          <w:rFonts w:ascii="Arial" w:hAnsi="Arial" w:cs="Arial"/>
          <w:lang w:eastAsia="en-GB"/>
        </w:rPr>
        <w:t xml:space="preserve">, the development shall not be occupied until the remedial works have been carried out in accordance with the scheme approved under condition </w:t>
      </w:r>
      <w:r>
        <w:rPr>
          <w:rFonts w:ascii="Arial" w:hAnsi="Arial" w:cs="Arial"/>
          <w:color w:val="FF0000"/>
          <w:lang w:eastAsia="en-GB"/>
        </w:rPr>
        <w:t>[J14]</w:t>
      </w:r>
      <w:r>
        <w:rPr>
          <w:rFonts w:ascii="Arial" w:hAnsi="Arial" w:cs="Arial"/>
          <w:lang w:eastAsia="en-GB"/>
        </w:rPr>
        <w:t xml:space="preserve">. A verification report that demonstrates the effectiveness of the remediation carried out must be submitted to and approved in writing by the Local Planning Authority. </w:t>
      </w:r>
    </w:p>
    <w:p w:rsidR="00132645" w:rsidRDefault="00132645" w:rsidP="00132645">
      <w:pPr>
        <w:ind w:left="330"/>
        <w:jc w:val="both"/>
        <w:rPr>
          <w:rFonts w:ascii="Arial" w:hAnsi="Arial" w:cs="Arial"/>
          <w:lang w:eastAsia="en-GB"/>
        </w:rPr>
      </w:pPr>
      <w:r>
        <w:rPr>
          <w:rFonts w:ascii="Arial" w:hAnsi="Arial" w:cs="Arial"/>
          <w:lang w:eastAsia="en-GB"/>
        </w:rPr>
        <w:t xml:space="preserve">       </w:t>
      </w:r>
      <w:hyperlink w:anchor="JR6" w:history="1">
        <w:r>
          <w:rPr>
            <w:rStyle w:val="Hyperlink"/>
            <w:rFonts w:ascii="Arial" w:hAnsi="Arial" w:cs="Arial"/>
            <w:lang w:eastAsia="en-GB"/>
          </w:rPr>
          <w:t>Reason JR6</w:t>
        </w:r>
      </w:hyperlink>
    </w:p>
    <w:p w:rsidR="00132645" w:rsidRDefault="00132645" w:rsidP="00132645">
      <w:pPr>
        <w:ind w:left="330"/>
        <w:jc w:val="both"/>
        <w:rPr>
          <w:rFonts w:ascii="Arial" w:hAnsi="Arial" w:cs="Arial"/>
          <w:lang w:eastAsia="en-GB"/>
        </w:rPr>
      </w:pPr>
    </w:p>
    <w:p w:rsidR="00132645" w:rsidRDefault="00132645" w:rsidP="00132645">
      <w:pPr>
        <w:ind w:left="567" w:hanging="567"/>
        <w:jc w:val="both"/>
        <w:rPr>
          <w:rFonts w:ascii="Arial" w:hAnsi="Arial" w:cs="Arial"/>
          <w:b/>
          <w:bCs/>
        </w:rPr>
      </w:pPr>
      <w:r>
        <w:rPr>
          <w:rFonts w:ascii="Arial" w:hAnsi="Arial" w:cs="Arial"/>
          <w:b/>
          <w:bCs/>
        </w:rPr>
        <w:lastRenderedPageBreak/>
        <w:t xml:space="preserve">J16      Land Contamination not </w:t>
      </w:r>
      <w:proofErr w:type="gramStart"/>
      <w:r>
        <w:rPr>
          <w:rFonts w:ascii="Arial" w:hAnsi="Arial" w:cs="Arial"/>
          <w:b/>
          <w:bCs/>
        </w:rPr>
        <w:t>Previously</w:t>
      </w:r>
      <w:proofErr w:type="gramEnd"/>
      <w:r>
        <w:rPr>
          <w:rFonts w:ascii="Arial" w:hAnsi="Arial" w:cs="Arial"/>
          <w:b/>
          <w:bCs/>
        </w:rPr>
        <w:t xml:space="preserve"> Found</w:t>
      </w:r>
    </w:p>
    <w:p w:rsidR="00132645" w:rsidRDefault="00132645" w:rsidP="00132645">
      <w:pPr>
        <w:ind w:left="720" w:hanging="720"/>
        <w:jc w:val="both"/>
        <w:rPr>
          <w:rFonts w:ascii="Arial" w:hAnsi="Arial" w:cs="Arial"/>
        </w:rPr>
      </w:pPr>
      <w:r>
        <w:rPr>
          <w:rFonts w:ascii="Arial" w:hAnsi="Arial" w:cs="Arial"/>
        </w:rPr>
        <w:t>           If, during development, contamination not previously identified is found to be present at the site, no further development shall be carried out until full details of a remediation strategy detailing how the unsuspected contamination shall be dealt with has been submitted to and approved in writing by the Local Planning Authority. Thereafter the remediation strategy shall be carried out in accordance with the approved details.</w:t>
      </w:r>
    </w:p>
    <w:p w:rsidR="00132645" w:rsidRDefault="00132645" w:rsidP="00132645">
      <w:pPr>
        <w:ind w:left="567" w:hanging="567"/>
        <w:jc w:val="both"/>
        <w:rPr>
          <w:rFonts w:ascii="Arial" w:hAnsi="Arial" w:cs="Arial"/>
        </w:rPr>
      </w:pPr>
      <w:r>
        <w:rPr>
          <w:rFonts w:ascii="Arial" w:hAnsi="Arial" w:cs="Arial"/>
        </w:rPr>
        <w:t xml:space="preserve">            </w:t>
      </w:r>
      <w:hyperlink w:anchor="JR6" w:history="1">
        <w:r>
          <w:rPr>
            <w:rStyle w:val="Hyperlink"/>
            <w:rFonts w:ascii="Arial" w:hAnsi="Arial" w:cs="Arial"/>
          </w:rPr>
          <w:t>Reason JR6</w:t>
        </w:r>
      </w:hyperlink>
    </w:p>
    <w:p w:rsidR="00132645" w:rsidRDefault="00132645" w:rsidP="00132645">
      <w:pPr>
        <w:rPr>
          <w:rFonts w:ascii="Arial" w:hAnsi="Arial" w:cs="Arial"/>
          <w:color w:val="1F497D"/>
          <w:sz w:val="20"/>
          <w:szCs w:val="20"/>
        </w:rPr>
      </w:pPr>
    </w:p>
    <w:p w:rsidR="00132645" w:rsidRDefault="00132645" w:rsidP="00132645">
      <w:pPr>
        <w:rPr>
          <w:rFonts w:ascii="Arial" w:hAnsi="Arial" w:cs="Arial"/>
          <w:color w:val="1F497D"/>
          <w:sz w:val="20"/>
          <w:szCs w:val="20"/>
        </w:rPr>
      </w:pPr>
    </w:p>
    <w:p w:rsidR="00132645" w:rsidRDefault="00132645" w:rsidP="00132645">
      <w:pPr>
        <w:rPr>
          <w:rFonts w:ascii="Arial" w:hAnsi="Arial" w:cs="Arial"/>
          <w:color w:val="1F497D"/>
          <w:sz w:val="20"/>
          <w:szCs w:val="20"/>
          <w:lang w:eastAsia="en-GB"/>
        </w:rPr>
      </w:pPr>
      <w:r>
        <w:rPr>
          <w:rFonts w:ascii="Arial" w:hAnsi="Arial" w:cs="Arial"/>
          <w:color w:val="1F497D"/>
          <w:sz w:val="20"/>
          <w:szCs w:val="20"/>
          <w:lang w:eastAsia="en-GB"/>
        </w:rPr>
        <w:t>Trevor Dixon</w:t>
      </w:r>
    </w:p>
    <w:p w:rsidR="00132645" w:rsidRDefault="00132645" w:rsidP="00132645">
      <w:pPr>
        <w:rPr>
          <w:rFonts w:ascii="Arial" w:hAnsi="Arial" w:cs="Arial"/>
          <w:color w:val="1F497D"/>
          <w:sz w:val="20"/>
          <w:szCs w:val="20"/>
          <w:lang w:eastAsia="en-GB"/>
        </w:rPr>
      </w:pPr>
      <w:r>
        <w:rPr>
          <w:rFonts w:ascii="Arial" w:hAnsi="Arial" w:cs="Arial"/>
          <w:color w:val="1F497D"/>
          <w:sz w:val="20"/>
          <w:szCs w:val="20"/>
          <w:lang w:eastAsia="en-GB"/>
        </w:rPr>
        <w:t>Environmental Protection Manager</w:t>
      </w:r>
    </w:p>
    <w:p w:rsidR="00132645" w:rsidRDefault="00132645" w:rsidP="00132645">
      <w:pPr>
        <w:rPr>
          <w:rFonts w:ascii="Arial" w:hAnsi="Arial" w:cs="Arial"/>
          <w:color w:val="1F497D"/>
          <w:sz w:val="20"/>
          <w:szCs w:val="20"/>
          <w:lang w:eastAsia="en-GB"/>
        </w:rPr>
      </w:pPr>
      <w:r>
        <w:rPr>
          <w:rFonts w:ascii="Arial" w:hAnsi="Arial" w:cs="Arial"/>
          <w:color w:val="1F497D"/>
          <w:sz w:val="20"/>
          <w:szCs w:val="20"/>
          <w:lang w:eastAsia="en-GB"/>
        </w:rPr>
        <w:t>South Northamptonshire Council and Cherwell District Council</w:t>
      </w:r>
    </w:p>
    <w:p w:rsidR="00132645" w:rsidRDefault="00132645" w:rsidP="00132645">
      <w:pPr>
        <w:rPr>
          <w:rFonts w:ascii="Arial" w:hAnsi="Arial" w:cs="Arial"/>
          <w:color w:val="1F497D"/>
          <w:sz w:val="20"/>
          <w:szCs w:val="20"/>
          <w:lang w:eastAsia="en-GB"/>
        </w:rPr>
      </w:pPr>
      <w:r>
        <w:rPr>
          <w:rFonts w:ascii="Arial" w:hAnsi="Arial" w:cs="Arial"/>
          <w:color w:val="1F497D"/>
          <w:sz w:val="20"/>
          <w:szCs w:val="20"/>
          <w:lang w:eastAsia="en-GB"/>
        </w:rPr>
        <w:t>Direct dial: 01327 322279 | Switchboard: 01327 322322</w:t>
      </w:r>
    </w:p>
    <w:p w:rsidR="00132645" w:rsidRDefault="00132645" w:rsidP="00132645">
      <w:pPr>
        <w:rPr>
          <w:rFonts w:ascii="Arial" w:hAnsi="Arial" w:cs="Arial"/>
          <w:color w:val="1F497D"/>
          <w:sz w:val="20"/>
          <w:szCs w:val="20"/>
          <w:lang w:eastAsia="en-GB"/>
        </w:rPr>
      </w:pPr>
      <w:hyperlink r:id="rId5" w:history="1">
        <w:r>
          <w:rPr>
            <w:rStyle w:val="Hyperlink"/>
            <w:rFonts w:ascii="Arial" w:hAnsi="Arial" w:cs="Arial"/>
            <w:sz w:val="20"/>
            <w:szCs w:val="20"/>
            <w:lang w:eastAsia="en-GB"/>
          </w:rPr>
          <w:t xml:space="preserve">trevor.dixon@cherwellandsouthnorthants.gov.uk </w:t>
        </w:r>
      </w:hyperlink>
    </w:p>
    <w:p w:rsidR="00132645" w:rsidRDefault="00132645" w:rsidP="00132645">
      <w:pPr>
        <w:rPr>
          <w:color w:val="1F497D"/>
          <w:lang w:eastAsia="en-GB"/>
        </w:rPr>
      </w:pPr>
      <w:hyperlink r:id="rId6"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and</w:t>
      </w:r>
      <w:proofErr w:type="gramStart"/>
      <w:r>
        <w:rPr>
          <w:rFonts w:ascii="Arial" w:hAnsi="Arial" w:cs="Arial"/>
          <w:color w:val="1F497D"/>
          <w:sz w:val="20"/>
          <w:szCs w:val="20"/>
          <w:lang w:eastAsia="en-GB"/>
        </w:rPr>
        <w:t xml:space="preserve">  </w:t>
      </w:r>
      <w:proofErr w:type="gramEnd"/>
      <w:r>
        <w:rPr>
          <w:color w:val="1F497D"/>
          <w:lang w:eastAsia="en-GB"/>
        </w:rPr>
        <w:fldChar w:fldCharType="begin"/>
      </w:r>
      <w:r>
        <w:rPr>
          <w:color w:val="1F497D"/>
          <w:lang w:eastAsia="en-GB"/>
        </w:rPr>
        <w:instrText xml:space="preserve"> HYPERLINK "http://www.cherwell.gov.uk/" </w:instrText>
      </w:r>
      <w:r>
        <w:rPr>
          <w:color w:val="1F497D"/>
          <w:lang w:eastAsia="en-GB"/>
        </w:rPr>
        <w:fldChar w:fldCharType="separate"/>
      </w:r>
      <w:r>
        <w:rPr>
          <w:rStyle w:val="Hyperlink"/>
          <w:lang w:eastAsia="en-GB"/>
        </w:rPr>
        <w:t>www.cherwell.gov.uk</w:t>
      </w:r>
      <w:r>
        <w:rPr>
          <w:color w:val="1F497D"/>
          <w:lang w:eastAsia="en-GB"/>
        </w:rPr>
        <w:fldChar w:fldCharType="end"/>
      </w:r>
    </w:p>
    <w:p w:rsidR="00132645" w:rsidRDefault="00132645" w:rsidP="00132645">
      <w:pPr>
        <w:rPr>
          <w:color w:val="1F497D"/>
          <w:lang w:eastAsia="en-GB"/>
        </w:rPr>
      </w:pPr>
      <w:r>
        <w:rPr>
          <w:color w:val="1F497D"/>
        </w:rPr>
        <w:t xml:space="preserve">Find us on Facebook </w:t>
      </w:r>
      <w:hyperlink r:id="rId7" w:history="1">
        <w:r>
          <w:rPr>
            <w:rStyle w:val="Hyperlink"/>
          </w:rPr>
          <w:t>www.facebook.com/cherwelldistrictcouncil</w:t>
        </w:r>
      </w:hyperlink>
      <w:r>
        <w:rPr>
          <w:color w:val="1F497D"/>
        </w:rPr>
        <w:t xml:space="preserve"> and </w:t>
      </w:r>
      <w:hyperlink r:id="rId8" w:history="1">
        <w:r>
          <w:rPr>
            <w:rStyle w:val="Hyperlink"/>
          </w:rPr>
          <w:t>www.facebook.com/southnorthantscouncil</w:t>
        </w:r>
      </w:hyperlink>
    </w:p>
    <w:p w:rsidR="00132645" w:rsidRDefault="00132645" w:rsidP="00132645">
      <w:pPr>
        <w:rPr>
          <w:color w:val="1F497D"/>
          <w:lang w:eastAsia="en-GB"/>
        </w:rPr>
      </w:pPr>
      <w:r>
        <w:rPr>
          <w:color w:val="1F497D"/>
          <w:lang w:eastAsia="en-GB"/>
        </w:rPr>
        <w:t>Follow us on Twitter @</w:t>
      </w:r>
      <w:proofErr w:type="spellStart"/>
      <w:r>
        <w:rPr>
          <w:color w:val="1F497D"/>
          <w:lang w:eastAsia="en-GB"/>
        </w:rPr>
        <w:t>Cherwellcouncil</w:t>
      </w:r>
      <w:proofErr w:type="spellEnd"/>
      <w:r>
        <w:rPr>
          <w:color w:val="1F497D"/>
          <w:lang w:eastAsia="en-GB"/>
        </w:rPr>
        <w:t xml:space="preserve"> and @</w:t>
      </w:r>
      <w:proofErr w:type="spellStart"/>
      <w:r>
        <w:rPr>
          <w:color w:val="1F497D"/>
          <w:lang w:eastAsia="en-GB"/>
        </w:rPr>
        <w:t>SNorthantsC</w:t>
      </w:r>
      <w:proofErr w:type="spellEnd"/>
    </w:p>
    <w:p w:rsidR="00132645" w:rsidRDefault="00132645" w:rsidP="00132645">
      <w:pPr>
        <w:rPr>
          <w:rFonts w:ascii="Arial" w:hAnsi="Arial" w:cs="Arial"/>
          <w:color w:val="1F497D"/>
          <w:sz w:val="20"/>
          <w:szCs w:val="20"/>
          <w:lang w:eastAsia="en-GB"/>
        </w:rPr>
      </w:pPr>
    </w:p>
    <w:p w:rsidR="00132645" w:rsidRDefault="00132645" w:rsidP="00132645">
      <w:pPr>
        <w:rPr>
          <w:rFonts w:ascii="Arial" w:hAnsi="Arial" w:cs="Arial"/>
          <w:color w:val="1F497D"/>
          <w:sz w:val="20"/>
          <w:szCs w:val="20"/>
          <w:lang w:eastAsia="en-GB"/>
        </w:rPr>
      </w:pPr>
    </w:p>
    <w:p w:rsidR="00132645" w:rsidRDefault="00132645" w:rsidP="00132645">
      <w:pPr>
        <w:rPr>
          <w:rFonts w:ascii="Arial" w:hAnsi="Arial" w:cs="Arial"/>
          <w:color w:val="1F497D"/>
          <w:sz w:val="20"/>
          <w:szCs w:val="20"/>
          <w:lang w:eastAsia="en-GB"/>
        </w:rPr>
      </w:pPr>
    </w:p>
    <w:p w:rsidR="00132645" w:rsidRDefault="00132645" w:rsidP="00132645">
      <w:pPr>
        <w:rPr>
          <w:rFonts w:ascii="Arial" w:hAnsi="Arial" w:cs="Arial"/>
          <w:color w:val="1F497D"/>
          <w:sz w:val="20"/>
          <w:szCs w:val="20"/>
        </w:rPr>
      </w:pPr>
    </w:p>
    <w:p w:rsidR="00132645" w:rsidRDefault="00132645" w:rsidP="0013264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Nathanael Stock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September 2016 17:44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Trevor Dixon</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DC Support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16/01563/F Muddle Barn Farm, Colony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Gower</w:t>
      </w:r>
    </w:p>
    <w:p w:rsidR="00132645" w:rsidRDefault="00132645" w:rsidP="00132645"/>
    <w:p w:rsidR="00132645" w:rsidRDefault="00132645" w:rsidP="00132645">
      <w:pPr>
        <w:rPr>
          <w:color w:val="1F497D"/>
        </w:rPr>
      </w:pPr>
      <w:r>
        <w:rPr>
          <w:color w:val="1F497D"/>
        </w:rPr>
        <w:t>Many thanks Trevor,</w:t>
      </w:r>
    </w:p>
    <w:p w:rsidR="00132645" w:rsidRDefault="00132645" w:rsidP="00132645">
      <w:pPr>
        <w:rPr>
          <w:color w:val="1F497D"/>
        </w:rPr>
      </w:pPr>
    </w:p>
    <w:p w:rsidR="00132645" w:rsidRDefault="00132645" w:rsidP="00132645">
      <w:pPr>
        <w:rPr>
          <w:color w:val="1F497D"/>
        </w:rPr>
      </w:pPr>
      <w:r>
        <w:rPr>
          <w:color w:val="1F497D"/>
        </w:rPr>
        <w:t>Would you be able to advise which of the standard conditions you would recommend to be imposed?</w:t>
      </w:r>
    </w:p>
    <w:p w:rsidR="00132645" w:rsidRDefault="00132645" w:rsidP="00132645">
      <w:pPr>
        <w:rPr>
          <w:color w:val="1F497D"/>
        </w:rPr>
      </w:pPr>
    </w:p>
    <w:p w:rsidR="00132645" w:rsidRDefault="00132645" w:rsidP="00132645">
      <w:pPr>
        <w:rPr>
          <w:color w:val="1F497D"/>
          <w:lang w:eastAsia="en-GB"/>
        </w:rPr>
      </w:pPr>
      <w:r>
        <w:rPr>
          <w:color w:val="1F497D"/>
          <w:lang w:eastAsia="en-GB"/>
        </w:rPr>
        <w:t>Kind regards,</w:t>
      </w:r>
    </w:p>
    <w:p w:rsidR="00132645" w:rsidRDefault="00132645" w:rsidP="00132645">
      <w:pPr>
        <w:rPr>
          <w:color w:val="1F497D"/>
          <w:lang w:eastAsia="en-GB"/>
        </w:rPr>
      </w:pPr>
      <w:r>
        <w:rPr>
          <w:color w:val="1F497D"/>
          <w:lang w:eastAsia="en-GB"/>
        </w:rPr>
        <w:t>Nat</w:t>
      </w:r>
    </w:p>
    <w:p w:rsidR="00132645" w:rsidRDefault="00132645" w:rsidP="00132645">
      <w:pPr>
        <w:rPr>
          <w:color w:val="1F497D"/>
          <w:lang w:eastAsia="en-GB"/>
        </w:rPr>
      </w:pPr>
    </w:p>
    <w:p w:rsidR="00132645" w:rsidRDefault="00132645" w:rsidP="00132645">
      <w:pPr>
        <w:rPr>
          <w:color w:val="1F497D"/>
          <w:lang w:eastAsia="en-GB"/>
        </w:rPr>
      </w:pPr>
      <w:r>
        <w:rPr>
          <w:b/>
          <w:bCs/>
          <w:color w:val="1F497D"/>
          <w:lang w:eastAsia="en-GB"/>
        </w:rPr>
        <w:t>Nathanael Stock</w:t>
      </w:r>
      <w:r>
        <w:rPr>
          <w:color w:val="1F497D"/>
          <w:lang w:eastAsia="en-GB"/>
        </w:rPr>
        <w:t xml:space="preserve"> </w:t>
      </w:r>
      <w:proofErr w:type="gramStart"/>
      <w:r>
        <w:rPr>
          <w:color w:val="1F497D"/>
          <w:sz w:val="20"/>
          <w:szCs w:val="20"/>
          <w:lang w:eastAsia="en-GB"/>
        </w:rPr>
        <w:t>BA(</w:t>
      </w:r>
      <w:proofErr w:type="gramEnd"/>
      <w:r>
        <w:rPr>
          <w:color w:val="1F497D"/>
          <w:sz w:val="20"/>
          <w:szCs w:val="20"/>
          <w:lang w:eastAsia="en-GB"/>
        </w:rPr>
        <w:t xml:space="preserve">Hons) </w:t>
      </w:r>
      <w:proofErr w:type="spellStart"/>
      <w:r>
        <w:rPr>
          <w:color w:val="1F497D"/>
          <w:sz w:val="20"/>
          <w:szCs w:val="20"/>
          <w:lang w:eastAsia="en-GB"/>
        </w:rPr>
        <w:t>DipTP</w:t>
      </w:r>
      <w:proofErr w:type="spellEnd"/>
      <w:r>
        <w:rPr>
          <w:color w:val="1F497D"/>
          <w:sz w:val="20"/>
          <w:szCs w:val="20"/>
          <w:lang w:eastAsia="en-GB"/>
        </w:rPr>
        <w:t xml:space="preserve"> MRTPI</w:t>
      </w:r>
    </w:p>
    <w:p w:rsidR="00132645" w:rsidRDefault="00132645" w:rsidP="00132645">
      <w:pPr>
        <w:rPr>
          <w:b/>
          <w:bCs/>
          <w:color w:val="1F497D"/>
          <w:lang w:eastAsia="en-GB"/>
        </w:rPr>
      </w:pPr>
      <w:r>
        <w:rPr>
          <w:b/>
          <w:bCs/>
          <w:color w:val="1F497D"/>
          <w:lang w:eastAsia="en-GB"/>
        </w:rPr>
        <w:t>Team Leader – Householder Plus</w:t>
      </w:r>
    </w:p>
    <w:p w:rsidR="00132645" w:rsidRDefault="00132645" w:rsidP="00132645">
      <w:pPr>
        <w:rPr>
          <w:color w:val="1F497D"/>
          <w:lang w:eastAsia="en-GB"/>
        </w:rPr>
      </w:pPr>
      <w:r>
        <w:rPr>
          <w:color w:val="1F497D"/>
          <w:lang w:eastAsia="en-GB"/>
        </w:rPr>
        <w:t>Development Management</w:t>
      </w:r>
    </w:p>
    <w:p w:rsidR="00132645" w:rsidRDefault="00132645" w:rsidP="00132645">
      <w:pPr>
        <w:rPr>
          <w:color w:val="1F497D"/>
          <w:lang w:eastAsia="en-GB"/>
        </w:rPr>
      </w:pPr>
      <w:r>
        <w:rPr>
          <w:color w:val="1F497D"/>
          <w:lang w:eastAsia="en-GB"/>
        </w:rPr>
        <w:t>Cherwell District Council</w:t>
      </w:r>
    </w:p>
    <w:p w:rsidR="00132645" w:rsidRDefault="00132645" w:rsidP="00132645">
      <w:pPr>
        <w:rPr>
          <w:color w:val="1F497D"/>
          <w:lang w:eastAsia="en-GB"/>
        </w:rPr>
      </w:pPr>
      <w:r>
        <w:rPr>
          <w:color w:val="1F497D"/>
          <w:lang w:eastAsia="en-GB"/>
        </w:rPr>
        <w:t>Direct Line: 01295 221886</w:t>
      </w:r>
    </w:p>
    <w:p w:rsidR="00132645" w:rsidRDefault="00132645" w:rsidP="00132645">
      <w:pPr>
        <w:rPr>
          <w:color w:val="1F497D"/>
          <w:lang w:eastAsia="en-GB"/>
        </w:rPr>
      </w:pPr>
      <w:r>
        <w:rPr>
          <w:color w:val="1F497D"/>
          <w:lang w:eastAsia="en-GB"/>
        </w:rPr>
        <w:t xml:space="preserve">Email: </w:t>
      </w:r>
      <w:hyperlink r:id="rId9" w:history="1">
        <w:r>
          <w:rPr>
            <w:rStyle w:val="Hyperlink"/>
            <w:lang w:eastAsia="en-GB"/>
          </w:rPr>
          <w:t>nathanael.stock@cherwell-dc.gov.uk</w:t>
        </w:r>
      </w:hyperlink>
    </w:p>
    <w:p w:rsidR="00132645" w:rsidRDefault="00132645" w:rsidP="00132645">
      <w:pPr>
        <w:rPr>
          <w:color w:val="1F497D"/>
          <w:lang w:eastAsia="en-GB"/>
        </w:rPr>
      </w:pPr>
    </w:p>
    <w:p w:rsidR="00132645" w:rsidRDefault="00132645" w:rsidP="00132645">
      <w:pPr>
        <w:rPr>
          <w:color w:val="1F497D"/>
          <w:lang w:eastAsia="en-GB"/>
        </w:rPr>
      </w:pPr>
      <w:r>
        <w:rPr>
          <w:color w:val="1F497D"/>
          <w:lang w:eastAsia="en-GB"/>
        </w:rPr>
        <w:t xml:space="preserve">Website: </w:t>
      </w:r>
      <w:hyperlink r:id="rId10" w:history="1">
        <w:r>
          <w:rPr>
            <w:rStyle w:val="Hyperlink"/>
            <w:lang w:eastAsia="en-GB"/>
          </w:rPr>
          <w:t>www.cherwell.gov.uk</w:t>
        </w:r>
      </w:hyperlink>
    </w:p>
    <w:p w:rsidR="00132645" w:rsidRDefault="00132645" w:rsidP="00132645">
      <w:pPr>
        <w:rPr>
          <w:color w:val="1F497D"/>
          <w:lang w:eastAsia="en-GB"/>
        </w:rPr>
      </w:pPr>
    </w:p>
    <w:p w:rsidR="00132645" w:rsidRDefault="00132645" w:rsidP="00132645">
      <w:pPr>
        <w:rPr>
          <w:color w:val="1F497D"/>
          <w:lang w:eastAsia="en-GB"/>
        </w:rPr>
      </w:pPr>
      <w:r>
        <w:rPr>
          <w:color w:val="1F497D"/>
          <w:lang w:eastAsia="en-GB"/>
        </w:rPr>
        <w:t xml:space="preserve">Details of applications are available to view through the Council’s Online Planning Service at </w:t>
      </w:r>
      <w:hyperlink r:id="rId11" w:history="1">
        <w:r>
          <w:rPr>
            <w:rStyle w:val="Hyperlink"/>
            <w:lang w:eastAsia="en-GB"/>
          </w:rPr>
          <w:t>http://www.publicaccess.cherwell.gov.uk/online-applications</w:t>
        </w:r>
      </w:hyperlink>
    </w:p>
    <w:p w:rsidR="00132645" w:rsidRDefault="00132645" w:rsidP="00132645">
      <w:pPr>
        <w:rPr>
          <w:color w:val="1F497D"/>
          <w:lang w:eastAsia="en-GB"/>
        </w:rPr>
      </w:pPr>
      <w:r>
        <w:rPr>
          <w:color w:val="1F497D"/>
          <w:lang w:eastAsia="en-GB"/>
        </w:rPr>
        <w:t xml:space="preserve">Instructions on how to use the Public Access service to </w:t>
      </w:r>
      <w:r>
        <w:rPr>
          <w:b/>
          <w:bCs/>
          <w:color w:val="1F497D"/>
          <w:lang w:eastAsia="en-GB"/>
        </w:rPr>
        <w:t>view, comment on and keep track of applications</w:t>
      </w:r>
      <w:r>
        <w:rPr>
          <w:color w:val="1F497D"/>
          <w:lang w:eastAsia="en-GB"/>
        </w:rPr>
        <w:t xml:space="preserve"> can be found at </w:t>
      </w:r>
      <w:hyperlink r:id="rId12" w:history="1">
        <w:r>
          <w:rPr>
            <w:rStyle w:val="Hyperlink"/>
            <w:lang w:eastAsia="en-GB"/>
          </w:rPr>
          <w:t>http://www.cherwell.gov.uk/viewplanningapp</w:t>
        </w:r>
      </w:hyperlink>
    </w:p>
    <w:p w:rsidR="00132645" w:rsidRDefault="00132645" w:rsidP="00132645">
      <w:pPr>
        <w:rPr>
          <w:color w:val="1F497D"/>
          <w:lang w:eastAsia="en-GB"/>
        </w:rPr>
      </w:pPr>
    </w:p>
    <w:p w:rsidR="00132645" w:rsidRDefault="00132645" w:rsidP="00132645">
      <w:pPr>
        <w:rPr>
          <w:color w:val="1F497D"/>
          <w:lang w:eastAsia="en-GB"/>
        </w:rPr>
      </w:pPr>
      <w:r>
        <w:rPr>
          <w:color w:val="1F497D"/>
          <w:lang w:eastAsia="en-GB"/>
        </w:rPr>
        <w:t xml:space="preserve">Find us on Facebook </w:t>
      </w:r>
      <w:hyperlink r:id="rId13" w:history="1">
        <w:r>
          <w:rPr>
            <w:rStyle w:val="Hyperlink"/>
            <w:lang w:eastAsia="en-GB"/>
          </w:rPr>
          <w:t>www.facebook.com/cherwelldistrictcouncil</w:t>
        </w:r>
      </w:hyperlink>
    </w:p>
    <w:p w:rsidR="00132645" w:rsidRDefault="00132645" w:rsidP="00132645">
      <w:pPr>
        <w:rPr>
          <w:color w:val="1F497D"/>
          <w:lang w:eastAsia="en-GB"/>
        </w:rPr>
      </w:pPr>
    </w:p>
    <w:p w:rsidR="00132645" w:rsidRDefault="00132645" w:rsidP="00132645">
      <w:pPr>
        <w:rPr>
          <w:color w:val="1F497D"/>
          <w:lang w:eastAsia="en-GB"/>
        </w:rPr>
      </w:pPr>
      <w:r>
        <w:rPr>
          <w:color w:val="1F497D"/>
          <w:lang w:eastAsia="en-GB"/>
        </w:rPr>
        <w:t xml:space="preserve">Follow us on Twitter </w:t>
      </w:r>
      <w:hyperlink r:id="rId14" w:history="1">
        <w:r>
          <w:rPr>
            <w:rStyle w:val="Hyperlink"/>
            <w:lang w:eastAsia="en-GB"/>
          </w:rPr>
          <w:t>@</w:t>
        </w:r>
        <w:proofErr w:type="spellStart"/>
        <w:r>
          <w:rPr>
            <w:rStyle w:val="Hyperlink"/>
            <w:lang w:eastAsia="en-GB"/>
          </w:rPr>
          <w:t>Cherwellcouncil</w:t>
        </w:r>
        <w:proofErr w:type="spellEnd"/>
      </w:hyperlink>
    </w:p>
    <w:p w:rsidR="00132645" w:rsidRDefault="00132645" w:rsidP="00132645">
      <w:pPr>
        <w:rPr>
          <w:color w:val="1F497D"/>
        </w:rPr>
      </w:pPr>
    </w:p>
    <w:p w:rsidR="00132645" w:rsidRDefault="00132645" w:rsidP="00132645">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Trevor Dixon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21 September 2016 11:51</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Nathanael Stock</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DC Support</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16/01563/F Muddle Barn Farm, Colony Road, </w:t>
      </w:r>
      <w:proofErr w:type="spellStart"/>
      <w:r>
        <w:rPr>
          <w:rFonts w:ascii="Tahoma" w:hAnsi="Tahoma" w:cs="Tahoma"/>
          <w:sz w:val="20"/>
          <w:szCs w:val="20"/>
          <w:lang w:val="en-US" w:eastAsia="en-GB"/>
        </w:rPr>
        <w:t>Sibford</w:t>
      </w:r>
      <w:proofErr w:type="spellEnd"/>
      <w:r>
        <w:rPr>
          <w:rFonts w:ascii="Tahoma" w:hAnsi="Tahoma" w:cs="Tahoma"/>
          <w:sz w:val="20"/>
          <w:szCs w:val="20"/>
          <w:lang w:val="en-US" w:eastAsia="en-GB"/>
        </w:rPr>
        <w:t xml:space="preserve"> Gower</w:t>
      </w:r>
    </w:p>
    <w:p w:rsidR="00132645" w:rsidRDefault="00132645" w:rsidP="00132645"/>
    <w:p w:rsidR="00132645" w:rsidRDefault="00132645" w:rsidP="00132645">
      <w:r>
        <w:t>Nathanael,</w:t>
      </w:r>
    </w:p>
    <w:p w:rsidR="00132645" w:rsidRDefault="00132645" w:rsidP="00132645"/>
    <w:p w:rsidR="00132645" w:rsidRDefault="00132645" w:rsidP="00132645">
      <w:r>
        <w:t>Our comments are the same as for the previous application (15/01693/F), that is given the farming use of the site  an assessment of the potential for land contamination will be required and it is recommend that the standard contaminated land conditions be applied to allow for a phased assessment. A desk study and site walkover report will be required as a minimum.</w:t>
      </w:r>
    </w:p>
    <w:p w:rsidR="00132645" w:rsidRDefault="00132645" w:rsidP="00132645">
      <w:pPr>
        <w:rPr>
          <w:rFonts w:ascii="Arial" w:hAnsi="Arial" w:cs="Arial"/>
          <w:sz w:val="20"/>
          <w:szCs w:val="20"/>
        </w:rPr>
      </w:pPr>
    </w:p>
    <w:p w:rsidR="00132645" w:rsidRDefault="00132645" w:rsidP="00132645">
      <w:pPr>
        <w:rPr>
          <w:rFonts w:ascii="Arial" w:hAnsi="Arial" w:cs="Arial"/>
          <w:sz w:val="20"/>
          <w:szCs w:val="20"/>
        </w:rPr>
      </w:pPr>
    </w:p>
    <w:p w:rsidR="00132645" w:rsidRDefault="00132645" w:rsidP="00132645">
      <w:pPr>
        <w:rPr>
          <w:rFonts w:ascii="Arial" w:hAnsi="Arial" w:cs="Arial"/>
          <w:sz w:val="20"/>
          <w:szCs w:val="20"/>
          <w:lang w:eastAsia="en-GB"/>
        </w:rPr>
      </w:pPr>
      <w:r>
        <w:rPr>
          <w:rFonts w:ascii="Arial" w:hAnsi="Arial" w:cs="Arial"/>
          <w:sz w:val="20"/>
          <w:szCs w:val="20"/>
          <w:lang w:eastAsia="en-GB"/>
        </w:rPr>
        <w:t>Trevor Dixon</w:t>
      </w:r>
    </w:p>
    <w:p w:rsidR="00132645" w:rsidRDefault="00132645" w:rsidP="00132645">
      <w:pPr>
        <w:rPr>
          <w:rFonts w:ascii="Arial" w:hAnsi="Arial" w:cs="Arial"/>
          <w:sz w:val="20"/>
          <w:szCs w:val="20"/>
          <w:lang w:eastAsia="en-GB"/>
        </w:rPr>
      </w:pPr>
      <w:r>
        <w:rPr>
          <w:rFonts w:ascii="Arial" w:hAnsi="Arial" w:cs="Arial"/>
          <w:sz w:val="20"/>
          <w:szCs w:val="20"/>
          <w:lang w:eastAsia="en-GB"/>
        </w:rPr>
        <w:t>Environmental Protection Manager</w:t>
      </w:r>
    </w:p>
    <w:p w:rsidR="00132645" w:rsidRDefault="00132645" w:rsidP="00132645">
      <w:pPr>
        <w:rPr>
          <w:rFonts w:ascii="Arial" w:hAnsi="Arial" w:cs="Arial"/>
          <w:sz w:val="20"/>
          <w:szCs w:val="20"/>
          <w:lang w:eastAsia="en-GB"/>
        </w:rPr>
      </w:pPr>
      <w:r>
        <w:rPr>
          <w:rFonts w:ascii="Arial" w:hAnsi="Arial" w:cs="Arial"/>
          <w:sz w:val="20"/>
          <w:szCs w:val="20"/>
          <w:lang w:eastAsia="en-GB"/>
        </w:rPr>
        <w:t>South Northamptonshire Council and Cherwell District Council</w:t>
      </w:r>
    </w:p>
    <w:p w:rsidR="00132645" w:rsidRDefault="00132645" w:rsidP="00132645">
      <w:pPr>
        <w:rPr>
          <w:rFonts w:ascii="Arial" w:hAnsi="Arial" w:cs="Arial"/>
          <w:sz w:val="20"/>
          <w:szCs w:val="20"/>
          <w:lang w:eastAsia="en-GB"/>
        </w:rPr>
      </w:pPr>
      <w:r>
        <w:rPr>
          <w:rFonts w:ascii="Arial" w:hAnsi="Arial" w:cs="Arial"/>
          <w:sz w:val="20"/>
          <w:szCs w:val="20"/>
          <w:lang w:eastAsia="en-GB"/>
        </w:rPr>
        <w:t>Direct dial: 01327 322279 | Switchboard: 01327 322322</w:t>
      </w:r>
    </w:p>
    <w:p w:rsidR="00132645" w:rsidRDefault="00132645" w:rsidP="00132645">
      <w:pPr>
        <w:rPr>
          <w:rFonts w:ascii="Arial" w:hAnsi="Arial" w:cs="Arial"/>
          <w:color w:val="1F497D"/>
          <w:sz w:val="20"/>
          <w:szCs w:val="20"/>
          <w:lang w:eastAsia="en-GB"/>
        </w:rPr>
      </w:pPr>
      <w:hyperlink r:id="rId15" w:history="1">
        <w:r>
          <w:rPr>
            <w:rStyle w:val="Hyperlink"/>
            <w:rFonts w:ascii="Arial" w:hAnsi="Arial" w:cs="Arial"/>
            <w:sz w:val="20"/>
            <w:szCs w:val="20"/>
            <w:lang w:eastAsia="en-GB"/>
          </w:rPr>
          <w:t xml:space="preserve">trevor.dixon@cherwellandsouthnorthants.gov.uk </w:t>
        </w:r>
      </w:hyperlink>
    </w:p>
    <w:p w:rsidR="00132645" w:rsidRDefault="00132645" w:rsidP="00132645">
      <w:pPr>
        <w:rPr>
          <w:lang w:eastAsia="en-GB"/>
        </w:rPr>
      </w:pPr>
      <w:hyperlink r:id="rId16" w:history="1">
        <w:r>
          <w:rPr>
            <w:rStyle w:val="Hyperlink"/>
            <w:rFonts w:ascii="Arial" w:hAnsi="Arial" w:cs="Arial"/>
            <w:sz w:val="20"/>
            <w:szCs w:val="20"/>
            <w:lang w:eastAsia="en-GB"/>
          </w:rPr>
          <w:t>www.southnorthants.gov.uk</w:t>
        </w:r>
      </w:hyperlink>
      <w:r>
        <w:rPr>
          <w:rFonts w:ascii="Arial" w:hAnsi="Arial" w:cs="Arial"/>
          <w:color w:val="1F497D"/>
          <w:sz w:val="20"/>
          <w:szCs w:val="20"/>
          <w:lang w:eastAsia="en-GB"/>
        </w:rPr>
        <w:t xml:space="preserve"> </w:t>
      </w:r>
      <w:r>
        <w:rPr>
          <w:rFonts w:ascii="Arial" w:hAnsi="Arial" w:cs="Arial"/>
          <w:sz w:val="20"/>
          <w:szCs w:val="20"/>
          <w:lang w:eastAsia="en-GB"/>
        </w:rPr>
        <w:t> and</w:t>
      </w:r>
      <w:proofErr w:type="gramStart"/>
      <w:r>
        <w:rPr>
          <w:rFonts w:ascii="Arial" w:hAnsi="Arial" w:cs="Arial"/>
          <w:sz w:val="20"/>
          <w:szCs w:val="20"/>
          <w:lang w:eastAsia="en-GB"/>
        </w:rPr>
        <w:t xml:space="preserve">  </w:t>
      </w:r>
      <w:proofErr w:type="gramEnd"/>
      <w:hyperlink r:id="rId17" w:history="1">
        <w:r>
          <w:rPr>
            <w:rStyle w:val="Hyperlink"/>
            <w:lang w:eastAsia="en-GB"/>
          </w:rPr>
          <w:t>www.cherwell.gov.uk</w:t>
        </w:r>
      </w:hyperlink>
    </w:p>
    <w:p w:rsidR="00132645" w:rsidRDefault="00132645" w:rsidP="00132645">
      <w:pPr>
        <w:rPr>
          <w:lang w:eastAsia="en-GB"/>
        </w:rPr>
      </w:pPr>
      <w:r>
        <w:t xml:space="preserve">Find us on Facebook </w:t>
      </w:r>
      <w:hyperlink r:id="rId18" w:history="1">
        <w:r>
          <w:rPr>
            <w:rStyle w:val="Hyperlink"/>
          </w:rPr>
          <w:t>www.facebook.com/cherwelldistrictcouncil</w:t>
        </w:r>
      </w:hyperlink>
      <w:r>
        <w:t xml:space="preserve"> and </w:t>
      </w:r>
      <w:hyperlink r:id="rId19" w:history="1">
        <w:r>
          <w:rPr>
            <w:rStyle w:val="Hyperlink"/>
          </w:rPr>
          <w:t>www.facebook.com/southnorthantscouncil</w:t>
        </w:r>
      </w:hyperlink>
    </w:p>
    <w:p w:rsidR="00132645" w:rsidRDefault="00132645" w:rsidP="00132645">
      <w:pPr>
        <w:rPr>
          <w:lang w:eastAsia="en-GB"/>
        </w:rPr>
      </w:pPr>
      <w:r>
        <w:rPr>
          <w:lang w:eastAsia="en-GB"/>
        </w:rPr>
        <w:t>Follow us on Twitter @</w:t>
      </w:r>
      <w:proofErr w:type="spellStart"/>
      <w:r>
        <w:rPr>
          <w:lang w:eastAsia="en-GB"/>
        </w:rPr>
        <w:t>Cherwellcouncil</w:t>
      </w:r>
      <w:proofErr w:type="spellEnd"/>
      <w:r>
        <w:rPr>
          <w:lang w:eastAsia="en-GB"/>
        </w:rPr>
        <w:t xml:space="preserve"> and @</w:t>
      </w:r>
      <w:proofErr w:type="spellStart"/>
      <w:r>
        <w:rPr>
          <w:lang w:eastAsia="en-GB"/>
        </w:rPr>
        <w:t>SNorthantsC</w:t>
      </w:r>
      <w:proofErr w:type="spellEnd"/>
    </w:p>
    <w:p w:rsidR="00132645" w:rsidRDefault="00132645" w:rsidP="00132645">
      <w:pPr>
        <w:rPr>
          <w:rFonts w:ascii="Arial" w:hAnsi="Arial" w:cs="Arial"/>
          <w:color w:val="1F497D"/>
          <w:sz w:val="20"/>
          <w:szCs w:val="20"/>
          <w:lang w:eastAsia="en-GB"/>
        </w:rPr>
      </w:pPr>
    </w:p>
    <w:p w:rsidR="00132645" w:rsidRDefault="00132645" w:rsidP="00132645">
      <w:pPr>
        <w:rPr>
          <w:rFonts w:ascii="Arial" w:hAnsi="Arial" w:cs="Arial"/>
          <w:color w:val="1F497D"/>
          <w:sz w:val="20"/>
          <w:szCs w:val="20"/>
          <w:lang w:eastAsia="en-GB"/>
        </w:rPr>
      </w:pPr>
    </w:p>
    <w:p w:rsidR="00132645" w:rsidRDefault="00132645" w:rsidP="00132645">
      <w:pPr>
        <w:rPr>
          <w:rFonts w:ascii="Arial" w:hAnsi="Arial" w:cs="Arial"/>
          <w:sz w:val="20"/>
          <w:szCs w:val="20"/>
          <w:lang w:eastAsia="en-GB"/>
        </w:rPr>
      </w:pPr>
    </w:p>
    <w:p w:rsidR="00132645" w:rsidRDefault="00132645" w:rsidP="00132645"/>
    <w:p w:rsidR="006652B9" w:rsidRDefault="006652B9">
      <w:bookmarkStart w:id="0" w:name="_GoBack"/>
      <w:bookmarkEnd w:id="0"/>
    </w:p>
    <w:sectPr w:rsidR="00665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45"/>
    <w:rsid w:val="00132645"/>
    <w:rsid w:val="00665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6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4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6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7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outhnorthantscouncil" TargetMode="External"/><Relationship Id="rId13" Type="http://schemas.openxmlformats.org/officeDocument/2006/relationships/hyperlink" Target="www.facebook.com/cherwelldistrictcouncil" TargetMode="External"/><Relationship Id="rId18" Type="http://schemas.openxmlformats.org/officeDocument/2006/relationships/hyperlink" Target="http://www.facebook.com/cherwelldistrictcounci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facebook.com/cherwelldistrictcouncil" TargetMode="External"/><Relationship Id="rId12" Type="http://schemas.openxmlformats.org/officeDocument/2006/relationships/hyperlink" Target="http://www.cherwell.gov.uk/viewplanningapp" TargetMode="External"/><Relationship Id="rId17" Type="http://schemas.openxmlformats.org/officeDocument/2006/relationships/hyperlink" Target="http://www.cherwell.gov.uk/" TargetMode="External"/><Relationship Id="rId2" Type="http://schemas.microsoft.com/office/2007/relationships/stylesWithEffects" Target="stylesWithEffects.xml"/><Relationship Id="rId16" Type="http://schemas.openxmlformats.org/officeDocument/2006/relationships/hyperlink" Target="http://www.southnorthants.gov.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outhnorthants.gov.uk/" TargetMode="External"/><Relationship Id="rId11" Type="http://schemas.openxmlformats.org/officeDocument/2006/relationships/hyperlink" Target="http://www.publicaccess.cherwell.gov.uk/online-applications" TargetMode="External"/><Relationship Id="rId5" Type="http://schemas.openxmlformats.org/officeDocument/2006/relationships/hyperlink" Target="mailto:trevor.dixon@southnorthants.gov.uk" TargetMode="External"/><Relationship Id="rId15" Type="http://schemas.openxmlformats.org/officeDocument/2006/relationships/hyperlink" Target="mailto:trevor.dixon@southnorthants.gov.uk" TargetMode="External"/><Relationship Id="rId10" Type="http://schemas.openxmlformats.org/officeDocument/2006/relationships/hyperlink" Target="http://www.cherwell.gov.uk/" TargetMode="External"/><Relationship Id="rId19" Type="http://schemas.openxmlformats.org/officeDocument/2006/relationships/hyperlink" Target="http://www.facebook.com/southnorthantscouncil" TargetMode="External"/><Relationship Id="rId4" Type="http://schemas.openxmlformats.org/officeDocument/2006/relationships/webSettings" Target="webSettings.xml"/><Relationship Id="rId9" Type="http://schemas.openxmlformats.org/officeDocument/2006/relationships/hyperlink" Target="mailto:nathanael.stock@cherwell-dc.gov.uk" TargetMode="External"/><Relationship Id="rId14" Type="http://schemas.openxmlformats.org/officeDocument/2006/relationships/hyperlink" Target="https://twitter.com/cherwellcouncil?lang=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5826</Characters>
  <Application>Microsoft Office Word</Application>
  <DocSecurity>0</DocSecurity>
  <Lines>48</Lines>
  <Paragraphs>13</Paragraphs>
  <ScaleCrop>false</ScaleCrop>
  <Company>Cherwell District Council</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2016-09-27T08:51:00Z</dcterms:created>
  <dcterms:modified xsi:type="dcterms:W3CDTF">2016-09-27T08:51:00Z</dcterms:modified>
</cp:coreProperties>
</file>