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DA" w:rsidRDefault="00FA6ADA" w:rsidP="00FA6AD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Jon Brewin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April 2015 10:20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Tim Screen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Revised details to application 15/00153/REM - Heyford Park</w:t>
      </w:r>
    </w:p>
    <w:p w:rsidR="00FA6ADA" w:rsidRDefault="00FA6ADA" w:rsidP="00FA6ADA"/>
    <w:p w:rsidR="00FA6ADA" w:rsidRDefault="00FA6ADA" w:rsidP="00FA6ADA">
      <w:pPr>
        <w:rPr>
          <w:color w:val="1F497D"/>
        </w:rPr>
      </w:pPr>
      <w:r>
        <w:rPr>
          <w:color w:val="1F497D"/>
        </w:rPr>
        <w:t>Andy,</w:t>
      </w:r>
    </w:p>
    <w:p w:rsidR="00FA6ADA" w:rsidRDefault="00FA6ADA" w:rsidP="00FA6ADA">
      <w:pPr>
        <w:rPr>
          <w:color w:val="1F497D"/>
        </w:rPr>
      </w:pPr>
    </w:p>
    <w:p w:rsidR="00FA6ADA" w:rsidRDefault="00FA6ADA" w:rsidP="00FA6ADA">
      <w:pPr>
        <w:rPr>
          <w:color w:val="1F497D"/>
        </w:rPr>
      </w:pPr>
      <w:r>
        <w:rPr>
          <w:color w:val="1F497D"/>
        </w:rPr>
        <w:t>This current landscaping proposal shows the removal of a significant proportion of the previously discussed and agreed formal avenue of  lime trees creating a distinctive linear feature opposite phase 3 and three quarters of the lime avenue proposed to the western boundary of the Green.</w:t>
      </w:r>
    </w:p>
    <w:p w:rsidR="00FA6ADA" w:rsidRDefault="00FA6ADA" w:rsidP="00FA6ADA">
      <w:pPr>
        <w:rPr>
          <w:color w:val="1F497D"/>
        </w:rPr>
      </w:pPr>
    </w:p>
    <w:p w:rsidR="00FA6ADA" w:rsidRDefault="00FA6ADA" w:rsidP="00FA6ADA">
      <w:pPr>
        <w:rPr>
          <w:color w:val="1F497D"/>
        </w:rPr>
      </w:pPr>
      <w:r>
        <w:rPr>
          <w:color w:val="1F497D"/>
        </w:rPr>
        <w:t>I am not prepared to see the amenity, ecological and biodiversity values of these two green features compromised in order to address sports pitch specifications which, in themselves seem now to be dominating the usage of a defined village green / sports field area.</w:t>
      </w:r>
    </w:p>
    <w:p w:rsidR="00FA6ADA" w:rsidRDefault="00FA6ADA" w:rsidP="00FA6ADA">
      <w:pPr>
        <w:rPr>
          <w:color w:val="1F497D"/>
        </w:rPr>
      </w:pPr>
    </w:p>
    <w:p w:rsidR="00FA6ADA" w:rsidRDefault="00FA6ADA" w:rsidP="00FA6ADA">
      <w:pPr>
        <w:rPr>
          <w:color w:val="1F497D"/>
        </w:rPr>
      </w:pPr>
      <w:r>
        <w:rPr>
          <w:color w:val="1F497D"/>
        </w:rPr>
        <w:t>The above benefits to the community aside, these avenue trees provided significant mitigation towards the loss of existing trees removed to accommodate development. As open space is becoming more and more contentious within this area of the Heyford development it must be absolutely imperative that tree planting is not compromised within such a valuable green space location as the village green / sports pitch.</w:t>
      </w:r>
    </w:p>
    <w:p w:rsidR="00FA6ADA" w:rsidRDefault="00FA6ADA" w:rsidP="00FA6ADA">
      <w:pPr>
        <w:rPr>
          <w:color w:val="1F497D"/>
        </w:rPr>
      </w:pPr>
    </w:p>
    <w:p w:rsidR="00FA6ADA" w:rsidRDefault="00FA6ADA" w:rsidP="00FA6ADA">
      <w:pPr>
        <w:rPr>
          <w:color w:val="1F497D"/>
        </w:rPr>
      </w:pPr>
      <w:r>
        <w:rPr>
          <w:color w:val="1F497D"/>
        </w:rPr>
        <w:t>I must demand that  the 13 - 14 lime trees removed to accommodate the ‘expansion’ of the cricket pitch are re-instated within the landscape design and the cricket pitch specifications amended to suit the site without compromising the village green or valued landscaping.</w:t>
      </w:r>
    </w:p>
    <w:p w:rsidR="00FA6ADA" w:rsidRDefault="00FA6ADA" w:rsidP="00FA6ADA">
      <w:pPr>
        <w:rPr>
          <w:color w:val="1F497D"/>
        </w:rPr>
      </w:pPr>
    </w:p>
    <w:p w:rsidR="00FA6ADA" w:rsidRDefault="00FA6ADA" w:rsidP="00FA6ADA">
      <w:pPr>
        <w:rPr>
          <w:color w:val="1F497D"/>
        </w:rPr>
      </w:pPr>
      <w:r>
        <w:rPr>
          <w:color w:val="1F497D"/>
        </w:rPr>
        <w:t>Regards</w:t>
      </w:r>
    </w:p>
    <w:p w:rsidR="00FA6ADA" w:rsidRDefault="00FA6ADA" w:rsidP="00FA6ADA">
      <w:pPr>
        <w:rPr>
          <w:color w:val="1F497D"/>
        </w:rPr>
      </w:pPr>
    </w:p>
    <w:p w:rsidR="00FA6ADA" w:rsidRDefault="00FA6ADA" w:rsidP="00FA6ADA">
      <w:pPr>
        <w:spacing w:before="100" w:beforeAutospacing="1" w:after="100" w:afterAutospacing="1"/>
        <w:rPr>
          <w:rFonts w:ascii="Times New Roman" w:hAnsi="Times New Roman" w:cs="Times New Roman"/>
          <w:color w:val="1F497D"/>
          <w:sz w:val="24"/>
          <w:szCs w:val="24"/>
        </w:rPr>
      </w:pPr>
      <w:r>
        <w:rPr>
          <w:rFonts w:ascii="Arial" w:hAnsi="Arial" w:cs="Arial"/>
          <w:b/>
          <w:bCs/>
          <w:color w:val="1F497D"/>
          <w:sz w:val="20"/>
          <w:szCs w:val="20"/>
        </w:rPr>
        <w:t>Jon Brewin</w:t>
      </w:r>
      <w:r>
        <w:rPr>
          <w:rFonts w:ascii="Times New Roman" w:hAnsi="Times New Roman" w:cs="Times New Roman"/>
          <w:color w:val="1F497D"/>
          <w:sz w:val="24"/>
          <w:szCs w:val="24"/>
        </w:rPr>
        <w:t xml:space="preserve"> </w:t>
      </w:r>
      <w:r>
        <w:rPr>
          <w:rFonts w:ascii="Times New Roman" w:hAnsi="Times New Roman" w:cs="Times New Roman"/>
          <w:color w:val="1F497D"/>
          <w:sz w:val="24"/>
          <w:szCs w:val="24"/>
        </w:rPr>
        <w:br/>
      </w:r>
      <w:r>
        <w:rPr>
          <w:rFonts w:ascii="Arial" w:hAnsi="Arial" w:cs="Arial"/>
          <w:b/>
          <w:bCs/>
          <w:color w:val="1F497D"/>
          <w:sz w:val="20"/>
          <w:szCs w:val="20"/>
        </w:rPr>
        <w:t>Arboricultural Officer</w:t>
      </w:r>
      <w:r>
        <w:rPr>
          <w:rFonts w:ascii="Times New Roman" w:hAnsi="Times New Roman" w:cs="Times New Roman"/>
          <w:b/>
          <w:bCs/>
          <w:color w:val="1F497D"/>
          <w:sz w:val="24"/>
          <w:szCs w:val="24"/>
        </w:rPr>
        <w:t xml:space="preserve"> </w:t>
      </w:r>
      <w:r>
        <w:rPr>
          <w:rFonts w:ascii="Times New Roman" w:hAnsi="Times New Roman" w:cs="Times New Roman"/>
          <w:color w:val="1F497D"/>
          <w:sz w:val="24"/>
          <w:szCs w:val="24"/>
        </w:rPr>
        <w:br/>
      </w:r>
      <w:r>
        <w:rPr>
          <w:rFonts w:ascii="Arial" w:hAnsi="Arial" w:cs="Arial"/>
          <w:b/>
          <w:bCs/>
          <w:color w:val="1F497D"/>
          <w:sz w:val="20"/>
          <w:szCs w:val="20"/>
        </w:rPr>
        <w:t>Environmental Services</w:t>
      </w:r>
      <w:r>
        <w:rPr>
          <w:rFonts w:ascii="Times New Roman" w:hAnsi="Times New Roman" w:cs="Times New Roman"/>
          <w:color w:val="1F497D"/>
          <w:sz w:val="24"/>
          <w:szCs w:val="24"/>
        </w:rPr>
        <w:t xml:space="preserve"> </w:t>
      </w:r>
      <w:r>
        <w:rPr>
          <w:rFonts w:ascii="Times New Roman" w:hAnsi="Times New Roman" w:cs="Times New Roman"/>
          <w:color w:val="1F497D"/>
          <w:sz w:val="24"/>
          <w:szCs w:val="24"/>
        </w:rPr>
        <w:br/>
      </w:r>
      <w:r>
        <w:rPr>
          <w:rFonts w:ascii="Arial" w:hAnsi="Arial" w:cs="Arial"/>
          <w:b/>
          <w:bCs/>
          <w:color w:val="1F497D"/>
          <w:sz w:val="20"/>
          <w:szCs w:val="20"/>
        </w:rPr>
        <w:t>Environment and Community</w:t>
      </w:r>
      <w:r>
        <w:rPr>
          <w:rFonts w:ascii="Times New Roman" w:hAnsi="Times New Roman" w:cs="Times New Roman"/>
          <w:color w:val="1F497D"/>
          <w:sz w:val="24"/>
          <w:szCs w:val="24"/>
        </w:rPr>
        <w:t xml:space="preserve"> </w:t>
      </w:r>
      <w:r>
        <w:rPr>
          <w:rFonts w:ascii="Times New Roman" w:hAnsi="Times New Roman" w:cs="Times New Roman"/>
          <w:color w:val="1F497D"/>
          <w:sz w:val="24"/>
          <w:szCs w:val="24"/>
        </w:rPr>
        <w:br/>
      </w:r>
      <w:r>
        <w:rPr>
          <w:rFonts w:ascii="Arial" w:hAnsi="Arial" w:cs="Arial"/>
          <w:b/>
          <w:bCs/>
          <w:color w:val="1F497D"/>
          <w:sz w:val="20"/>
          <w:szCs w:val="20"/>
        </w:rPr>
        <w:t>Cherwell District Council &amp; South Northamptonshire Council</w:t>
      </w:r>
      <w:r>
        <w:rPr>
          <w:rFonts w:ascii="Times New Roman" w:hAnsi="Times New Roman" w:cs="Times New Roman"/>
          <w:color w:val="1F497D"/>
          <w:sz w:val="24"/>
          <w:szCs w:val="24"/>
        </w:rPr>
        <w:t xml:space="preserve"> </w:t>
      </w:r>
      <w:r>
        <w:rPr>
          <w:rFonts w:ascii="Times New Roman" w:hAnsi="Times New Roman" w:cs="Times New Roman"/>
          <w:color w:val="1F497D"/>
          <w:sz w:val="24"/>
          <w:szCs w:val="24"/>
        </w:rPr>
        <w:br/>
      </w:r>
      <w:r>
        <w:rPr>
          <w:rFonts w:ascii="Arial" w:hAnsi="Arial" w:cs="Arial"/>
          <w:b/>
          <w:bCs/>
          <w:color w:val="1F497D"/>
          <w:sz w:val="20"/>
          <w:szCs w:val="20"/>
        </w:rPr>
        <w:t>01295 221708</w:t>
      </w:r>
      <w:r>
        <w:rPr>
          <w:rFonts w:ascii="Times New Roman" w:hAnsi="Times New Roman" w:cs="Times New Roman"/>
          <w:color w:val="1F497D"/>
          <w:sz w:val="24"/>
          <w:szCs w:val="24"/>
        </w:rPr>
        <w:t xml:space="preserve"> </w:t>
      </w:r>
    </w:p>
    <w:p w:rsidR="00FA6ADA" w:rsidRDefault="00FA6ADA" w:rsidP="00FA6ADA">
      <w:pPr>
        <w:spacing w:before="100" w:beforeAutospacing="1" w:after="100" w:afterAutospacing="1"/>
        <w:rPr>
          <w:rFonts w:ascii="Times New Roman" w:hAnsi="Times New Roman" w:cs="Times New Roman"/>
          <w:color w:val="1F497D"/>
          <w:sz w:val="24"/>
          <w:szCs w:val="24"/>
        </w:rPr>
      </w:pPr>
      <w:hyperlink r:id="rId5" w:history="1">
        <w:r>
          <w:rPr>
            <w:rStyle w:val="Hyperlink"/>
            <w:rFonts w:ascii="Arial" w:hAnsi="Arial" w:cs="Arial"/>
            <w:sz w:val="20"/>
            <w:szCs w:val="20"/>
          </w:rPr>
          <w:t>www.cherwell-dc.gov.uk</w:t>
        </w:r>
      </w:hyperlink>
      <w:r>
        <w:rPr>
          <w:rFonts w:ascii="Times New Roman" w:hAnsi="Times New Roman" w:cs="Times New Roman"/>
          <w:color w:val="1F497D"/>
          <w:sz w:val="24"/>
          <w:szCs w:val="24"/>
        </w:rPr>
        <w:t xml:space="preserve"> </w:t>
      </w:r>
      <w:r>
        <w:rPr>
          <w:rFonts w:ascii="Times New Roman" w:hAnsi="Times New Roman" w:cs="Times New Roman"/>
          <w:color w:val="1F497D"/>
          <w:sz w:val="24"/>
          <w:szCs w:val="24"/>
        </w:rPr>
        <w:br/>
      </w:r>
      <w:hyperlink r:id="rId6" w:history="1">
        <w:r>
          <w:rPr>
            <w:rStyle w:val="Hyperlink"/>
            <w:rFonts w:ascii="Arial" w:hAnsi="Arial" w:cs="Arial"/>
            <w:sz w:val="20"/>
            <w:szCs w:val="20"/>
          </w:rPr>
          <w:t>www.southnorthants.gov.uk</w:t>
        </w:r>
      </w:hyperlink>
      <w:r>
        <w:rPr>
          <w:rFonts w:ascii="Times New Roman" w:hAnsi="Times New Roman" w:cs="Times New Roman"/>
          <w:color w:val="1F497D"/>
          <w:sz w:val="24"/>
          <w:szCs w:val="24"/>
        </w:rPr>
        <w:t xml:space="preserve"> </w:t>
      </w:r>
    </w:p>
    <w:p w:rsidR="00FA6ADA" w:rsidRDefault="00FA6ADA" w:rsidP="00FA6ADA">
      <w:pPr>
        <w:rPr>
          <w:color w:val="1F497D"/>
        </w:rPr>
      </w:pPr>
    </w:p>
    <w:p w:rsidR="00FA6ADA" w:rsidRDefault="00FA6ADA" w:rsidP="00FA6AD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Andrew Lewis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April 2015 16:05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7" w:history="1">
        <w:r>
          <w:rPr>
            <w:rStyle w:val="Hyperlink"/>
            <w:rFonts w:ascii="Tahoma" w:hAnsi="Tahoma" w:cs="Tahoma"/>
            <w:sz w:val="20"/>
            <w:szCs w:val="20"/>
            <w:lang w:val="en-US"/>
          </w:rPr>
          <w:t>Tom.Bowkett@sportengland.org</w:t>
        </w:r>
      </w:hyperlink>
      <w:r>
        <w:rPr>
          <w:rFonts w:ascii="Tahoma" w:hAnsi="Tahoma" w:cs="Tahoma"/>
          <w:sz w:val="20"/>
          <w:szCs w:val="20"/>
          <w:lang w:val="en-US"/>
        </w:rPr>
        <w:t>; 'Raymond.Cole@sportengland.org'; Planning Consultations - Environment &amp; Economy (</w:t>
      </w:r>
      <w:hyperlink r:id="rId8" w:history="1">
        <w:r>
          <w:rPr>
            <w:rStyle w:val="Hyperlink"/>
            <w:rFonts w:ascii="Tahoma" w:hAnsi="Tahoma" w:cs="Tahoma"/>
            <w:sz w:val="20"/>
            <w:szCs w:val="20"/>
            <w:lang w:val="en-US"/>
          </w:rPr>
          <w:t>PlanningConsultations@Oxfordshire.gov.uk</w:t>
        </w:r>
      </w:hyperlink>
      <w:r>
        <w:rPr>
          <w:rFonts w:ascii="Tahoma" w:hAnsi="Tahoma" w:cs="Tahoma"/>
          <w:sz w:val="20"/>
          <w:szCs w:val="20"/>
          <w:lang w:val="en-US"/>
        </w:rPr>
        <w:t>); Tim Screen; Jon Brewin; Philip Rolls; Sharon Bolton; Sharon Whiting; Nicola Riley; Vickie Zielinski; Charlotte Watkins; Nichols, Chris - Environment &amp; Economy (</w:t>
      </w:r>
      <w:hyperlink r:id="rId9" w:history="1">
        <w:r>
          <w:rPr>
            <w:rStyle w:val="Hyperlink"/>
            <w:rFonts w:ascii="Tahoma" w:hAnsi="Tahoma" w:cs="Tahoma"/>
            <w:sz w:val="20"/>
            <w:szCs w:val="20"/>
            <w:lang w:val="en-US"/>
          </w:rPr>
          <w:t>Chris.Nichols@Oxfordshire.gov.uk</w:t>
        </w:r>
      </w:hyperlink>
      <w:r>
        <w:rPr>
          <w:rFonts w:ascii="Tahoma" w:hAnsi="Tahoma" w:cs="Tahoma"/>
          <w:sz w:val="20"/>
          <w:szCs w:val="20"/>
          <w:lang w:val="en-US"/>
        </w:rPr>
        <w: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Revised details to application 15/00153/REM - Heyford Park</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FA6ADA" w:rsidRDefault="00FA6ADA" w:rsidP="00FA6ADA"/>
    <w:p w:rsidR="00FA6ADA" w:rsidRDefault="00FA6ADA" w:rsidP="00FA6ADA">
      <w:pPr>
        <w:rPr>
          <w:color w:val="1F497D"/>
        </w:rPr>
      </w:pPr>
      <w:r>
        <w:rPr>
          <w:color w:val="1F497D"/>
        </w:rPr>
        <w:t>Excuse the scattergun approach but you previously commented on the Village Green application…</w:t>
      </w:r>
    </w:p>
    <w:p w:rsidR="00FA6ADA" w:rsidRDefault="00FA6ADA" w:rsidP="00FA6ADA">
      <w:pPr>
        <w:rPr>
          <w:color w:val="1F497D"/>
        </w:rPr>
      </w:pPr>
    </w:p>
    <w:p w:rsidR="00FA6ADA" w:rsidRDefault="00FA6ADA" w:rsidP="00FA6ADA">
      <w:pPr>
        <w:rPr>
          <w:color w:val="1F497D"/>
        </w:rPr>
      </w:pPr>
      <w:r>
        <w:rPr>
          <w:color w:val="1F497D"/>
        </w:rPr>
        <w:t>Additional information has been received which amends the scheme to a single all weather strip. Netting is proposed but there are no details.</w:t>
      </w:r>
    </w:p>
    <w:p w:rsidR="00FA6ADA" w:rsidRDefault="00FA6ADA" w:rsidP="00FA6ADA">
      <w:pPr>
        <w:rPr>
          <w:color w:val="1F497D"/>
        </w:rPr>
      </w:pPr>
    </w:p>
    <w:p w:rsidR="00FA6ADA" w:rsidRDefault="00FA6ADA" w:rsidP="00FA6ADA">
      <w:pPr>
        <w:rPr>
          <w:color w:val="1F497D"/>
        </w:rPr>
      </w:pPr>
      <w:r>
        <w:rPr>
          <w:color w:val="1F497D"/>
        </w:rPr>
        <w:lastRenderedPageBreak/>
        <w:t>Would you like to have a look at what is attached and let me know if you wish to add/amend your previous comments.</w:t>
      </w:r>
    </w:p>
    <w:p w:rsidR="00FA6ADA" w:rsidRDefault="00FA6ADA" w:rsidP="00FA6ADA">
      <w:pPr>
        <w:rPr>
          <w:color w:val="1F497D"/>
        </w:rPr>
      </w:pPr>
    </w:p>
    <w:p w:rsidR="00FA6ADA" w:rsidRDefault="00FA6ADA" w:rsidP="00FA6ADA">
      <w:pPr>
        <w:spacing w:after="240"/>
        <w:rPr>
          <w:color w:val="1F497D"/>
        </w:rPr>
      </w:pPr>
      <w:r>
        <w:rPr>
          <w:color w:val="1F497D"/>
        </w:rPr>
        <w:t>A swift response would be much appreciated. Is there any possibility of responding by 27</w:t>
      </w:r>
      <w:r>
        <w:rPr>
          <w:color w:val="1F497D"/>
          <w:vertAlign w:val="superscript"/>
        </w:rPr>
        <w:t>th</w:t>
      </w:r>
      <w:r>
        <w:rPr>
          <w:color w:val="1F497D"/>
        </w:rPr>
        <w:t xml:space="preserve"> April please? Even if there are no additional comments. </w:t>
      </w:r>
    </w:p>
    <w:p w:rsidR="00FA6ADA" w:rsidRDefault="00FA6ADA" w:rsidP="00FA6ADA">
      <w:pPr>
        <w:rPr>
          <w:color w:val="1F497D"/>
        </w:rPr>
      </w:pPr>
      <w:r>
        <w:rPr>
          <w:color w:val="1F497D"/>
        </w:rPr>
        <w:t>Regards</w:t>
      </w:r>
    </w:p>
    <w:p w:rsidR="00FA6ADA" w:rsidRDefault="00FA6ADA" w:rsidP="00FA6ADA">
      <w:pPr>
        <w:rPr>
          <w:color w:val="1F497D"/>
        </w:rPr>
      </w:pPr>
    </w:p>
    <w:p w:rsidR="00FA6ADA" w:rsidRDefault="00FA6ADA" w:rsidP="00FA6ADA">
      <w:pPr>
        <w:rPr>
          <w:color w:val="1F497D"/>
        </w:rPr>
      </w:pPr>
    </w:p>
    <w:p w:rsidR="00FA6ADA" w:rsidRDefault="00FA6ADA" w:rsidP="00FA6ADA">
      <w:pPr>
        <w:rPr>
          <w:rFonts w:ascii="Arial" w:hAnsi="Arial" w:cs="Arial"/>
          <w:color w:val="1F497D"/>
        </w:rPr>
      </w:pPr>
      <w:r>
        <w:rPr>
          <w:rFonts w:ascii="Arial" w:hAnsi="Arial" w:cs="Arial"/>
          <w:color w:val="1F497D"/>
        </w:rPr>
        <w:t>Andrew Lewis</w:t>
      </w:r>
    </w:p>
    <w:p w:rsidR="00FA6ADA" w:rsidRDefault="00FA6ADA" w:rsidP="00FA6ADA">
      <w:pPr>
        <w:rPr>
          <w:rFonts w:ascii="Arial" w:hAnsi="Arial" w:cs="Arial"/>
          <w:color w:val="1F497D"/>
        </w:rPr>
      </w:pPr>
      <w:r>
        <w:rPr>
          <w:rFonts w:ascii="Arial" w:hAnsi="Arial" w:cs="Arial"/>
          <w:color w:val="1F497D"/>
        </w:rPr>
        <w:t xml:space="preserve">Principal Planning Officer (Major Developments) </w:t>
      </w:r>
    </w:p>
    <w:p w:rsidR="00FA6ADA" w:rsidRDefault="00FA6ADA" w:rsidP="00FA6ADA">
      <w:pPr>
        <w:rPr>
          <w:rFonts w:ascii="Arial" w:hAnsi="Arial" w:cs="Arial"/>
          <w:color w:val="1F497D"/>
        </w:rPr>
      </w:pPr>
      <w:r>
        <w:rPr>
          <w:rFonts w:ascii="Arial" w:hAnsi="Arial" w:cs="Arial"/>
          <w:color w:val="1F497D"/>
        </w:rPr>
        <w:t>Development Management</w:t>
      </w:r>
    </w:p>
    <w:p w:rsidR="00FA6ADA" w:rsidRDefault="00FA6ADA" w:rsidP="00FA6ADA">
      <w:pPr>
        <w:rPr>
          <w:rFonts w:ascii="Arial" w:hAnsi="Arial" w:cs="Arial"/>
          <w:color w:val="1F497D"/>
        </w:rPr>
      </w:pPr>
      <w:r>
        <w:rPr>
          <w:rFonts w:ascii="Arial" w:hAnsi="Arial" w:cs="Arial"/>
          <w:color w:val="1F497D"/>
        </w:rPr>
        <w:t>Cherwell District Council</w:t>
      </w:r>
    </w:p>
    <w:p w:rsidR="00FA6ADA" w:rsidRDefault="00FA6ADA" w:rsidP="00FA6ADA">
      <w:pPr>
        <w:rPr>
          <w:rFonts w:ascii="Arial" w:hAnsi="Arial" w:cs="Arial"/>
          <w:color w:val="1F497D"/>
        </w:rPr>
      </w:pPr>
      <w:r>
        <w:rPr>
          <w:rFonts w:ascii="Arial" w:hAnsi="Arial" w:cs="Arial"/>
          <w:color w:val="1F497D"/>
        </w:rPr>
        <w:t xml:space="preserve">Telephone (direct line): 01295 221813 </w:t>
      </w:r>
    </w:p>
    <w:p w:rsidR="00FA6ADA" w:rsidRDefault="00FA6ADA" w:rsidP="00FA6ADA">
      <w:pPr>
        <w:rPr>
          <w:rFonts w:ascii="Arial" w:hAnsi="Arial" w:cs="Arial"/>
          <w:color w:val="1F497D"/>
        </w:rPr>
      </w:pPr>
      <w:hyperlink r:id="rId10" w:history="1">
        <w:r>
          <w:rPr>
            <w:rStyle w:val="Hyperlink"/>
            <w:rFonts w:ascii="Arial" w:hAnsi="Arial" w:cs="Arial"/>
          </w:rPr>
          <w:t>Andrew.Lewis@Cherwell-DC.gov.uk</w:t>
        </w:r>
      </w:hyperlink>
    </w:p>
    <w:p w:rsidR="00FA6ADA" w:rsidRDefault="00FA6ADA" w:rsidP="00FA6ADA">
      <w:pPr>
        <w:rPr>
          <w:color w:val="1F497D"/>
        </w:rPr>
      </w:pPr>
    </w:p>
    <w:p w:rsidR="00FA6ADA" w:rsidRDefault="00FA6ADA" w:rsidP="00FA6ADA">
      <w:pPr>
        <w:rPr>
          <w:color w:val="1F497D"/>
        </w:rPr>
      </w:pPr>
      <w:r>
        <w:rPr>
          <w:color w:val="1F497D"/>
        </w:rPr>
        <w:t>Andrew</w:t>
      </w:r>
    </w:p>
    <w:p w:rsidR="00FA6ADA" w:rsidRDefault="00FA6ADA" w:rsidP="00FA6ADA">
      <w:pPr>
        <w:rPr>
          <w:color w:val="1F497D"/>
        </w:rPr>
      </w:pPr>
    </w:p>
    <w:p w:rsidR="00FA6ADA" w:rsidRDefault="00FA6ADA" w:rsidP="00FA6AD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Casey Parsons [</w:t>
      </w:r>
      <w:hyperlink r:id="rId11" w:history="1">
        <w:r>
          <w:rPr>
            <w:rStyle w:val="Hyperlink"/>
            <w:rFonts w:ascii="Tahoma" w:hAnsi="Tahoma" w:cs="Tahoma"/>
            <w:sz w:val="20"/>
            <w:szCs w:val="20"/>
            <w:lang w:val="en-US"/>
          </w:rPr>
          <w:t>mailto:Casey.Parsons@pegasuspg.co.uk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April 2015 10:59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Paul Burrell; Rob Riding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Revised details to application 15/00153/REM - Heyford Park</w:t>
      </w:r>
    </w:p>
    <w:p w:rsidR="00FA6ADA" w:rsidRDefault="00FA6ADA" w:rsidP="00FA6ADA"/>
    <w:p w:rsidR="00FA6ADA" w:rsidRDefault="00FA6ADA" w:rsidP="00FA6ADA">
      <w:pPr>
        <w:rPr>
          <w:rFonts w:ascii="Verdana" w:hAnsi="Verdana"/>
          <w:color w:val="002060"/>
          <w:sz w:val="20"/>
          <w:szCs w:val="20"/>
        </w:rPr>
      </w:pPr>
      <w:r>
        <w:rPr>
          <w:rFonts w:ascii="Verdana" w:hAnsi="Verdana"/>
          <w:color w:val="002060"/>
          <w:sz w:val="20"/>
          <w:szCs w:val="20"/>
        </w:rPr>
        <w:t>Dear Andrew</w:t>
      </w:r>
    </w:p>
    <w:p w:rsidR="00FA6ADA" w:rsidRDefault="00FA6ADA" w:rsidP="00FA6ADA">
      <w:pPr>
        <w:rPr>
          <w:rFonts w:ascii="Verdana" w:hAnsi="Verdana"/>
          <w:color w:val="002060"/>
          <w:sz w:val="20"/>
          <w:szCs w:val="20"/>
        </w:rPr>
      </w:pPr>
    </w:p>
    <w:p w:rsidR="00FA6ADA" w:rsidRDefault="00FA6ADA" w:rsidP="00FA6ADA">
      <w:pPr>
        <w:rPr>
          <w:rFonts w:ascii="Verdana" w:hAnsi="Verdana"/>
          <w:color w:val="002060"/>
          <w:sz w:val="20"/>
          <w:szCs w:val="20"/>
        </w:rPr>
      </w:pPr>
      <w:r>
        <w:rPr>
          <w:rFonts w:ascii="Verdana" w:hAnsi="Verdana"/>
          <w:color w:val="002060"/>
          <w:sz w:val="20"/>
          <w:szCs w:val="20"/>
        </w:rPr>
        <w:t>Please find attached the revised details to application 15/00153/REM – Village Green provision.</w:t>
      </w:r>
    </w:p>
    <w:p w:rsidR="00FA6ADA" w:rsidRDefault="00FA6ADA" w:rsidP="00FA6ADA">
      <w:pPr>
        <w:rPr>
          <w:rFonts w:ascii="Verdana" w:hAnsi="Verdana"/>
          <w:color w:val="002060"/>
          <w:sz w:val="20"/>
          <w:szCs w:val="20"/>
        </w:rPr>
      </w:pPr>
    </w:p>
    <w:p w:rsidR="00FA6ADA" w:rsidRDefault="00FA6ADA" w:rsidP="00FA6ADA">
      <w:pPr>
        <w:rPr>
          <w:rFonts w:ascii="Verdana" w:hAnsi="Verdana"/>
          <w:color w:val="002060"/>
          <w:sz w:val="20"/>
          <w:szCs w:val="20"/>
        </w:rPr>
      </w:pPr>
      <w:r>
        <w:rPr>
          <w:rFonts w:ascii="Verdana" w:hAnsi="Verdana"/>
          <w:color w:val="002060"/>
          <w:sz w:val="20"/>
          <w:szCs w:val="20"/>
        </w:rPr>
        <w:t>Kind regards</w:t>
      </w:r>
    </w:p>
    <w:p w:rsidR="00FA6ADA" w:rsidRDefault="00FA6ADA" w:rsidP="00FA6ADA">
      <w:pPr>
        <w:rPr>
          <w:rFonts w:ascii="Verdana" w:hAnsi="Verdana"/>
          <w:color w:val="002060"/>
          <w:sz w:val="20"/>
          <w:szCs w:val="20"/>
        </w:rPr>
      </w:pPr>
    </w:p>
    <w:p w:rsidR="00FA6ADA" w:rsidRDefault="00FA6ADA" w:rsidP="00FA6ADA">
      <w:pPr>
        <w:spacing w:line="360" w:lineRule="auto"/>
        <w:rPr>
          <w:rFonts w:ascii="Verdana" w:hAnsi="Verdana"/>
          <w:b/>
          <w:bCs/>
          <w:color w:val="002060"/>
        </w:rPr>
      </w:pPr>
      <w:r>
        <w:rPr>
          <w:rFonts w:ascii="Verdana" w:hAnsi="Verdana"/>
          <w:b/>
          <w:bCs/>
          <w:color w:val="002060"/>
        </w:rPr>
        <w:t>Casey Parsons MSc</w:t>
      </w:r>
    </w:p>
    <w:p w:rsidR="00FA6ADA" w:rsidRDefault="00FA6ADA" w:rsidP="00FA6ADA">
      <w:pPr>
        <w:spacing w:line="360" w:lineRule="auto"/>
        <w:rPr>
          <w:rFonts w:ascii="Verdana" w:hAnsi="Verdana"/>
          <w:color w:val="002060"/>
          <w:sz w:val="20"/>
          <w:szCs w:val="20"/>
        </w:rPr>
      </w:pPr>
      <w:r>
        <w:rPr>
          <w:rFonts w:ascii="Verdana" w:hAnsi="Verdana"/>
          <w:color w:val="002060"/>
          <w:sz w:val="20"/>
          <w:szCs w:val="20"/>
        </w:rPr>
        <w:t>Planner</w:t>
      </w:r>
    </w:p>
    <w:p w:rsidR="00FA6ADA" w:rsidRDefault="00FA6ADA" w:rsidP="00FA6ADA">
      <w:pPr>
        <w:rPr>
          <w:rFonts w:ascii="Verdana" w:hAnsi="Verdana"/>
          <w:color w:val="333333"/>
          <w:sz w:val="16"/>
          <w:szCs w:val="16"/>
        </w:rPr>
      </w:pPr>
    </w:p>
    <w:p w:rsidR="00FA6ADA" w:rsidRDefault="00FA6ADA" w:rsidP="00FA6ADA">
      <w:pPr>
        <w:spacing w:line="360" w:lineRule="auto"/>
        <w:rPr>
          <w:rFonts w:ascii="Verdana" w:hAnsi="Verdana"/>
          <w:color w:val="333333"/>
        </w:rPr>
      </w:pPr>
      <w:r>
        <w:rPr>
          <w:rFonts w:ascii="Verdana" w:hAnsi="Verdana"/>
          <w:color w:val="FF0000"/>
        </w:rPr>
        <w:t>Pegasus Group</w:t>
      </w:r>
    </w:p>
    <w:p w:rsidR="00FA6ADA" w:rsidRDefault="00FA6ADA" w:rsidP="00FA6ADA">
      <w:pPr>
        <w:spacing w:line="360" w:lineRule="auto"/>
        <w:rPr>
          <w:rFonts w:ascii="Verdana" w:hAnsi="Verdana"/>
          <w:color w:val="333333"/>
          <w:sz w:val="16"/>
          <w:szCs w:val="16"/>
        </w:rPr>
      </w:pPr>
      <w:r>
        <w:rPr>
          <w:rFonts w:ascii="Verdana" w:hAnsi="Verdana"/>
          <w:color w:val="333333"/>
          <w:sz w:val="16"/>
          <w:szCs w:val="16"/>
        </w:rPr>
        <w:t xml:space="preserve">Planning </w:t>
      </w:r>
      <w:r>
        <w:rPr>
          <w:rFonts w:ascii="Verdana" w:hAnsi="Verdana"/>
          <w:color w:val="FF0000"/>
          <w:sz w:val="16"/>
          <w:szCs w:val="16"/>
        </w:rPr>
        <w:t>|</w:t>
      </w:r>
      <w:r>
        <w:rPr>
          <w:rFonts w:ascii="Verdana" w:hAnsi="Verdana"/>
          <w:color w:val="333333"/>
          <w:sz w:val="16"/>
          <w:szCs w:val="16"/>
        </w:rPr>
        <w:t xml:space="preserve"> Environmental </w:t>
      </w:r>
      <w:r>
        <w:rPr>
          <w:rFonts w:ascii="Verdana" w:hAnsi="Verdana"/>
          <w:color w:val="FF0000"/>
          <w:sz w:val="16"/>
          <w:szCs w:val="16"/>
        </w:rPr>
        <w:t>|</w:t>
      </w:r>
      <w:r>
        <w:rPr>
          <w:rFonts w:ascii="Verdana" w:hAnsi="Verdana"/>
          <w:color w:val="333333"/>
          <w:sz w:val="16"/>
          <w:szCs w:val="16"/>
        </w:rPr>
        <w:t xml:space="preserve"> Retail</w:t>
      </w:r>
      <w:r>
        <w:rPr>
          <w:rFonts w:ascii="Verdana" w:hAnsi="Verdana"/>
          <w:color w:val="002060"/>
          <w:sz w:val="16"/>
          <w:szCs w:val="16"/>
        </w:rPr>
        <w:t xml:space="preserve"> </w:t>
      </w:r>
      <w:r>
        <w:rPr>
          <w:rFonts w:ascii="Verdana" w:hAnsi="Verdana"/>
          <w:color w:val="FF0000"/>
          <w:sz w:val="16"/>
          <w:szCs w:val="16"/>
        </w:rPr>
        <w:t>|</w:t>
      </w:r>
      <w:r>
        <w:rPr>
          <w:rFonts w:ascii="Verdana" w:hAnsi="Verdana"/>
          <w:color w:val="333333"/>
          <w:sz w:val="16"/>
          <w:szCs w:val="16"/>
        </w:rPr>
        <w:t xml:space="preserve"> Urban Design </w:t>
      </w:r>
      <w:r>
        <w:rPr>
          <w:rFonts w:ascii="Verdana" w:hAnsi="Verdana"/>
          <w:color w:val="FF0000"/>
          <w:sz w:val="16"/>
          <w:szCs w:val="16"/>
        </w:rPr>
        <w:t>|</w:t>
      </w:r>
      <w:r>
        <w:rPr>
          <w:rFonts w:ascii="Verdana" w:hAnsi="Verdana"/>
          <w:color w:val="333333"/>
          <w:sz w:val="16"/>
          <w:szCs w:val="16"/>
        </w:rPr>
        <w:t xml:space="preserve"> Energy </w:t>
      </w:r>
      <w:r>
        <w:rPr>
          <w:rFonts w:ascii="Verdana" w:hAnsi="Verdana"/>
          <w:color w:val="FF0000"/>
          <w:sz w:val="16"/>
          <w:szCs w:val="16"/>
        </w:rPr>
        <w:t>|</w:t>
      </w:r>
      <w:r>
        <w:rPr>
          <w:rFonts w:ascii="Verdana" w:hAnsi="Verdana"/>
          <w:color w:val="333333"/>
          <w:sz w:val="16"/>
          <w:szCs w:val="16"/>
        </w:rPr>
        <w:t xml:space="preserve"> Landscape Design </w:t>
      </w:r>
      <w:r>
        <w:rPr>
          <w:rFonts w:ascii="Verdana" w:hAnsi="Verdana"/>
          <w:color w:val="FF0000"/>
          <w:sz w:val="16"/>
          <w:szCs w:val="16"/>
        </w:rPr>
        <w:t>|</w:t>
      </w:r>
      <w:r>
        <w:rPr>
          <w:rFonts w:ascii="Verdana" w:hAnsi="Verdana"/>
          <w:color w:val="333333"/>
          <w:sz w:val="16"/>
          <w:szCs w:val="16"/>
        </w:rPr>
        <w:t xml:space="preserve"> Graphic Design </w:t>
      </w:r>
      <w:r>
        <w:rPr>
          <w:rFonts w:ascii="Verdana" w:hAnsi="Verdana"/>
          <w:color w:val="FF0000"/>
          <w:sz w:val="16"/>
          <w:szCs w:val="16"/>
        </w:rPr>
        <w:t>|</w:t>
      </w:r>
      <w:r>
        <w:rPr>
          <w:rFonts w:ascii="Verdana" w:hAnsi="Verdana"/>
          <w:color w:val="333333"/>
          <w:sz w:val="16"/>
          <w:szCs w:val="16"/>
        </w:rPr>
        <w:t xml:space="preserve"> Consultation </w:t>
      </w:r>
      <w:r>
        <w:rPr>
          <w:rFonts w:ascii="Verdana" w:hAnsi="Verdana"/>
          <w:color w:val="FF0000"/>
          <w:sz w:val="16"/>
          <w:szCs w:val="16"/>
        </w:rPr>
        <w:t>|</w:t>
      </w:r>
      <w:r>
        <w:rPr>
          <w:rFonts w:ascii="Verdana" w:hAnsi="Verdana"/>
          <w:color w:val="333333"/>
          <w:sz w:val="16"/>
          <w:szCs w:val="16"/>
        </w:rPr>
        <w:t xml:space="preserve"> Sustainability</w:t>
      </w:r>
    </w:p>
    <w:p w:rsidR="00FA6ADA" w:rsidRDefault="00FA6ADA" w:rsidP="00FA6ADA">
      <w:pPr>
        <w:rPr>
          <w:rFonts w:ascii="Verdana" w:hAnsi="Verdana"/>
          <w:color w:val="FF0000"/>
        </w:rPr>
      </w:pPr>
    </w:p>
    <w:p w:rsidR="00FA6ADA" w:rsidRDefault="00FA6ADA" w:rsidP="00FA6ADA">
      <w:pPr>
        <w:rPr>
          <w:rFonts w:ascii="Verdana" w:hAnsi="Verdana"/>
          <w:color w:val="333333"/>
          <w:sz w:val="18"/>
          <w:szCs w:val="18"/>
        </w:rPr>
      </w:pPr>
      <w:r>
        <w:rPr>
          <w:rFonts w:ascii="Verdana" w:hAnsi="Verdana"/>
          <w:b/>
          <w:bCs/>
          <w:color w:val="FF0000"/>
          <w:sz w:val="18"/>
          <w:szCs w:val="18"/>
        </w:rPr>
        <w:t>T</w:t>
      </w:r>
      <w:r>
        <w:rPr>
          <w:rFonts w:ascii="Verdana" w:hAnsi="Verdana"/>
          <w:color w:val="333333"/>
          <w:sz w:val="18"/>
          <w:szCs w:val="18"/>
        </w:rPr>
        <w:t xml:space="preserve"> 01285 641717 </w:t>
      </w:r>
      <w:r>
        <w:rPr>
          <w:rFonts w:ascii="Verdana" w:hAnsi="Verdana"/>
          <w:color w:val="FF0000"/>
          <w:sz w:val="18"/>
          <w:szCs w:val="18"/>
        </w:rPr>
        <w:t xml:space="preserve">| </w:t>
      </w:r>
      <w:r>
        <w:rPr>
          <w:rFonts w:ascii="Verdana" w:hAnsi="Verdana"/>
          <w:b/>
          <w:bCs/>
          <w:color w:val="FF0000"/>
          <w:sz w:val="18"/>
          <w:szCs w:val="18"/>
        </w:rPr>
        <w:t>F</w:t>
      </w:r>
      <w:r>
        <w:rPr>
          <w:rFonts w:ascii="Verdana" w:hAnsi="Verdana"/>
          <w:color w:val="333333"/>
          <w:sz w:val="18"/>
          <w:szCs w:val="18"/>
        </w:rPr>
        <w:t xml:space="preserve"> 01285 642348 </w:t>
      </w:r>
      <w:r>
        <w:rPr>
          <w:rFonts w:ascii="Verdana" w:hAnsi="Verdana"/>
          <w:color w:val="FF0000"/>
          <w:sz w:val="18"/>
          <w:szCs w:val="18"/>
        </w:rPr>
        <w:t>|</w:t>
      </w:r>
      <w:r>
        <w:rPr>
          <w:rFonts w:ascii="Verdana" w:hAnsi="Verdana"/>
          <w:color w:val="333333"/>
          <w:sz w:val="18"/>
          <w:szCs w:val="18"/>
        </w:rPr>
        <w:t xml:space="preserve"> </w:t>
      </w:r>
      <w:r>
        <w:rPr>
          <w:rFonts w:ascii="Verdana" w:hAnsi="Verdana"/>
          <w:b/>
          <w:bCs/>
          <w:color w:val="FF0000"/>
          <w:sz w:val="18"/>
          <w:szCs w:val="18"/>
        </w:rPr>
        <w:t xml:space="preserve">DDI </w:t>
      </w:r>
      <w:r>
        <w:rPr>
          <w:rFonts w:ascii="Verdana" w:hAnsi="Verdana"/>
          <w:color w:val="333333"/>
          <w:sz w:val="18"/>
          <w:szCs w:val="18"/>
        </w:rPr>
        <w:t>01285 888022</w:t>
      </w:r>
      <w:r>
        <w:rPr>
          <w:rFonts w:ascii="Verdana" w:hAnsi="Verdana"/>
          <w:b/>
          <w:bCs/>
          <w:color w:val="FF0000"/>
          <w:sz w:val="18"/>
          <w:szCs w:val="18"/>
        </w:rPr>
        <w:t xml:space="preserve"> </w:t>
      </w:r>
      <w:r>
        <w:rPr>
          <w:rFonts w:ascii="Verdana" w:hAnsi="Verdana"/>
          <w:color w:val="FF0000"/>
          <w:sz w:val="18"/>
          <w:szCs w:val="18"/>
        </w:rPr>
        <w:t xml:space="preserve">| </w:t>
      </w:r>
      <w:r>
        <w:rPr>
          <w:rFonts w:ascii="Verdana" w:hAnsi="Verdana"/>
          <w:b/>
          <w:bCs/>
          <w:color w:val="FF0000"/>
          <w:sz w:val="18"/>
          <w:szCs w:val="18"/>
        </w:rPr>
        <w:t>M</w:t>
      </w:r>
      <w:r>
        <w:rPr>
          <w:rFonts w:ascii="Verdana" w:hAnsi="Verdana"/>
          <w:color w:val="333333"/>
          <w:sz w:val="18"/>
          <w:szCs w:val="18"/>
        </w:rPr>
        <w:t xml:space="preserve"> 07920 230297 </w:t>
      </w:r>
      <w:r>
        <w:rPr>
          <w:rFonts w:ascii="Verdana" w:hAnsi="Verdana"/>
          <w:color w:val="FF0000"/>
          <w:sz w:val="18"/>
          <w:szCs w:val="18"/>
        </w:rPr>
        <w:t>|</w:t>
      </w:r>
      <w:r>
        <w:rPr>
          <w:rFonts w:ascii="Verdana" w:hAnsi="Verdana"/>
          <w:color w:val="333333"/>
          <w:sz w:val="18"/>
          <w:szCs w:val="18"/>
        </w:rPr>
        <w:t xml:space="preserve"> </w:t>
      </w:r>
      <w:r>
        <w:rPr>
          <w:rFonts w:ascii="Verdana" w:hAnsi="Verdana"/>
          <w:b/>
          <w:bCs/>
          <w:color w:val="FF0000"/>
          <w:sz w:val="18"/>
          <w:szCs w:val="18"/>
        </w:rPr>
        <w:t>E</w:t>
      </w:r>
      <w:r>
        <w:rPr>
          <w:rFonts w:ascii="Verdana" w:hAnsi="Verdana"/>
          <w:color w:val="333333"/>
          <w:sz w:val="18"/>
          <w:szCs w:val="18"/>
        </w:rPr>
        <w:t xml:space="preserve"> </w:t>
      </w:r>
      <w:hyperlink r:id="rId12" w:history="1">
        <w:r>
          <w:rPr>
            <w:rStyle w:val="Hyperlink"/>
            <w:rFonts w:ascii="Verdana" w:hAnsi="Verdana"/>
            <w:color w:val="0563C1"/>
            <w:sz w:val="18"/>
            <w:szCs w:val="18"/>
          </w:rPr>
          <w:t>casey.parsons@pegasuspg.co.uk</w:t>
        </w:r>
      </w:hyperlink>
    </w:p>
    <w:p w:rsidR="00FA6ADA" w:rsidRDefault="00FA6ADA" w:rsidP="00FA6ADA">
      <w:pPr>
        <w:rPr>
          <w:rFonts w:ascii="Verdana" w:hAnsi="Verdana"/>
          <w:color w:val="FF0000"/>
        </w:rPr>
      </w:pPr>
    </w:p>
    <w:p w:rsidR="000F7D65" w:rsidRDefault="000F7D65">
      <w:bookmarkStart w:id="0" w:name="_GoBack"/>
      <w:bookmarkEnd w:id="0"/>
    </w:p>
    <w:sectPr w:rsidR="000F7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DA"/>
    <w:rsid w:val="000F7D65"/>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A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onsultations@Ox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Bowkett@sportengland.org" TargetMode="External"/><Relationship Id="rId12" Type="http://schemas.openxmlformats.org/officeDocument/2006/relationships/hyperlink" Target="mailto:casey.parsons@pegasuspg.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mailto:Casey.Parsons@pegasuspg.co.uk" TargetMode="External"/><Relationship Id="rId5" Type="http://schemas.openxmlformats.org/officeDocument/2006/relationships/hyperlink" Target="http://www.cherwell-dc.gov.uk" TargetMode="External"/><Relationship Id="rId10" Type="http://schemas.openxmlformats.org/officeDocument/2006/relationships/hyperlink" Target="mailto:Andrew.Lewis@Cherwell-DC.gov.uk" TargetMode="External"/><Relationship Id="rId4" Type="http://schemas.openxmlformats.org/officeDocument/2006/relationships/webSettings" Target="webSettings.xml"/><Relationship Id="rId9" Type="http://schemas.openxmlformats.org/officeDocument/2006/relationships/hyperlink" Target="mailto:Chris.Nichols@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2015-05-13T16:01:00Z</dcterms:created>
  <dcterms:modified xsi:type="dcterms:W3CDTF">2015-05-13T16:01:00Z</dcterms:modified>
</cp:coreProperties>
</file>