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38" w:rsidRDefault="00D61D38" w:rsidP="00D61D38">
      <w:pPr>
        <w:pStyle w:val="PlainText"/>
        <w:outlineLvl w:val="0"/>
      </w:pPr>
      <w:r>
        <w:t xml:space="preserve">From: Upper </w:t>
      </w:r>
      <w:proofErr w:type="spellStart"/>
      <w:r>
        <w:t>Heyford</w:t>
      </w:r>
      <w:proofErr w:type="spellEnd"/>
      <w:r>
        <w:t xml:space="preserve"> PC </w:t>
      </w:r>
    </w:p>
    <w:p w:rsidR="00D61D38" w:rsidRDefault="00D61D38" w:rsidP="00D61D38">
      <w:pPr>
        <w:pStyle w:val="PlainText"/>
      </w:pPr>
      <w:r>
        <w:t>Sent: 06 October 2016 11:57</w:t>
      </w:r>
    </w:p>
    <w:p w:rsidR="00D61D38" w:rsidRDefault="00D61D38" w:rsidP="00D61D38">
      <w:pPr>
        <w:pStyle w:val="PlainText"/>
      </w:pPr>
      <w:r>
        <w:t>To: Andrew Lewis</w:t>
      </w:r>
    </w:p>
    <w:p w:rsidR="00D61D38" w:rsidRDefault="00D61D38" w:rsidP="00D61D38">
      <w:pPr>
        <w:pStyle w:val="PlainText"/>
      </w:pPr>
      <w:r>
        <w:t xml:space="preserve">Subject: EP </w:t>
      </w:r>
      <w:proofErr w:type="spellStart"/>
      <w:r>
        <w:t>Barrus</w:t>
      </w:r>
      <w:proofErr w:type="spellEnd"/>
    </w:p>
    <w:p w:rsidR="00D61D38" w:rsidRDefault="00D61D38" w:rsidP="00D61D38">
      <w:pPr>
        <w:pStyle w:val="PlainText"/>
      </w:pPr>
    </w:p>
    <w:p w:rsidR="00D61D38" w:rsidRDefault="00D61D38" w:rsidP="00D61D38">
      <w:pPr>
        <w:pStyle w:val="PlainText"/>
      </w:pPr>
      <w:r>
        <w:t xml:space="preserve">Andrew, </w:t>
      </w:r>
    </w:p>
    <w:p w:rsidR="00D61D38" w:rsidRDefault="00D61D38" w:rsidP="00D61D38">
      <w:pPr>
        <w:pStyle w:val="PlainText"/>
      </w:pPr>
    </w:p>
    <w:p w:rsidR="00D61D38" w:rsidRDefault="00D61D38" w:rsidP="00D61D38">
      <w:pPr>
        <w:pStyle w:val="PlainText"/>
      </w:pPr>
      <w:r>
        <w:t xml:space="preserve">Upper </w:t>
      </w:r>
      <w:proofErr w:type="spellStart"/>
      <w:r>
        <w:t>Heyford</w:t>
      </w:r>
      <w:proofErr w:type="spellEnd"/>
      <w:r>
        <w:t xml:space="preserve"> Parish Council has asked me to contact your to confirm that our objections to the EP </w:t>
      </w:r>
      <w:proofErr w:type="spellStart"/>
      <w:r>
        <w:t>Barrus</w:t>
      </w:r>
      <w:proofErr w:type="spellEnd"/>
      <w:r>
        <w:t xml:space="preserve"> warehousing application adjacent to </w:t>
      </w:r>
      <w:proofErr w:type="spellStart"/>
      <w:r>
        <w:t>Heyford</w:t>
      </w:r>
      <w:proofErr w:type="spellEnd"/>
      <w:r>
        <w:t xml:space="preserve"> Park still apply.</w:t>
      </w:r>
    </w:p>
    <w:p w:rsidR="00D61D38" w:rsidRDefault="00D61D38" w:rsidP="00D61D38">
      <w:pPr>
        <w:pStyle w:val="PlainText"/>
      </w:pPr>
    </w:p>
    <w:p w:rsidR="00D61D38" w:rsidRDefault="00D61D38" w:rsidP="00D61D38">
      <w:pPr>
        <w:pStyle w:val="PlainText"/>
      </w:pPr>
      <w:r>
        <w:t xml:space="preserve">With thanks, </w:t>
      </w:r>
    </w:p>
    <w:p w:rsidR="00D61D38" w:rsidRDefault="00D61D38" w:rsidP="00D61D38">
      <w:pPr>
        <w:pStyle w:val="PlainText"/>
      </w:pPr>
    </w:p>
    <w:p w:rsidR="00D61D38" w:rsidRDefault="00D61D38" w:rsidP="00D61D38">
      <w:pPr>
        <w:pStyle w:val="PlainText"/>
      </w:pPr>
      <w:r>
        <w:t>Jack</w:t>
      </w:r>
    </w:p>
    <w:p w:rsidR="0025752A" w:rsidRDefault="0025752A">
      <w:bookmarkStart w:id="0" w:name="_GoBack"/>
      <w:bookmarkEnd w:id="0"/>
    </w:p>
    <w:sectPr w:rsidR="0025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38"/>
    <w:rsid w:val="0025752A"/>
    <w:rsid w:val="00D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1D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3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1D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2016-10-10T12:09:00Z</dcterms:created>
  <dcterms:modified xsi:type="dcterms:W3CDTF">2016-10-10T12:14:00Z</dcterms:modified>
</cp:coreProperties>
</file>