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5FE7B" w14:textId="10437832" w:rsidR="002132EF" w:rsidRDefault="002132EF" w:rsidP="004052FD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Chiltern Railways (Bicester</w:t>
      </w:r>
      <w:r w:rsidR="001D1DFC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to Oxford improvements) Order 2012 and Deemed Planning Permission</w:t>
      </w:r>
    </w:p>
    <w:p w14:paraId="229ED070" w14:textId="77777777" w:rsidR="001D1DFC" w:rsidRDefault="00242F72" w:rsidP="004052FD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Draft Addendum to Supplementary Report</w:t>
      </w:r>
      <w:r w:rsidR="00821CB4" w:rsidRPr="00821CB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on Assessment of Route Section E v1 dated 10 </w:t>
      </w:r>
      <w:r w:rsidR="001D1DFC">
        <w:rPr>
          <w:rFonts w:ascii="Arial" w:hAnsi="Arial"/>
          <w:b/>
        </w:rPr>
        <w:t xml:space="preserve">July 2015 </w:t>
      </w:r>
      <w:r w:rsidR="00821CB4" w:rsidRPr="00821CB4">
        <w:rPr>
          <w:rFonts w:ascii="Arial" w:hAnsi="Arial"/>
          <w:b/>
        </w:rPr>
        <w:t xml:space="preserve">by Brian Hemsworth (Independent Noise Assessor) </w:t>
      </w:r>
      <w:r w:rsidR="001D1DFC">
        <w:rPr>
          <w:rFonts w:ascii="Arial" w:hAnsi="Arial"/>
          <w:b/>
        </w:rPr>
        <w:t xml:space="preserve">on </w:t>
      </w:r>
    </w:p>
    <w:p w14:paraId="4C1F2106" w14:textId="41AF2557" w:rsidR="00CD531C" w:rsidRPr="00821CB4" w:rsidRDefault="001D1DFC" w:rsidP="004052FD">
      <w:pPr>
        <w:spacing w:after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report</w:t>
      </w:r>
      <w:proofErr w:type="gramEnd"/>
      <w:r>
        <w:rPr>
          <w:rFonts w:ascii="Arial" w:hAnsi="Arial"/>
          <w:b/>
        </w:rPr>
        <w:t xml:space="preserve"> “Note of CE School </w:t>
      </w:r>
      <w:proofErr w:type="spellStart"/>
      <w:r>
        <w:rPr>
          <w:rFonts w:ascii="Arial" w:hAnsi="Arial"/>
          <w:b/>
        </w:rPr>
        <w:t>nSoA</w:t>
      </w:r>
      <w:proofErr w:type="spellEnd"/>
      <w:r>
        <w:rPr>
          <w:rFonts w:ascii="Arial" w:hAnsi="Arial"/>
          <w:b/>
        </w:rPr>
        <w:t xml:space="preserve"> Section E A_01 Report Reference 0221083 dated 10 August 2015” prepared by ERM</w:t>
      </w:r>
    </w:p>
    <w:p w14:paraId="4B434456" w14:textId="45C1BC81" w:rsidR="00374600" w:rsidRDefault="00374600" w:rsidP="00374600">
      <w:pPr>
        <w:numPr>
          <w:ilvl w:val="0"/>
          <w:numId w:val="16"/>
        </w:numPr>
        <w:spacing w:after="120"/>
        <w:jc w:val="both"/>
        <w:rPr>
          <w:rFonts w:ascii="Arial" w:hAnsi="Arial"/>
        </w:rPr>
      </w:pPr>
      <w:r w:rsidRPr="00374600">
        <w:rPr>
          <w:rFonts w:ascii="Arial" w:hAnsi="Arial"/>
        </w:rPr>
        <w:t>My Supplementary report contained the following statement:</w:t>
      </w:r>
    </w:p>
    <w:p w14:paraId="631207CA" w14:textId="4367660E" w:rsidR="00374600" w:rsidRDefault="00374600" w:rsidP="00374600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“Some reference to and assessment of Dr Booth’s C.E. Primary School should have been contained in the </w:t>
      </w:r>
      <w:proofErr w:type="spellStart"/>
      <w:r>
        <w:rPr>
          <w:rFonts w:ascii="Arial" w:hAnsi="Arial"/>
        </w:rPr>
        <w:t>NSoA</w:t>
      </w:r>
      <w:proofErr w:type="spellEnd"/>
      <w:r>
        <w:rPr>
          <w:rFonts w:ascii="Arial" w:hAnsi="Arial"/>
        </w:rPr>
        <w:t xml:space="preserve"> for Route Section E and its omission should be addressed by ERM either by explanation of why it was omitted or by carrying out an assessment.”</w:t>
      </w:r>
    </w:p>
    <w:p w14:paraId="70C2FF33" w14:textId="1EFE1805" w:rsidR="00374600" w:rsidRDefault="00B15D8D" w:rsidP="00374600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On 10 August 2015</w:t>
      </w:r>
      <w:r w:rsidR="00374600">
        <w:rPr>
          <w:rFonts w:ascii="Arial" w:hAnsi="Arial"/>
        </w:rPr>
        <w:t xml:space="preserve"> ERM issued a note giving the geometry of the school relative to the railway and </w:t>
      </w:r>
      <w:r w:rsidR="00852AFC">
        <w:rPr>
          <w:rFonts w:ascii="Arial" w:hAnsi="Arial"/>
        </w:rPr>
        <w:t>assessed noise levels at the school.</w:t>
      </w:r>
    </w:p>
    <w:p w14:paraId="35FB4FE5" w14:textId="29036114" w:rsidR="00CE53AE" w:rsidRPr="007309A8" w:rsidRDefault="00852AFC" w:rsidP="00852AFC">
      <w:pPr>
        <w:numPr>
          <w:ilvl w:val="0"/>
          <w:numId w:val="16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Conclusions of ERM </w:t>
      </w:r>
      <w:r w:rsidR="00A237E2">
        <w:rPr>
          <w:rFonts w:ascii="Arial" w:hAnsi="Arial"/>
        </w:rPr>
        <w:t>note</w:t>
      </w:r>
      <w:r>
        <w:rPr>
          <w:rFonts w:ascii="Arial" w:hAnsi="Arial"/>
        </w:rPr>
        <w:t xml:space="preserve"> reference 0221083 dated 10 August 2015</w:t>
      </w:r>
    </w:p>
    <w:p w14:paraId="339414CE" w14:textId="6BDE81A9" w:rsidR="00CD192F" w:rsidRDefault="00852AFC" w:rsidP="00A604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Section 2.2 states “The results show that the predicted noise </w:t>
      </w:r>
      <w:r w:rsidRPr="00A604FB">
        <w:rPr>
          <w:rFonts w:ascii="Arial" w:hAnsi="Arial"/>
          <w:i/>
        </w:rPr>
        <w:t>levels</w:t>
      </w:r>
      <w:r w:rsidR="00B15D8D">
        <w:rPr>
          <w:rFonts w:ascii="Arial" w:hAnsi="Arial"/>
        </w:rPr>
        <w:t xml:space="preserve"> were 56db outside the hall, 50 dB outside the south west façade and 48 dB at the Southern façade. Since these levels </w:t>
      </w:r>
      <w:r w:rsidR="00A604FB">
        <w:rPr>
          <w:rFonts w:ascii="Arial" w:hAnsi="Arial"/>
        </w:rPr>
        <w:t xml:space="preserve">do not </w:t>
      </w:r>
      <w:r>
        <w:rPr>
          <w:rFonts w:ascii="Arial" w:hAnsi="Arial"/>
        </w:rPr>
        <w:t>exceed</w:t>
      </w:r>
      <w:r w:rsidR="00A604FB">
        <w:rPr>
          <w:rFonts w:ascii="Arial" w:hAnsi="Arial"/>
        </w:rPr>
        <w:t xml:space="preserve"> the daytime </w:t>
      </w:r>
      <w:r w:rsidR="00A604FB">
        <w:rPr>
          <w:rFonts w:ascii="Arial" w:hAnsi="Arial"/>
          <w:i/>
        </w:rPr>
        <w:t xml:space="preserve">Noise Impact Threshold </w:t>
      </w:r>
      <w:r w:rsidR="00A604FB" w:rsidRPr="00A604FB">
        <w:rPr>
          <w:rFonts w:ascii="Arial" w:hAnsi="Arial"/>
        </w:rPr>
        <w:t>in the</w:t>
      </w:r>
      <w:r w:rsidR="00A604FB">
        <w:rPr>
          <w:rFonts w:ascii="Arial" w:hAnsi="Arial"/>
          <w:i/>
        </w:rPr>
        <w:t xml:space="preserve"> Noise and Vibration Mitigation Policy</w:t>
      </w:r>
      <w:r w:rsidR="00A604FB">
        <w:rPr>
          <w:rFonts w:ascii="Arial" w:hAnsi="Arial"/>
        </w:rPr>
        <w:t xml:space="preserve"> which is 55 dB L</w:t>
      </w:r>
      <w:r w:rsidR="00A604FB">
        <w:rPr>
          <w:rFonts w:ascii="Arial" w:hAnsi="Arial"/>
          <w:vertAlign w:val="subscript"/>
        </w:rPr>
        <w:t>Aeq</w:t>
      </w:r>
      <w:proofErr w:type="gramStart"/>
      <w:r w:rsidR="00A604FB">
        <w:rPr>
          <w:rFonts w:ascii="Arial" w:hAnsi="Arial"/>
          <w:vertAlign w:val="subscript"/>
        </w:rPr>
        <w:t>,16hr</w:t>
      </w:r>
      <w:proofErr w:type="gramEnd"/>
      <w:r w:rsidR="00A604FB">
        <w:rPr>
          <w:rFonts w:ascii="Arial" w:hAnsi="Arial"/>
        </w:rPr>
        <w:t xml:space="preserve"> by more than 3 dB, no noise mitigation is required</w:t>
      </w:r>
    </w:p>
    <w:p w14:paraId="59F60462" w14:textId="4CEDF934" w:rsidR="00E25415" w:rsidRPr="00A604FB" w:rsidRDefault="0094574C" w:rsidP="00A604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This addendum</w:t>
      </w:r>
      <w:r w:rsidR="00E25415">
        <w:rPr>
          <w:rFonts w:ascii="Arial" w:hAnsi="Arial"/>
        </w:rPr>
        <w:t xml:space="preserve"> assesses the validity of those conclusions</w:t>
      </w:r>
    </w:p>
    <w:p w14:paraId="59DAD6F4" w14:textId="20495AF7" w:rsidR="00A237E2" w:rsidRDefault="00A237E2" w:rsidP="00A237E2">
      <w:pPr>
        <w:numPr>
          <w:ilvl w:val="0"/>
          <w:numId w:val="16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Assessment of Noise modelling</w:t>
      </w:r>
    </w:p>
    <w:p w14:paraId="47D628A0" w14:textId="46F70268" w:rsidR="00A237E2" w:rsidRDefault="00A237E2" w:rsidP="00A237E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 w:rsidRPr="001A31B3">
        <w:rPr>
          <w:rFonts w:ascii="Arial" w:hAnsi="Arial"/>
        </w:rPr>
        <w:t>L</w:t>
      </w:r>
      <w:r w:rsidRPr="001A31B3">
        <w:rPr>
          <w:rFonts w:ascii="Arial" w:hAnsi="Arial"/>
          <w:vertAlign w:val="subscript"/>
        </w:rPr>
        <w:t>Aeq</w:t>
      </w:r>
      <w:proofErr w:type="spellEnd"/>
      <w:r>
        <w:rPr>
          <w:rFonts w:ascii="Arial" w:hAnsi="Arial"/>
        </w:rPr>
        <w:t xml:space="preserve"> </w:t>
      </w:r>
      <w:r w:rsidRPr="001A31B3">
        <w:rPr>
          <w:rFonts w:ascii="Arial" w:hAnsi="Arial"/>
        </w:rPr>
        <w:t>noise</w:t>
      </w:r>
      <w:r>
        <w:rPr>
          <w:rFonts w:ascii="Arial" w:hAnsi="Arial"/>
        </w:rPr>
        <w:t xml:space="preserve"> levels in Table 2.1 of the note were checked using a railway noise model based on Calculation of Railway Noise</w:t>
      </w:r>
      <w:r>
        <w:rPr>
          <w:rStyle w:val="FootnoteReference"/>
          <w:rFonts w:ascii="Arial" w:hAnsi="Arial"/>
        </w:rPr>
        <w:footnoteReference w:id="1"/>
      </w:r>
      <w:r>
        <w:rPr>
          <w:rFonts w:ascii="Arial" w:hAnsi="Arial"/>
        </w:rPr>
        <w:t>, with train data as presented in Section D2 of the original assessment report. Relevant train speeds were provided separately by ERM</w:t>
      </w:r>
      <w:r>
        <w:rPr>
          <w:rStyle w:val="FootnoteReference"/>
          <w:rFonts w:ascii="Arial" w:hAnsi="Arial"/>
        </w:rPr>
        <w:footnoteReference w:id="2"/>
      </w:r>
      <w:r>
        <w:rPr>
          <w:rFonts w:ascii="Arial" w:hAnsi="Arial"/>
        </w:rPr>
        <w:t xml:space="preserve">. </w:t>
      </w:r>
    </w:p>
    <w:p w14:paraId="65090000" w14:textId="14EC30B1" w:rsidR="00A237E2" w:rsidRDefault="00A237E2" w:rsidP="00A237E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The note </w:t>
      </w:r>
      <w:r w:rsidR="00B15D8D">
        <w:rPr>
          <w:rFonts w:ascii="Arial" w:hAnsi="Arial"/>
        </w:rPr>
        <w:t xml:space="preserve">reference 0221083 </w:t>
      </w:r>
      <w:r>
        <w:rPr>
          <w:rFonts w:ascii="Arial" w:hAnsi="Arial"/>
        </w:rPr>
        <w:t>contained distances of the school relative to the railway.</w:t>
      </w:r>
    </w:p>
    <w:p w14:paraId="53CAD47D" w14:textId="43E538FB" w:rsidR="00A237E2" w:rsidRDefault="00A237E2" w:rsidP="00A237E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The results of </w:t>
      </w:r>
      <w:r w:rsidR="00B15D8D">
        <w:rPr>
          <w:rFonts w:ascii="Arial" w:hAnsi="Arial"/>
        </w:rPr>
        <w:t>my</w:t>
      </w:r>
      <w:r>
        <w:rPr>
          <w:rFonts w:ascii="Arial" w:hAnsi="Arial"/>
        </w:rPr>
        <w:t xml:space="preserve"> model</w:t>
      </w:r>
      <w:r w:rsidR="00B15D8D">
        <w:rPr>
          <w:rFonts w:ascii="Arial" w:hAnsi="Arial"/>
        </w:rPr>
        <w:t xml:space="preserve">, which considers the noise </w:t>
      </w:r>
      <w:r w:rsidR="001B5CA3">
        <w:rPr>
          <w:rFonts w:ascii="Arial" w:hAnsi="Arial"/>
        </w:rPr>
        <w:t>mitigation provided by the existing</w:t>
      </w:r>
      <w:r w:rsidR="00B15D8D">
        <w:rPr>
          <w:rFonts w:ascii="Arial" w:hAnsi="Arial"/>
        </w:rPr>
        <w:t xml:space="preserve"> railway cutting,</w:t>
      </w:r>
      <w:r>
        <w:rPr>
          <w:rFonts w:ascii="Arial" w:hAnsi="Arial"/>
        </w:rPr>
        <w:t xml:space="preserve"> show agreement with the levels in Table 2.1 of the </w:t>
      </w:r>
      <w:r w:rsidR="00B15D8D">
        <w:rPr>
          <w:rFonts w:ascii="Arial" w:hAnsi="Arial"/>
        </w:rPr>
        <w:t>note and</w:t>
      </w:r>
      <w:r w:rsidR="001B5CA3">
        <w:rPr>
          <w:rFonts w:ascii="Arial" w:hAnsi="Arial"/>
        </w:rPr>
        <w:t xml:space="preserve"> </w:t>
      </w:r>
      <w:r>
        <w:rPr>
          <w:rFonts w:ascii="Arial" w:hAnsi="Arial"/>
        </w:rPr>
        <w:t>I agree w</w:t>
      </w:r>
      <w:r w:rsidR="00B15D8D">
        <w:rPr>
          <w:rFonts w:ascii="Arial" w:hAnsi="Arial"/>
        </w:rPr>
        <w:t xml:space="preserve">ith the conclusions of the note. Therefore I </w:t>
      </w:r>
      <w:r w:rsidR="001B5CA3">
        <w:rPr>
          <w:rFonts w:ascii="Arial" w:hAnsi="Arial"/>
        </w:rPr>
        <w:t>confirm</w:t>
      </w:r>
      <w:bookmarkStart w:id="0" w:name="_GoBack"/>
      <w:bookmarkEnd w:id="0"/>
      <w:r w:rsidR="00B15D8D">
        <w:rPr>
          <w:rFonts w:ascii="Arial" w:hAnsi="Arial"/>
        </w:rPr>
        <w:t xml:space="preserve"> t</w:t>
      </w:r>
      <w:r>
        <w:rPr>
          <w:rFonts w:ascii="Arial" w:hAnsi="Arial"/>
        </w:rPr>
        <w:t xml:space="preserve">hat no </w:t>
      </w:r>
      <w:r w:rsidR="00B15D8D">
        <w:rPr>
          <w:rFonts w:ascii="Arial" w:hAnsi="Arial"/>
        </w:rPr>
        <w:t xml:space="preserve">further </w:t>
      </w:r>
      <w:r>
        <w:rPr>
          <w:rFonts w:ascii="Arial" w:hAnsi="Arial"/>
        </w:rPr>
        <w:t xml:space="preserve">mitigation is needed to achieve the </w:t>
      </w:r>
      <w:r w:rsidR="001B5CA3">
        <w:rPr>
          <w:rFonts w:ascii="Arial" w:hAnsi="Arial"/>
        </w:rPr>
        <w:t xml:space="preserve">noise </w:t>
      </w:r>
      <w:r>
        <w:rPr>
          <w:rFonts w:ascii="Arial" w:hAnsi="Arial"/>
        </w:rPr>
        <w:t>objecti</w:t>
      </w:r>
      <w:r w:rsidR="00554FCC">
        <w:rPr>
          <w:rFonts w:ascii="Arial" w:hAnsi="Arial"/>
        </w:rPr>
        <w:t>ves of the Noise and Vibration Mitigation</w:t>
      </w:r>
      <w:r>
        <w:rPr>
          <w:rFonts w:ascii="Arial" w:hAnsi="Arial"/>
        </w:rPr>
        <w:t xml:space="preserve"> Policy</w:t>
      </w:r>
    </w:p>
    <w:p w14:paraId="75EC592D" w14:textId="16BA9E81" w:rsidR="00821B8C" w:rsidRPr="00554FCC" w:rsidRDefault="00821B8C" w:rsidP="00B15D8D">
      <w:pPr>
        <w:numPr>
          <w:ilvl w:val="0"/>
          <w:numId w:val="16"/>
        </w:numPr>
        <w:spacing w:after="120"/>
        <w:jc w:val="both"/>
        <w:rPr>
          <w:rFonts w:ascii="Arial" w:hAnsi="Arial"/>
        </w:rPr>
      </w:pPr>
      <w:r w:rsidRPr="00554FCC">
        <w:rPr>
          <w:rFonts w:ascii="Arial" w:hAnsi="Arial"/>
        </w:rPr>
        <w:t xml:space="preserve">Robustness of </w:t>
      </w:r>
      <w:r w:rsidR="00282266" w:rsidRPr="00554FCC">
        <w:rPr>
          <w:rFonts w:ascii="Arial" w:hAnsi="Arial"/>
        </w:rPr>
        <w:t>noise predictions for Islip School</w:t>
      </w:r>
    </w:p>
    <w:p w14:paraId="60AAC486" w14:textId="2CE09D03" w:rsidR="00821B8C" w:rsidRDefault="00282266" w:rsidP="00821B8C">
      <w:pPr>
        <w:rPr>
          <w:rFonts w:ascii="Arial" w:hAnsi="Arial" w:cs="Arial"/>
        </w:rPr>
      </w:pPr>
      <w:r>
        <w:rPr>
          <w:rFonts w:ascii="Arial" w:hAnsi="Arial"/>
        </w:rPr>
        <w:t>I</w:t>
      </w:r>
      <w:r w:rsidR="00821B8C" w:rsidRPr="00821B8C">
        <w:rPr>
          <w:rFonts w:ascii="Arial" w:hAnsi="Arial" w:cs="Arial"/>
        </w:rPr>
        <w:t xml:space="preserve"> have considered the submitted information and have referred to relevant guidance and practice elsewhere.  In my opinion the noise </w:t>
      </w:r>
      <w:r>
        <w:rPr>
          <w:rFonts w:ascii="Arial" w:hAnsi="Arial" w:cs="Arial"/>
        </w:rPr>
        <w:t>assessment</w:t>
      </w:r>
      <w:r w:rsidR="00821B8C" w:rsidRPr="00821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school is</w:t>
      </w:r>
      <w:r w:rsidR="00821B8C" w:rsidRPr="00821B8C">
        <w:rPr>
          <w:rFonts w:ascii="Arial" w:hAnsi="Arial" w:cs="Arial"/>
        </w:rPr>
        <w:t xml:space="preserve"> robust</w:t>
      </w:r>
    </w:p>
    <w:p w14:paraId="6AF43431" w14:textId="77777777" w:rsidR="00821B8C" w:rsidRDefault="00821B8C" w:rsidP="00821B8C"/>
    <w:p w14:paraId="393FF30D" w14:textId="4FE0641C" w:rsidR="00694F5B" w:rsidRDefault="00B15D8D" w:rsidP="002B1979">
      <w:pPr>
        <w:widowControl w:val="0"/>
        <w:autoSpaceDE w:val="0"/>
        <w:autoSpaceDN w:val="0"/>
        <w:adjustRightInd w:val="0"/>
        <w:spacing w:after="120"/>
        <w:ind w:left="-76"/>
        <w:jc w:val="both"/>
        <w:rPr>
          <w:rFonts w:ascii="Arial" w:hAnsi="Arial" w:cs="Arial"/>
        </w:rPr>
      </w:pPr>
      <w:r>
        <w:rPr>
          <w:noProof/>
          <w:lang w:val="en-US"/>
        </w:rPr>
        <w:pict w14:anchorId="1640D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4pt;height:72.8pt;visibility:visible;mso-wrap-style:square">
            <v:imagedata r:id="rId9" o:title=""/>
          </v:shape>
        </w:pict>
      </w:r>
    </w:p>
    <w:p w14:paraId="68302B0C" w14:textId="77777777" w:rsidR="00694F5B" w:rsidRDefault="00694F5B" w:rsidP="002B1979">
      <w:pPr>
        <w:widowControl w:val="0"/>
        <w:autoSpaceDE w:val="0"/>
        <w:autoSpaceDN w:val="0"/>
        <w:adjustRightInd w:val="0"/>
        <w:spacing w:after="120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BSc, CEng, FIOA</w:t>
      </w:r>
    </w:p>
    <w:p w14:paraId="44FAF893" w14:textId="2EAB667F" w:rsidR="00C772B5" w:rsidRPr="00694F5B" w:rsidRDefault="001466FA" w:rsidP="002B1979">
      <w:pPr>
        <w:widowControl w:val="0"/>
        <w:autoSpaceDE w:val="0"/>
        <w:autoSpaceDN w:val="0"/>
        <w:adjustRightInd w:val="0"/>
        <w:spacing w:after="120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25415">
        <w:rPr>
          <w:rFonts w:ascii="Arial" w:hAnsi="Arial" w:cs="Arial"/>
        </w:rPr>
        <w:t xml:space="preserve"> September</w:t>
      </w:r>
      <w:r w:rsidR="00694F5B">
        <w:rPr>
          <w:rFonts w:ascii="Arial" w:hAnsi="Arial" w:cs="Arial"/>
        </w:rPr>
        <w:t xml:space="preserve"> 201</w:t>
      </w:r>
      <w:r w:rsidR="007C203F">
        <w:rPr>
          <w:rFonts w:ascii="Arial" w:hAnsi="Arial" w:cs="Arial"/>
        </w:rPr>
        <w:t>5</w:t>
      </w:r>
    </w:p>
    <w:sectPr w:rsidR="00C772B5" w:rsidRPr="00694F5B" w:rsidSect="00181FFA">
      <w:pgSz w:w="11900" w:h="16840"/>
      <w:pgMar w:top="426" w:right="1694" w:bottom="28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5E435" w14:textId="77777777" w:rsidR="00B15D8D" w:rsidRDefault="00B15D8D" w:rsidP="00827CA4">
      <w:r>
        <w:separator/>
      </w:r>
    </w:p>
  </w:endnote>
  <w:endnote w:type="continuationSeparator" w:id="0">
    <w:p w14:paraId="582B21F4" w14:textId="77777777" w:rsidR="00B15D8D" w:rsidRDefault="00B15D8D" w:rsidP="008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EEB01" w14:textId="77777777" w:rsidR="00B15D8D" w:rsidRDefault="00B15D8D" w:rsidP="00827CA4">
      <w:r>
        <w:separator/>
      </w:r>
    </w:p>
  </w:footnote>
  <w:footnote w:type="continuationSeparator" w:id="0">
    <w:p w14:paraId="22286D54" w14:textId="77777777" w:rsidR="00B15D8D" w:rsidRDefault="00B15D8D" w:rsidP="00827CA4">
      <w:r>
        <w:continuationSeparator/>
      </w:r>
    </w:p>
  </w:footnote>
  <w:footnote w:id="1">
    <w:p w14:paraId="59A5E71A" w14:textId="607E1442" w:rsidR="00B15D8D" w:rsidRPr="004D34F3" w:rsidRDefault="00B15D8D" w:rsidP="00A237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Calculation of Railway Noise, Department of Transport 1995 (compulsory prediction model for assessing eligibility for noise insulation under Noise Insulation Railway and Other Guided Transport Systems) Regulation 1995.</w:t>
      </w:r>
      <w:proofErr w:type="gramEnd"/>
    </w:p>
  </w:footnote>
  <w:footnote w:id="2">
    <w:p w14:paraId="4C9FC1E3" w14:textId="4D6DECE3" w:rsidR="00B15D8D" w:rsidRPr="001A31B3" w:rsidRDefault="00B15D8D" w:rsidP="00A237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ERM note to provide Additional Information for IE July2014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E5FFE"/>
    <w:multiLevelType w:val="multilevel"/>
    <w:tmpl w:val="4798F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59D9"/>
    <w:multiLevelType w:val="multilevel"/>
    <w:tmpl w:val="CBEA6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E33F91"/>
    <w:multiLevelType w:val="multilevel"/>
    <w:tmpl w:val="E530E9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>
    <w:nsid w:val="0A7A241A"/>
    <w:multiLevelType w:val="multilevel"/>
    <w:tmpl w:val="E530E9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18A241E9"/>
    <w:multiLevelType w:val="multilevel"/>
    <w:tmpl w:val="E530E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D07B07"/>
    <w:multiLevelType w:val="hybridMultilevel"/>
    <w:tmpl w:val="B672B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10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261778"/>
    <w:multiLevelType w:val="multilevel"/>
    <w:tmpl w:val="B672B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B17EC"/>
    <w:multiLevelType w:val="multilevel"/>
    <w:tmpl w:val="CBEA6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85A0782"/>
    <w:multiLevelType w:val="multilevel"/>
    <w:tmpl w:val="E530E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AB875E2"/>
    <w:multiLevelType w:val="multilevel"/>
    <w:tmpl w:val="3DC64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B7417E9"/>
    <w:multiLevelType w:val="hybridMultilevel"/>
    <w:tmpl w:val="4798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F43F4"/>
    <w:multiLevelType w:val="hybridMultilevel"/>
    <w:tmpl w:val="494C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361E7"/>
    <w:multiLevelType w:val="multilevel"/>
    <w:tmpl w:val="E530E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561F9C"/>
    <w:multiLevelType w:val="multilevel"/>
    <w:tmpl w:val="E530E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CCB478C"/>
    <w:multiLevelType w:val="multilevel"/>
    <w:tmpl w:val="E530E9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>
    <w:nsid w:val="58BD174A"/>
    <w:multiLevelType w:val="multilevel"/>
    <w:tmpl w:val="CBEA6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9270458"/>
    <w:multiLevelType w:val="multilevel"/>
    <w:tmpl w:val="CBEA6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C7A6CCF"/>
    <w:multiLevelType w:val="multilevel"/>
    <w:tmpl w:val="E530E9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>
    <w:nsid w:val="64500D2F"/>
    <w:multiLevelType w:val="multilevel"/>
    <w:tmpl w:val="CBEA6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A255DFA"/>
    <w:multiLevelType w:val="multilevel"/>
    <w:tmpl w:val="CBEA6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24A4406"/>
    <w:multiLevelType w:val="multilevel"/>
    <w:tmpl w:val="F4E0C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44F8"/>
    <w:multiLevelType w:val="multilevel"/>
    <w:tmpl w:val="E530E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F12F7D"/>
    <w:multiLevelType w:val="hybridMultilevel"/>
    <w:tmpl w:val="32EA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A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24"/>
  </w:num>
  <w:num w:numId="5">
    <w:abstractNumId w:val="0"/>
  </w:num>
  <w:num w:numId="6">
    <w:abstractNumId w:val="23"/>
  </w:num>
  <w:num w:numId="7">
    <w:abstractNumId w:val="5"/>
  </w:num>
  <w:num w:numId="8">
    <w:abstractNumId w:val="10"/>
  </w:num>
  <w:num w:numId="9">
    <w:abstractNumId w:val="4"/>
  </w:num>
  <w:num w:numId="10">
    <w:abstractNumId w:val="19"/>
  </w:num>
  <w:num w:numId="11">
    <w:abstractNumId w:val="3"/>
  </w:num>
  <w:num w:numId="12">
    <w:abstractNumId w:val="15"/>
  </w:num>
  <w:num w:numId="13">
    <w:abstractNumId w:val="16"/>
  </w:num>
  <w:num w:numId="14">
    <w:abstractNumId w:val="14"/>
  </w:num>
  <w:num w:numId="15">
    <w:abstractNumId w:val="25"/>
  </w:num>
  <w:num w:numId="16">
    <w:abstractNumId w:val="13"/>
  </w:num>
  <w:num w:numId="17">
    <w:abstractNumId w:val="18"/>
  </w:num>
  <w:num w:numId="18">
    <w:abstractNumId w:val="17"/>
  </w:num>
  <w:num w:numId="19">
    <w:abstractNumId w:val="9"/>
  </w:num>
  <w:num w:numId="20">
    <w:abstractNumId w:val="20"/>
  </w:num>
  <w:num w:numId="21">
    <w:abstractNumId w:val="21"/>
  </w:num>
  <w:num w:numId="22">
    <w:abstractNumId w:val="2"/>
  </w:num>
  <w:num w:numId="23">
    <w:abstractNumId w:val="12"/>
  </w:num>
  <w:num w:numId="24">
    <w:abstractNumId w:val="1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1CB4"/>
    <w:rsid w:val="00000AD9"/>
    <w:rsid w:val="0000237C"/>
    <w:rsid w:val="00043477"/>
    <w:rsid w:val="00062D43"/>
    <w:rsid w:val="000846D0"/>
    <w:rsid w:val="000B1D7E"/>
    <w:rsid w:val="000C0A09"/>
    <w:rsid w:val="000E5A19"/>
    <w:rsid w:val="000E65AC"/>
    <w:rsid w:val="00107F67"/>
    <w:rsid w:val="001466FA"/>
    <w:rsid w:val="00157F27"/>
    <w:rsid w:val="001671FB"/>
    <w:rsid w:val="00180542"/>
    <w:rsid w:val="00181FFA"/>
    <w:rsid w:val="00184904"/>
    <w:rsid w:val="00192B0F"/>
    <w:rsid w:val="001A31B3"/>
    <w:rsid w:val="001A4CAC"/>
    <w:rsid w:val="001B16A4"/>
    <w:rsid w:val="001B5CA3"/>
    <w:rsid w:val="001D1DFC"/>
    <w:rsid w:val="001D55C3"/>
    <w:rsid w:val="002037AD"/>
    <w:rsid w:val="00204D12"/>
    <w:rsid w:val="002075FE"/>
    <w:rsid w:val="002132EF"/>
    <w:rsid w:val="00215D44"/>
    <w:rsid w:val="002309E9"/>
    <w:rsid w:val="00234655"/>
    <w:rsid w:val="00235644"/>
    <w:rsid w:val="00242F72"/>
    <w:rsid w:val="00264DB2"/>
    <w:rsid w:val="00277B1D"/>
    <w:rsid w:val="00280384"/>
    <w:rsid w:val="00282266"/>
    <w:rsid w:val="002B1979"/>
    <w:rsid w:val="002C4CDD"/>
    <w:rsid w:val="003010CB"/>
    <w:rsid w:val="003713AB"/>
    <w:rsid w:val="00374600"/>
    <w:rsid w:val="003861FC"/>
    <w:rsid w:val="00394159"/>
    <w:rsid w:val="003B44E5"/>
    <w:rsid w:val="003E52EA"/>
    <w:rsid w:val="003F6391"/>
    <w:rsid w:val="004052FD"/>
    <w:rsid w:val="00420E7C"/>
    <w:rsid w:val="00474D03"/>
    <w:rsid w:val="004A4D96"/>
    <w:rsid w:val="004D120B"/>
    <w:rsid w:val="004D34F3"/>
    <w:rsid w:val="004F1E3E"/>
    <w:rsid w:val="00506EFA"/>
    <w:rsid w:val="00516464"/>
    <w:rsid w:val="00554FCC"/>
    <w:rsid w:val="00564701"/>
    <w:rsid w:val="005675B6"/>
    <w:rsid w:val="0058442B"/>
    <w:rsid w:val="00594EF1"/>
    <w:rsid w:val="005B35BC"/>
    <w:rsid w:val="005D5C78"/>
    <w:rsid w:val="005E00C7"/>
    <w:rsid w:val="005F4939"/>
    <w:rsid w:val="00601A04"/>
    <w:rsid w:val="0060479B"/>
    <w:rsid w:val="00611F5B"/>
    <w:rsid w:val="00612B72"/>
    <w:rsid w:val="00621C1F"/>
    <w:rsid w:val="00637303"/>
    <w:rsid w:val="006502FA"/>
    <w:rsid w:val="00667B51"/>
    <w:rsid w:val="006769AD"/>
    <w:rsid w:val="00694F5B"/>
    <w:rsid w:val="006A2336"/>
    <w:rsid w:val="006B7CB7"/>
    <w:rsid w:val="006E2794"/>
    <w:rsid w:val="006F4892"/>
    <w:rsid w:val="007123C3"/>
    <w:rsid w:val="007145D9"/>
    <w:rsid w:val="007309A8"/>
    <w:rsid w:val="007415F3"/>
    <w:rsid w:val="0077310B"/>
    <w:rsid w:val="00780D62"/>
    <w:rsid w:val="0078212A"/>
    <w:rsid w:val="007C203F"/>
    <w:rsid w:val="007E3973"/>
    <w:rsid w:val="008206B4"/>
    <w:rsid w:val="00821B8C"/>
    <w:rsid w:val="00821CB4"/>
    <w:rsid w:val="00827CA4"/>
    <w:rsid w:val="00852AFC"/>
    <w:rsid w:val="00856EBB"/>
    <w:rsid w:val="008B63BD"/>
    <w:rsid w:val="008C5C68"/>
    <w:rsid w:val="00915E0B"/>
    <w:rsid w:val="0094574C"/>
    <w:rsid w:val="009632A7"/>
    <w:rsid w:val="009862B8"/>
    <w:rsid w:val="009A6660"/>
    <w:rsid w:val="009A71CE"/>
    <w:rsid w:val="00A1139B"/>
    <w:rsid w:val="00A17F63"/>
    <w:rsid w:val="00A237E2"/>
    <w:rsid w:val="00A44227"/>
    <w:rsid w:val="00A55D44"/>
    <w:rsid w:val="00A604FB"/>
    <w:rsid w:val="00A85891"/>
    <w:rsid w:val="00AA40E1"/>
    <w:rsid w:val="00AA4AF6"/>
    <w:rsid w:val="00B03890"/>
    <w:rsid w:val="00B142F1"/>
    <w:rsid w:val="00B15D8D"/>
    <w:rsid w:val="00B24AF6"/>
    <w:rsid w:val="00B46A23"/>
    <w:rsid w:val="00B52203"/>
    <w:rsid w:val="00B5403C"/>
    <w:rsid w:val="00B56DD7"/>
    <w:rsid w:val="00BA3331"/>
    <w:rsid w:val="00BA6B30"/>
    <w:rsid w:val="00BD14E8"/>
    <w:rsid w:val="00BD58C7"/>
    <w:rsid w:val="00C12768"/>
    <w:rsid w:val="00C32866"/>
    <w:rsid w:val="00C76356"/>
    <w:rsid w:val="00C772B5"/>
    <w:rsid w:val="00CC61F8"/>
    <w:rsid w:val="00CD192F"/>
    <w:rsid w:val="00CD531C"/>
    <w:rsid w:val="00CE0B3B"/>
    <w:rsid w:val="00CE53AE"/>
    <w:rsid w:val="00D11005"/>
    <w:rsid w:val="00D13F7F"/>
    <w:rsid w:val="00D232F0"/>
    <w:rsid w:val="00D342DA"/>
    <w:rsid w:val="00D5329F"/>
    <w:rsid w:val="00D73E37"/>
    <w:rsid w:val="00DB50FA"/>
    <w:rsid w:val="00DF11D5"/>
    <w:rsid w:val="00E16E71"/>
    <w:rsid w:val="00E25415"/>
    <w:rsid w:val="00E7384E"/>
    <w:rsid w:val="00E92232"/>
    <w:rsid w:val="00EB3E89"/>
    <w:rsid w:val="00EC1441"/>
    <w:rsid w:val="00EC397B"/>
    <w:rsid w:val="00EE4949"/>
    <w:rsid w:val="00EF4C9A"/>
    <w:rsid w:val="00F13093"/>
    <w:rsid w:val="00F14761"/>
    <w:rsid w:val="00F21B59"/>
    <w:rsid w:val="00F34C15"/>
    <w:rsid w:val="00F3550F"/>
    <w:rsid w:val="00F42398"/>
    <w:rsid w:val="00F847A8"/>
    <w:rsid w:val="00FA55C2"/>
    <w:rsid w:val="00FE7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D115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27CA4"/>
  </w:style>
  <w:style w:type="character" w:customStyle="1" w:styleId="FootnoteTextChar">
    <w:name w:val="Footnote Text Char"/>
    <w:link w:val="FootnoteText"/>
    <w:uiPriority w:val="99"/>
    <w:rsid w:val="00827CA4"/>
    <w:rPr>
      <w:lang w:val="en-GB"/>
    </w:rPr>
  </w:style>
  <w:style w:type="character" w:styleId="FootnoteReference">
    <w:name w:val="footnote reference"/>
    <w:uiPriority w:val="99"/>
    <w:unhideWhenUsed/>
    <w:rsid w:val="0082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31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31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31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31B3"/>
    <w:rPr>
      <w:lang w:val="en-GB"/>
    </w:rPr>
  </w:style>
  <w:style w:type="character" w:styleId="CommentReference">
    <w:name w:val="annotation reference"/>
    <w:uiPriority w:val="99"/>
    <w:semiHidden/>
    <w:unhideWhenUsed/>
    <w:rsid w:val="00986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2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62B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2B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2B8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7E39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27CA4"/>
  </w:style>
  <w:style w:type="character" w:customStyle="1" w:styleId="FootnoteTextChar">
    <w:name w:val="Footnote Text Char"/>
    <w:link w:val="FootnoteText"/>
    <w:uiPriority w:val="99"/>
    <w:rsid w:val="00827CA4"/>
    <w:rPr>
      <w:lang w:val="en-GB"/>
    </w:rPr>
  </w:style>
  <w:style w:type="character" w:styleId="FootnoteReference">
    <w:name w:val="footnote reference"/>
    <w:uiPriority w:val="99"/>
    <w:unhideWhenUsed/>
    <w:rsid w:val="0082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31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31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31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31B3"/>
    <w:rPr>
      <w:lang w:val="en-GB"/>
    </w:rPr>
  </w:style>
  <w:style w:type="character" w:styleId="CommentReference">
    <w:name w:val="annotation reference"/>
    <w:uiPriority w:val="99"/>
    <w:semiHidden/>
    <w:unhideWhenUsed/>
    <w:rsid w:val="00986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2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62B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2B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2B8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7E3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F3FC-8C39-9C45-8292-16B68996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Brian Hemsworth Noise Consultant LLP</Company>
  <LinksUpToDate>false</LinksUpToDate>
  <CharactersWithSpaces>2239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Hemsworth</dc:creator>
  <cp:keywords/>
  <dc:description/>
  <cp:lastModifiedBy>Brian Hemsworth</cp:lastModifiedBy>
  <cp:revision>7</cp:revision>
  <cp:lastPrinted>2015-09-15T15:52:00Z</cp:lastPrinted>
  <dcterms:created xsi:type="dcterms:W3CDTF">2015-09-12T16:00:00Z</dcterms:created>
  <dcterms:modified xsi:type="dcterms:W3CDTF">2015-09-15T16:34:00Z</dcterms:modified>
  <cp:category/>
</cp:coreProperties>
</file>