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05" w:rsidRDefault="00324A05" w:rsidP="00324A05">
      <w:pPr>
        <w:rPr>
          <w:rFonts w:ascii="Arial" w:hAnsi="Arial" w:cs="Arial"/>
          <w:color w:val="1F497D"/>
        </w:rPr>
      </w:pPr>
      <w:r>
        <w:rPr>
          <w:rFonts w:ascii="Arial" w:hAnsi="Arial" w:cs="Arial"/>
          <w:color w:val="1F497D"/>
        </w:rPr>
        <w:t>Andy</w:t>
      </w:r>
    </w:p>
    <w:p w:rsidR="00324A05" w:rsidRDefault="00324A05" w:rsidP="00324A05">
      <w:pPr>
        <w:rPr>
          <w:rFonts w:ascii="Arial" w:hAnsi="Arial" w:cs="Arial"/>
          <w:color w:val="1F497D"/>
        </w:rPr>
      </w:pPr>
    </w:p>
    <w:p w:rsidR="00324A05" w:rsidRDefault="00324A05" w:rsidP="00324A05">
      <w:pPr>
        <w:rPr>
          <w:rFonts w:ascii="Arial" w:hAnsi="Arial" w:cs="Arial"/>
          <w:color w:val="1F497D"/>
        </w:rPr>
      </w:pPr>
      <w:r>
        <w:rPr>
          <w:rFonts w:ascii="Arial" w:hAnsi="Arial" w:cs="Arial"/>
          <w:color w:val="1F497D"/>
        </w:rPr>
        <w:t>The following amendments are now acceptable for:</w:t>
      </w:r>
    </w:p>
    <w:p w:rsidR="00324A05" w:rsidRDefault="00324A05" w:rsidP="00324A05">
      <w:pPr>
        <w:rPr>
          <w:rFonts w:ascii="Arial" w:hAnsi="Arial" w:cs="Arial"/>
          <w:color w:val="1F497D"/>
        </w:rPr>
      </w:pPr>
    </w:p>
    <w:p w:rsidR="00324A05" w:rsidRDefault="00324A05" w:rsidP="00324A05">
      <w:pPr>
        <w:rPr>
          <w:rFonts w:ascii="Arial" w:hAnsi="Arial" w:cs="Arial"/>
          <w:b/>
          <w:bCs/>
          <w:color w:val="1F497D"/>
        </w:rPr>
      </w:pPr>
      <w:r>
        <w:rPr>
          <w:rFonts w:ascii="Arial" w:hAnsi="Arial" w:cs="Arial"/>
          <w:b/>
          <w:bCs/>
          <w:color w:val="1F497D"/>
        </w:rPr>
        <w:t xml:space="preserve">Detailed Landscape Proposals - Carswell Circle </w:t>
      </w:r>
      <w:proofErr w:type="gramStart"/>
      <w:r>
        <w:rPr>
          <w:rFonts w:ascii="Arial" w:hAnsi="Arial" w:cs="Arial"/>
          <w:b/>
          <w:bCs/>
          <w:color w:val="1F497D"/>
        </w:rPr>
        <w:t>A</w:t>
      </w:r>
      <w:proofErr w:type="gramEnd"/>
      <w:r>
        <w:rPr>
          <w:rFonts w:ascii="Arial" w:hAnsi="Arial" w:cs="Arial"/>
          <w:b/>
          <w:bCs/>
          <w:color w:val="1F497D"/>
        </w:rPr>
        <w:t xml:space="preserve"> (Sheet 3 of 4)</w:t>
      </w:r>
    </w:p>
    <w:p w:rsidR="00324A05" w:rsidRDefault="00324A05" w:rsidP="00324A05">
      <w:pPr>
        <w:rPr>
          <w:rFonts w:ascii="Arial" w:hAnsi="Arial" w:cs="Arial"/>
          <w:b/>
          <w:bCs/>
          <w:color w:val="1F497D"/>
        </w:rPr>
      </w:pPr>
    </w:p>
    <w:p w:rsidR="00324A05" w:rsidRDefault="00324A05" w:rsidP="00324A05">
      <w:pPr>
        <w:rPr>
          <w:rFonts w:ascii="Arial" w:hAnsi="Arial" w:cs="Arial"/>
          <w:b/>
          <w:bCs/>
          <w:color w:val="1F497D"/>
        </w:rPr>
      </w:pPr>
      <w:proofErr w:type="spellStart"/>
      <w:r>
        <w:rPr>
          <w:rFonts w:ascii="Arial" w:hAnsi="Arial" w:cs="Arial"/>
          <w:b/>
          <w:bCs/>
          <w:color w:val="1F497D"/>
        </w:rPr>
        <w:t>Heyford</w:t>
      </w:r>
      <w:proofErr w:type="spellEnd"/>
      <w:r>
        <w:rPr>
          <w:rFonts w:ascii="Arial" w:hAnsi="Arial" w:cs="Arial"/>
          <w:b/>
          <w:bCs/>
          <w:color w:val="1F497D"/>
        </w:rPr>
        <w:t xml:space="preserve"> Park - Existing Open Spaces Prepared by Pegasus Group on behalf of Dorchester Group</w:t>
      </w:r>
    </w:p>
    <w:p w:rsidR="00324A05" w:rsidRDefault="00324A05" w:rsidP="00324A05">
      <w:pPr>
        <w:rPr>
          <w:rFonts w:ascii="Arial" w:hAnsi="Arial" w:cs="Arial"/>
          <w:b/>
          <w:bCs/>
          <w:color w:val="1F497D"/>
        </w:rPr>
      </w:pPr>
      <w:r>
        <w:rPr>
          <w:rFonts w:ascii="Arial" w:hAnsi="Arial" w:cs="Arial"/>
          <w:b/>
          <w:bCs/>
          <w:color w:val="1F497D"/>
        </w:rPr>
        <w:t>September 2018 | D.0341_152B</w:t>
      </w:r>
    </w:p>
    <w:p w:rsidR="00324A05" w:rsidRDefault="00324A05" w:rsidP="00324A05">
      <w:pPr>
        <w:rPr>
          <w:rFonts w:ascii="Arial" w:hAnsi="Arial" w:cs="Arial"/>
          <w:b/>
          <w:bCs/>
          <w:color w:val="1F497D"/>
        </w:rPr>
      </w:pPr>
      <w:r>
        <w:rPr>
          <w:rFonts w:ascii="Arial" w:hAnsi="Arial" w:cs="Arial"/>
          <w:b/>
          <w:bCs/>
          <w:color w:val="1F497D"/>
        </w:rPr>
        <w:t>Landscape Management Plan (Conditions 14/15)</w:t>
      </w:r>
    </w:p>
    <w:p w:rsidR="00324A05" w:rsidRDefault="00324A05" w:rsidP="00324A05">
      <w:pPr>
        <w:rPr>
          <w:rFonts w:ascii="Arial" w:hAnsi="Arial" w:cs="Arial"/>
          <w:color w:val="1F497D"/>
        </w:rPr>
      </w:pPr>
    </w:p>
    <w:p w:rsidR="00324A05" w:rsidRDefault="00324A05" w:rsidP="00324A05">
      <w:pPr>
        <w:rPr>
          <w:rFonts w:ascii="Arial" w:hAnsi="Arial" w:cs="Arial"/>
          <w:color w:val="1F497D"/>
          <w:u w:val="single"/>
        </w:rPr>
      </w:pPr>
      <w:r>
        <w:rPr>
          <w:rFonts w:ascii="Arial" w:hAnsi="Arial" w:cs="Arial"/>
          <w:color w:val="1F497D"/>
          <w:u w:val="single"/>
        </w:rPr>
        <w:t>Detailed Landscape Proposals - Roper Road Play Area (Sheet 1 of 4)</w:t>
      </w:r>
    </w:p>
    <w:p w:rsidR="00324A05" w:rsidRDefault="00324A05" w:rsidP="00324A05">
      <w:pPr>
        <w:rPr>
          <w:rFonts w:ascii="Arial" w:hAnsi="Arial" w:cs="Arial"/>
          <w:color w:val="1F497D"/>
        </w:rPr>
      </w:pPr>
    </w:p>
    <w:p w:rsidR="00324A05" w:rsidRDefault="00324A05" w:rsidP="00324A05">
      <w:pPr>
        <w:rPr>
          <w:rFonts w:ascii="Arial" w:hAnsi="Arial" w:cs="Arial"/>
          <w:color w:val="1F497D"/>
        </w:rPr>
      </w:pPr>
      <w:r>
        <w:rPr>
          <w:rFonts w:ascii="Arial" w:hAnsi="Arial" w:cs="Arial"/>
          <w:color w:val="1F497D"/>
        </w:rPr>
        <w:t>The transitional space for the gates have not been added, however the gates open outwards away from the activity area without impinging too much of the footpath. I am now therefore encouraged to recommend a discharge of the relevant condition.</w:t>
      </w:r>
    </w:p>
    <w:p w:rsidR="00324A05" w:rsidRDefault="00324A05" w:rsidP="00324A05">
      <w:pPr>
        <w:rPr>
          <w:rFonts w:ascii="Arial" w:hAnsi="Arial" w:cs="Arial"/>
          <w:color w:val="1F497D"/>
        </w:rPr>
      </w:pPr>
    </w:p>
    <w:p w:rsidR="00324A05" w:rsidRDefault="00324A05" w:rsidP="00324A05">
      <w:pPr>
        <w:rPr>
          <w:rFonts w:ascii="Arial" w:hAnsi="Arial" w:cs="Arial"/>
          <w:color w:val="1F497D"/>
        </w:rPr>
      </w:pPr>
      <w:proofErr w:type="gramStart"/>
      <w:r>
        <w:rPr>
          <w:rFonts w:ascii="Arial" w:hAnsi="Arial" w:cs="Arial"/>
          <w:color w:val="1F497D"/>
        </w:rPr>
        <w:t>Regards.</w:t>
      </w:r>
      <w:proofErr w:type="gramEnd"/>
    </w:p>
    <w:p w:rsidR="00324A05" w:rsidRDefault="00324A05" w:rsidP="00324A05">
      <w:pPr>
        <w:rPr>
          <w:rFonts w:ascii="Arial" w:hAnsi="Arial" w:cs="Arial"/>
          <w:color w:val="1F497D"/>
        </w:rPr>
      </w:pPr>
    </w:p>
    <w:p w:rsidR="00324A05" w:rsidRDefault="00324A05" w:rsidP="00324A05">
      <w:pPr>
        <w:rPr>
          <w:rFonts w:ascii="Arial" w:hAnsi="Arial" w:cs="Arial"/>
          <w:color w:val="1F497D"/>
        </w:rPr>
      </w:pPr>
      <w:r>
        <w:rPr>
          <w:rFonts w:ascii="Arial" w:hAnsi="Arial" w:cs="Arial"/>
          <w:color w:val="1F497D"/>
        </w:rPr>
        <w:t>Tim</w:t>
      </w:r>
    </w:p>
    <w:p w:rsidR="00324A05" w:rsidRDefault="00324A05" w:rsidP="00324A05">
      <w:pPr>
        <w:rPr>
          <w:rFonts w:ascii="Arial" w:hAnsi="Arial" w:cs="Arial"/>
          <w:color w:val="1F497D"/>
        </w:rPr>
      </w:pPr>
    </w:p>
    <w:p w:rsidR="00324A05" w:rsidRDefault="00324A05" w:rsidP="00324A05">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324A05" w:rsidRDefault="00324A05" w:rsidP="00324A05">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324A05" w:rsidRDefault="00324A05" w:rsidP="00324A05">
      <w:pPr>
        <w:rPr>
          <w:rFonts w:ascii="Arial" w:hAnsi="Arial" w:cs="Arial"/>
          <w:color w:val="1F497D"/>
          <w:sz w:val="20"/>
          <w:szCs w:val="20"/>
          <w:lang w:eastAsia="en-GB"/>
        </w:rPr>
      </w:pPr>
    </w:p>
    <w:p w:rsidR="00324A05" w:rsidRDefault="00324A05" w:rsidP="00324A05">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324A05" w:rsidRDefault="00324A05" w:rsidP="00324A05">
      <w:pPr>
        <w:rPr>
          <w:rFonts w:ascii="Arial" w:hAnsi="Arial" w:cs="Arial"/>
          <w:color w:val="1F497D"/>
          <w:sz w:val="20"/>
          <w:szCs w:val="20"/>
          <w:lang w:eastAsia="en-GB"/>
        </w:rPr>
      </w:pPr>
    </w:p>
    <w:p w:rsidR="00324A05" w:rsidRDefault="00324A05" w:rsidP="00324A05">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2" name="Picture 2" descr="cid:image001.png@01D459A2.2BCC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9A2.2BCCE7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324A05" w:rsidRDefault="00324A05" w:rsidP="00324A05">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1" name="Picture 1" descr="cid:image002.png@01D459A2.2BCC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9A2.2BCCE7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324A05" w:rsidRDefault="00324A05" w:rsidP="00324A05">
      <w:pPr>
        <w:rPr>
          <w:rFonts w:ascii="Arial" w:hAnsi="Arial" w:cs="Arial"/>
          <w:color w:val="1F497D"/>
          <w:sz w:val="20"/>
          <w:szCs w:val="20"/>
          <w:lang w:eastAsia="en-GB"/>
        </w:rPr>
      </w:pPr>
    </w:p>
    <w:p w:rsidR="00324A05" w:rsidRDefault="00324A05" w:rsidP="00324A05">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324A05" w:rsidRDefault="00324A05" w:rsidP="00324A05">
      <w:pPr>
        <w:rPr>
          <w:rFonts w:ascii="Arial" w:hAnsi="Arial" w:cs="Arial"/>
          <w:color w:val="1F497D"/>
          <w:sz w:val="20"/>
          <w:szCs w:val="20"/>
          <w:lang w:eastAsia="en-GB"/>
        </w:rPr>
      </w:pPr>
    </w:p>
    <w:p w:rsidR="00324A05" w:rsidRDefault="00324A05" w:rsidP="00324A05">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324A05" w:rsidRDefault="00324A05" w:rsidP="00324A05">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324A05" w:rsidRDefault="00324A05" w:rsidP="00324A05">
      <w:pPr>
        <w:rPr>
          <w:rFonts w:ascii="Arial" w:hAnsi="Arial" w:cs="Arial"/>
          <w:color w:val="1F497D"/>
          <w:sz w:val="20"/>
          <w:szCs w:val="20"/>
          <w:lang w:eastAsia="en-GB"/>
        </w:rPr>
      </w:pPr>
    </w:p>
    <w:p w:rsidR="00324A05" w:rsidRDefault="00324A05" w:rsidP="00324A05">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324A05" w:rsidRDefault="00324A05" w:rsidP="00324A05">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324A05" w:rsidRDefault="00324A05" w:rsidP="00324A05">
      <w:pPr>
        <w:rPr>
          <w:rFonts w:ascii="Arial" w:hAnsi="Arial" w:cs="Arial"/>
          <w:color w:val="1F497D"/>
          <w:sz w:val="20"/>
          <w:szCs w:val="20"/>
          <w:lang w:eastAsia="en-GB"/>
        </w:rPr>
      </w:pPr>
    </w:p>
    <w:p w:rsidR="00324A05" w:rsidRDefault="00324A05" w:rsidP="00324A05">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324A05" w:rsidRDefault="00324A05" w:rsidP="00324A05">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324A05" w:rsidRDefault="00324A05" w:rsidP="00324A05">
      <w:pPr>
        <w:rPr>
          <w:color w:val="1F497D"/>
          <w:lang w:eastAsia="en-GB"/>
        </w:rPr>
      </w:pPr>
    </w:p>
    <w:p w:rsidR="00324A05" w:rsidRDefault="00324A05" w:rsidP="00324A05">
      <w:pPr>
        <w:rPr>
          <w:rFonts w:ascii="Arial" w:hAnsi="Arial" w:cs="Arial"/>
          <w:color w:val="1F497D"/>
        </w:rPr>
      </w:pPr>
    </w:p>
    <w:p w:rsidR="00324A05" w:rsidRDefault="00324A05" w:rsidP="00324A0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Andrew Lewis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October 2018 15:43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-Discs</w:t>
      </w:r>
    </w:p>
    <w:p w:rsidR="00324A05" w:rsidRDefault="00324A05" w:rsidP="00324A05"/>
    <w:p w:rsidR="00324A05" w:rsidRDefault="00324A05" w:rsidP="00324A05">
      <w:r>
        <w:t>Tim</w:t>
      </w:r>
    </w:p>
    <w:p w:rsidR="00324A05" w:rsidRDefault="00324A05" w:rsidP="00324A05"/>
    <w:p w:rsidR="00324A05" w:rsidRDefault="00324A05" w:rsidP="00324A05">
      <w:r>
        <w:t>We have had responses to your earlier comments on2 discs….are they now ok?</w:t>
      </w:r>
      <w:r>
        <w:br/>
      </w:r>
      <w:r>
        <w:br/>
        <w:t>No holiday until you rsvp!! Please</w:t>
      </w:r>
    </w:p>
    <w:p w:rsidR="00324A05" w:rsidRDefault="00324A05" w:rsidP="00324A05"/>
    <w:p w:rsidR="00324A05" w:rsidRDefault="00324A05" w:rsidP="00324A05">
      <w:r>
        <w:t>A</w:t>
      </w:r>
    </w:p>
    <w:p w:rsidR="00324A05" w:rsidRDefault="00324A05" w:rsidP="00324A05">
      <w:pPr>
        <w:spacing w:after="240"/>
        <w:rPr>
          <w:rFonts w:ascii="Times New Roman" w:hAnsi="Times New Roman"/>
          <w:sz w:val="24"/>
          <w:szCs w:val="24"/>
          <w:lang w:eastAsia="en-GB"/>
        </w:rPr>
      </w:pPr>
    </w:p>
    <w:p w:rsidR="00324A05" w:rsidRDefault="00324A05" w:rsidP="00324A05">
      <w:pPr>
        <w:rPr>
          <w:rFonts w:ascii="Times New Roman" w:hAnsi="Times New Roman"/>
          <w:sz w:val="24"/>
          <w:szCs w:val="24"/>
          <w:lang w:eastAsia="en-GB"/>
        </w:rPr>
      </w:pPr>
      <w:r>
        <w:rPr>
          <w:rFonts w:ascii="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324A05" w:rsidRDefault="00324A05" w:rsidP="00324A05">
      <w:pPr>
        <w:rPr>
          <w:rFonts w:ascii="Times New Roman" w:hAnsi="Times New Roman"/>
          <w:sz w:val="24"/>
          <w:szCs w:val="24"/>
          <w:lang w:eastAsia="en-GB"/>
        </w:rPr>
      </w:pPr>
    </w:p>
    <w:p w:rsidR="00324A05" w:rsidRDefault="00324A05" w:rsidP="00324A05">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324A05" w:rsidRDefault="00324A05" w:rsidP="00324A05">
      <w:pPr>
        <w:rPr>
          <w:rFonts w:ascii="Times New Roman" w:hAnsi="Times New Roman"/>
          <w:sz w:val="24"/>
          <w:szCs w:val="24"/>
          <w:lang w:eastAsia="en-GB"/>
        </w:rPr>
      </w:pPr>
    </w:p>
    <w:p w:rsidR="00324A05" w:rsidRDefault="00324A05" w:rsidP="00324A05">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24A05" w:rsidRDefault="00324A05" w:rsidP="00324A05">
      <w:pPr>
        <w:spacing w:after="240"/>
        <w:rPr>
          <w:rFonts w:ascii="Times New Roman" w:eastAsia="Times New Roman" w:hAnsi="Times New Roman"/>
          <w:sz w:val="24"/>
          <w:szCs w:val="24"/>
          <w:lang w:eastAsia="en-GB"/>
        </w:rPr>
      </w:pPr>
    </w:p>
    <w:p w:rsidR="00324A05" w:rsidRDefault="00324A05" w:rsidP="00324A05">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24A05" w:rsidRDefault="00324A05" w:rsidP="00324A05">
      <w:pPr>
        <w:rPr>
          <w:rFonts w:ascii="Times New Roman" w:eastAsia="Times New Roman" w:hAnsi="Times New Roman"/>
          <w:sz w:val="24"/>
          <w:szCs w:val="24"/>
          <w:lang w:eastAsia="en-GB"/>
        </w:rPr>
      </w:pPr>
    </w:p>
    <w:p w:rsidR="00324A05" w:rsidRDefault="00324A05" w:rsidP="00324A05">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324A05" w:rsidRDefault="00324A05" w:rsidP="00324A05">
      <w:pPr>
        <w:rPr>
          <w:rFonts w:ascii="Times New Roman" w:eastAsia="Times New Roman" w:hAnsi="Times New Roman"/>
          <w:sz w:val="24"/>
          <w:szCs w:val="24"/>
          <w:lang w:eastAsia="en-GB"/>
        </w:rPr>
      </w:pPr>
    </w:p>
    <w:p w:rsidR="00324A05" w:rsidRDefault="00324A05" w:rsidP="00324A05">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537A9" w:rsidRDefault="00D537A9">
      <w:bookmarkStart w:id="0" w:name="_GoBack"/>
      <w:bookmarkEnd w:id="0"/>
    </w:p>
    <w:sectPr w:rsidR="00D53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05"/>
    <w:rsid w:val="00324A05"/>
    <w:rsid w:val="00D5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A05"/>
    <w:rPr>
      <w:color w:val="0000FF"/>
      <w:u w:val="single"/>
    </w:rPr>
  </w:style>
  <w:style w:type="paragraph" w:styleId="BalloonText">
    <w:name w:val="Balloon Text"/>
    <w:basedOn w:val="Normal"/>
    <w:link w:val="BalloonTextChar"/>
    <w:uiPriority w:val="99"/>
    <w:semiHidden/>
    <w:unhideWhenUsed/>
    <w:rsid w:val="00324A05"/>
    <w:rPr>
      <w:rFonts w:ascii="Tahoma" w:hAnsi="Tahoma" w:cs="Tahoma"/>
      <w:sz w:val="16"/>
      <w:szCs w:val="16"/>
    </w:rPr>
  </w:style>
  <w:style w:type="character" w:customStyle="1" w:styleId="BalloonTextChar">
    <w:name w:val="Balloon Text Char"/>
    <w:basedOn w:val="DefaultParagraphFont"/>
    <w:link w:val="BalloonText"/>
    <w:uiPriority w:val="99"/>
    <w:semiHidden/>
    <w:rsid w:val="00324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A05"/>
    <w:rPr>
      <w:color w:val="0000FF"/>
      <w:u w:val="single"/>
    </w:rPr>
  </w:style>
  <w:style w:type="paragraph" w:styleId="BalloonText">
    <w:name w:val="Balloon Text"/>
    <w:basedOn w:val="Normal"/>
    <w:link w:val="BalloonTextChar"/>
    <w:uiPriority w:val="99"/>
    <w:semiHidden/>
    <w:unhideWhenUsed/>
    <w:rsid w:val="00324A05"/>
    <w:rPr>
      <w:rFonts w:ascii="Tahoma" w:hAnsi="Tahoma" w:cs="Tahoma"/>
      <w:sz w:val="16"/>
      <w:szCs w:val="16"/>
    </w:rPr>
  </w:style>
  <w:style w:type="character" w:customStyle="1" w:styleId="BalloonTextChar">
    <w:name w:val="Balloon Text Char"/>
    <w:basedOn w:val="DefaultParagraphFont"/>
    <w:link w:val="BalloonText"/>
    <w:uiPriority w:val="99"/>
    <w:semiHidden/>
    <w:rsid w:val="00324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59A2.2BCCE7D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59A2.2BCCE7D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Company>Cherwell District Council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2018-10-23T10:53:00Z</dcterms:created>
  <dcterms:modified xsi:type="dcterms:W3CDTF">2018-10-23T10:54:00Z</dcterms:modified>
</cp:coreProperties>
</file>