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CB" w:rsidRDefault="005568CB" w:rsidP="005568C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19 May 2017 15:58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17/00223/DISC - Bicester Eco Town Exemplar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5568CB" w:rsidRDefault="005568CB" w:rsidP="005568CB"/>
    <w:p w:rsidR="005568CB" w:rsidRDefault="005568CB" w:rsidP="005568CB">
      <w:r>
        <w:t xml:space="preserve">Caroline </w:t>
      </w:r>
    </w:p>
    <w:p w:rsidR="005568CB" w:rsidRDefault="005568CB" w:rsidP="005568CB"/>
    <w:p w:rsidR="005568CB" w:rsidRDefault="005568CB" w:rsidP="005568CB">
      <w:r>
        <w:t xml:space="preserve">We normally never agree to utilities under a play area, such as in this case </w:t>
      </w:r>
      <w:proofErr w:type="gramStart"/>
      <w:r>
        <w:t>( due</w:t>
      </w:r>
      <w:proofErr w:type="gramEnd"/>
      <w:r>
        <w:t xml:space="preserve"> to maintenance of such features disrupting play development value for children)  Is it possible for the developer to explain the reasons for these utilities?</w:t>
      </w:r>
    </w:p>
    <w:p w:rsidR="005568CB" w:rsidRDefault="005568CB" w:rsidP="005568CB"/>
    <w:p w:rsidR="005568CB" w:rsidRDefault="005568CB" w:rsidP="005568CB">
      <w:r>
        <w:t>Regards</w:t>
      </w:r>
    </w:p>
    <w:p w:rsidR="005568CB" w:rsidRDefault="005568CB" w:rsidP="005568CB"/>
    <w:p w:rsidR="005568CB" w:rsidRDefault="005568CB" w:rsidP="005568CB">
      <w:r>
        <w:t>Tim</w:t>
      </w:r>
    </w:p>
    <w:p w:rsidR="005568CB" w:rsidRDefault="005568CB" w:rsidP="005568CB"/>
    <w:p w:rsidR="005568CB" w:rsidRDefault="005568CB" w:rsidP="005568CB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5568CB" w:rsidRDefault="005568CB" w:rsidP="005568CB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960" cy="203200"/>
            <wp:effectExtent l="0" t="0" r="8890" b="6350"/>
            <wp:docPr id="2" name="Picture 2" descr="cid:image001.png@01D2D0B8.A3EB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D0B8.A3EB43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960" cy="203200"/>
            <wp:effectExtent l="0" t="0" r="8890" b="6350"/>
            <wp:docPr id="1" name="Picture 1" descr="cid:image002.png@01D2D0B8.A3EB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D0B8.A3EB43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</w:p>
    <w:p w:rsidR="005568CB" w:rsidRDefault="005568CB" w:rsidP="005568C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5568CB" w:rsidRDefault="005568CB" w:rsidP="005568CB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5568CB" w:rsidRDefault="005568CB" w:rsidP="005568CB">
      <w:pPr>
        <w:rPr>
          <w:lang w:eastAsia="en-GB"/>
        </w:rPr>
      </w:pPr>
    </w:p>
    <w:p w:rsidR="005568CB" w:rsidRDefault="005568CB" w:rsidP="005568CB"/>
    <w:p w:rsidR="004E304F" w:rsidRDefault="004E304F">
      <w:bookmarkStart w:id="0" w:name="_GoBack"/>
      <w:bookmarkEnd w:id="0"/>
    </w:p>
    <w:sectPr w:rsidR="004E3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CB"/>
    <w:rsid w:val="004E304F"/>
    <w:rsid w:val="0055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68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D0B8.A3EB437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D0B8.A3EB437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Cherwell District Council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2017-09-01T12:31:00Z</dcterms:created>
  <dcterms:modified xsi:type="dcterms:W3CDTF">2017-09-01T12:31:00Z</dcterms:modified>
</cp:coreProperties>
</file>