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B843C0" w:rsidRPr="00B843C0"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B843C0" w:rsidRPr="00B843C0" w:rsidRDefault="00B843C0" w:rsidP="00C35790">
            <w:pPr>
              <w:tabs>
                <w:tab w:val="left" w:pos="743"/>
                <w:tab w:val="left" w:pos="2302"/>
                <w:tab w:val="left" w:pos="4570"/>
                <w:tab w:val="left" w:pos="6554"/>
                <w:tab w:val="left" w:pos="8114"/>
                <w:tab w:val="left" w:pos="8505"/>
              </w:tabs>
              <w:ind w:left="-104"/>
              <w:rPr>
                <w:rFonts w:ascii="Arial" w:hAnsi="Arial" w:cs="Arial"/>
                <w:sz w:val="22"/>
                <w:szCs w:val="22"/>
              </w:rPr>
            </w:pPr>
            <w:r w:rsidRPr="00B843C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B843C0" w:rsidRPr="00B843C0" w:rsidRDefault="00B843C0">
            <w:pPr>
              <w:pStyle w:val="Heading8"/>
              <w:rPr>
                <w:rFonts w:ascii="Arial" w:hAnsi="Arial" w:cs="Arial"/>
                <w:sz w:val="40"/>
                <w:szCs w:val="40"/>
              </w:rPr>
            </w:pPr>
            <w:r w:rsidRPr="00B843C0">
              <w:rPr>
                <w:rFonts w:ascii="Arial" w:hAnsi="Arial" w:cs="Arial"/>
                <w:sz w:val="40"/>
                <w:szCs w:val="40"/>
              </w:rPr>
              <w:t>NOTICE OF DECISION</w:t>
            </w:r>
          </w:p>
        </w:tc>
      </w:tr>
      <w:tr w:rsidR="00B843C0" w:rsidRPr="00B843C0"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B843C0" w:rsidRPr="00B843C0" w:rsidRDefault="00B843C0">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B843C0" w:rsidRPr="00B843C0" w:rsidRDefault="00B843C0">
            <w:pPr>
              <w:pStyle w:val="Heading2"/>
              <w:jc w:val="center"/>
              <w:rPr>
                <w:rFonts w:ascii="Arial" w:hAnsi="Arial" w:cs="Arial"/>
                <w:sz w:val="28"/>
                <w:szCs w:val="28"/>
              </w:rPr>
            </w:pPr>
            <w:r w:rsidRPr="00B843C0">
              <w:rPr>
                <w:rFonts w:ascii="Arial" w:hAnsi="Arial" w:cs="Arial"/>
                <w:sz w:val="28"/>
                <w:szCs w:val="28"/>
              </w:rPr>
              <w:t xml:space="preserve">TOWN </w:t>
            </w:r>
            <w:smartTag w:uri="urn:schemas-microsoft-com:office:smarttags" w:element="stockticker">
              <w:r w:rsidRPr="00B843C0">
                <w:rPr>
                  <w:rFonts w:ascii="Arial" w:hAnsi="Arial" w:cs="Arial"/>
                  <w:sz w:val="28"/>
                  <w:szCs w:val="28"/>
                </w:rPr>
                <w:t>AND</w:t>
              </w:r>
            </w:smartTag>
            <w:r w:rsidRPr="00B843C0">
              <w:rPr>
                <w:rFonts w:ascii="Arial" w:hAnsi="Arial" w:cs="Arial"/>
                <w:sz w:val="28"/>
                <w:szCs w:val="28"/>
              </w:rPr>
              <w:t xml:space="preserve"> COUNTRY PLANNING ACT 1990</w:t>
            </w:r>
          </w:p>
          <w:p w:rsidR="00B843C0" w:rsidRPr="00B843C0" w:rsidRDefault="00B843C0" w:rsidP="00E40E13">
            <w:pPr>
              <w:pStyle w:val="Heading2"/>
              <w:spacing w:after="120"/>
              <w:jc w:val="center"/>
              <w:rPr>
                <w:rFonts w:ascii="Arial" w:hAnsi="Arial" w:cs="Arial"/>
                <w:sz w:val="28"/>
                <w:szCs w:val="28"/>
              </w:rPr>
            </w:pPr>
            <w:r w:rsidRPr="00B843C0">
              <w:rPr>
                <w:rFonts w:ascii="Arial" w:hAnsi="Arial" w:cs="Arial"/>
                <w:sz w:val="28"/>
                <w:szCs w:val="28"/>
              </w:rPr>
              <w:t>(AS AMENDED)</w:t>
            </w:r>
          </w:p>
          <w:p w:rsidR="00B843C0" w:rsidRPr="00B843C0" w:rsidRDefault="00B843C0" w:rsidP="00E40E13">
            <w:pPr>
              <w:pStyle w:val="Heading2"/>
              <w:jc w:val="center"/>
              <w:rPr>
                <w:rFonts w:ascii="Arial" w:hAnsi="Arial" w:cs="Arial"/>
                <w:sz w:val="24"/>
                <w:szCs w:val="24"/>
              </w:rPr>
            </w:pPr>
            <w:r w:rsidRPr="00B843C0">
              <w:rPr>
                <w:rFonts w:ascii="Arial" w:hAnsi="Arial" w:cs="Arial"/>
                <w:sz w:val="24"/>
                <w:szCs w:val="24"/>
              </w:rPr>
              <w:t>Town and Country Planning (Tree Preservation) (England) Regulations 2012 (as amended)</w:t>
            </w:r>
          </w:p>
          <w:p w:rsidR="00B843C0" w:rsidRPr="00B843C0" w:rsidRDefault="00B843C0">
            <w:pPr>
              <w:rPr>
                <w:rFonts w:ascii="Arial" w:hAnsi="Arial" w:cs="Arial"/>
                <w:sz w:val="28"/>
                <w:szCs w:val="28"/>
              </w:rPr>
            </w:pPr>
          </w:p>
          <w:p w:rsidR="00B843C0" w:rsidRPr="00B843C0" w:rsidRDefault="00B843C0">
            <w:pPr>
              <w:rPr>
                <w:rFonts w:ascii="Arial" w:hAnsi="Arial" w:cs="Arial"/>
                <w:sz w:val="28"/>
                <w:szCs w:val="28"/>
              </w:rPr>
            </w:pPr>
          </w:p>
          <w:p w:rsidR="00B843C0" w:rsidRPr="00B843C0" w:rsidRDefault="00B843C0">
            <w:pPr>
              <w:pStyle w:val="Heading1"/>
              <w:rPr>
                <w:rFonts w:ascii="Arial" w:hAnsi="Arial" w:cs="Arial"/>
                <w:sz w:val="28"/>
                <w:szCs w:val="28"/>
              </w:rPr>
            </w:pPr>
          </w:p>
          <w:p w:rsidR="00B843C0" w:rsidRPr="00B843C0" w:rsidRDefault="00B843C0">
            <w:pPr>
              <w:jc w:val="center"/>
              <w:rPr>
                <w:rFonts w:ascii="Arial" w:hAnsi="Arial" w:cs="Arial"/>
                <w:b/>
                <w:bCs/>
                <w:smallCaps/>
                <w:sz w:val="28"/>
                <w:szCs w:val="28"/>
              </w:rPr>
            </w:pPr>
          </w:p>
          <w:p w:rsidR="00B843C0" w:rsidRPr="00B843C0" w:rsidRDefault="00B843C0">
            <w:pPr>
              <w:jc w:val="center"/>
              <w:rPr>
                <w:rFonts w:ascii="Arial" w:hAnsi="Arial" w:cs="Arial"/>
                <w:b/>
                <w:bCs/>
                <w:smallCaps/>
                <w:sz w:val="28"/>
                <w:szCs w:val="28"/>
              </w:rPr>
            </w:pPr>
          </w:p>
          <w:p w:rsidR="00B843C0" w:rsidRPr="00B843C0" w:rsidRDefault="00B843C0">
            <w:pPr>
              <w:jc w:val="center"/>
              <w:rPr>
                <w:rFonts w:ascii="Arial" w:hAnsi="Arial" w:cs="Arial"/>
                <w:b/>
                <w:bCs/>
                <w:smallCaps/>
                <w:sz w:val="28"/>
                <w:szCs w:val="28"/>
              </w:rPr>
            </w:pPr>
          </w:p>
          <w:p w:rsidR="00B843C0" w:rsidRPr="00B843C0" w:rsidRDefault="00B843C0">
            <w:pPr>
              <w:jc w:val="center"/>
              <w:rPr>
                <w:rFonts w:ascii="Arial" w:hAnsi="Arial" w:cs="Arial"/>
                <w:b/>
                <w:bCs/>
                <w:smallCaps/>
                <w:sz w:val="28"/>
                <w:szCs w:val="28"/>
              </w:rPr>
            </w:pPr>
          </w:p>
        </w:tc>
      </w:tr>
      <w:tr w:rsidR="00B843C0" w:rsidRPr="00B843C0"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B843C0" w:rsidRPr="00B843C0" w:rsidRDefault="00B843C0" w:rsidP="00A03DAB">
            <w:pPr>
              <w:keepNext/>
              <w:spacing w:before="120" w:after="120"/>
              <w:ind w:right="249"/>
              <w:outlineLvl w:val="1"/>
              <w:rPr>
                <w:rFonts w:ascii="Arial" w:hAnsi="Arial" w:cs="Arial"/>
                <w:b/>
                <w:bCs/>
                <w:sz w:val="22"/>
                <w:szCs w:val="22"/>
              </w:rPr>
            </w:pPr>
            <w:r w:rsidRPr="00B843C0">
              <w:rPr>
                <w:rFonts w:ascii="Arial" w:hAnsi="Arial" w:cs="Arial"/>
                <w:b/>
                <w:bCs/>
                <w:sz w:val="22"/>
                <w:szCs w:val="22"/>
              </w:rPr>
              <w:t>Name and Address of Agent/Applicant:</w:t>
            </w:r>
          </w:p>
          <w:p w:rsidR="00B843C0" w:rsidRPr="00B843C0" w:rsidRDefault="00B843C0" w:rsidP="007C1B4D">
            <w:pPr>
              <w:widowControl/>
              <w:autoSpaceDE/>
              <w:autoSpaceDN/>
              <w:ind w:right="249"/>
              <w:rPr>
                <w:rFonts w:ascii="Arial" w:hAnsi="Arial" w:cs="Arial"/>
                <w:sz w:val="22"/>
                <w:szCs w:val="22"/>
                <w:lang w:eastAsia="en-US"/>
              </w:rPr>
            </w:pPr>
            <w:r w:rsidRPr="00B843C0">
              <w:rPr>
                <w:rFonts w:ascii="Arial" w:hAnsi="Arial" w:cs="Arial"/>
                <w:sz w:val="22"/>
                <w:szCs w:val="22"/>
                <w:lang w:eastAsia="en-US"/>
              </w:rPr>
              <w:t>Mr Sam Hargreaves</w:t>
            </w:r>
          </w:p>
          <w:p w:rsidR="00B843C0" w:rsidRPr="00B843C0" w:rsidRDefault="00B843C0" w:rsidP="007B7B5F">
            <w:pPr>
              <w:widowControl/>
              <w:autoSpaceDE/>
              <w:autoSpaceDN/>
              <w:ind w:right="249"/>
              <w:rPr>
                <w:rFonts w:ascii="Arial" w:hAnsi="Arial" w:cs="Arial"/>
                <w:sz w:val="22"/>
                <w:szCs w:val="22"/>
                <w:lang w:eastAsia="en-US"/>
              </w:rPr>
            </w:pPr>
            <w:r w:rsidRPr="00B843C0">
              <w:rPr>
                <w:rFonts w:ascii="Arial" w:hAnsi="Arial" w:cs="Arial"/>
                <w:sz w:val="22"/>
                <w:szCs w:val="22"/>
                <w:lang w:eastAsia="en-US"/>
              </w:rPr>
              <w:t>Nicholsons Nurseries</w:t>
            </w:r>
          </w:p>
          <w:p w:rsidR="00B843C0" w:rsidRPr="00B843C0" w:rsidRDefault="00B843C0" w:rsidP="007B7B5F">
            <w:pPr>
              <w:widowControl/>
              <w:autoSpaceDE/>
              <w:autoSpaceDN/>
              <w:ind w:right="249"/>
              <w:rPr>
                <w:rFonts w:ascii="Arial" w:hAnsi="Arial" w:cs="Arial"/>
                <w:sz w:val="22"/>
                <w:szCs w:val="22"/>
                <w:lang w:eastAsia="en-US"/>
              </w:rPr>
            </w:pPr>
            <w:r w:rsidRPr="00B843C0">
              <w:rPr>
                <w:rFonts w:ascii="Arial" w:hAnsi="Arial" w:cs="Arial"/>
                <w:sz w:val="22"/>
                <w:szCs w:val="22"/>
                <w:lang w:eastAsia="en-US"/>
              </w:rPr>
              <w:t>The Park</w:t>
            </w:r>
          </w:p>
          <w:p w:rsidR="00B843C0" w:rsidRPr="00B843C0" w:rsidRDefault="00B843C0" w:rsidP="007B7B5F">
            <w:pPr>
              <w:widowControl/>
              <w:autoSpaceDE/>
              <w:autoSpaceDN/>
              <w:ind w:right="249"/>
              <w:rPr>
                <w:rFonts w:ascii="Arial" w:hAnsi="Arial" w:cs="Arial"/>
                <w:sz w:val="22"/>
                <w:szCs w:val="22"/>
                <w:lang w:eastAsia="en-US"/>
              </w:rPr>
            </w:pPr>
            <w:r w:rsidRPr="00B843C0">
              <w:rPr>
                <w:rFonts w:ascii="Arial" w:hAnsi="Arial" w:cs="Arial"/>
                <w:sz w:val="22"/>
                <w:szCs w:val="22"/>
                <w:lang w:eastAsia="en-US"/>
              </w:rPr>
              <w:t>North Aston</w:t>
            </w:r>
          </w:p>
          <w:p w:rsidR="00B843C0" w:rsidRPr="00B843C0" w:rsidRDefault="00B843C0" w:rsidP="007B7B5F">
            <w:pPr>
              <w:widowControl/>
              <w:autoSpaceDE/>
              <w:autoSpaceDN/>
              <w:ind w:right="249"/>
              <w:rPr>
                <w:rFonts w:ascii="Arial" w:hAnsi="Arial" w:cs="Arial"/>
                <w:sz w:val="22"/>
                <w:szCs w:val="22"/>
                <w:lang w:eastAsia="en-US"/>
              </w:rPr>
            </w:pPr>
            <w:r w:rsidRPr="00B843C0">
              <w:rPr>
                <w:rFonts w:ascii="Arial" w:hAnsi="Arial" w:cs="Arial"/>
                <w:sz w:val="22"/>
                <w:szCs w:val="22"/>
                <w:lang w:eastAsia="en-US"/>
              </w:rPr>
              <w:t>Bicester</w:t>
            </w:r>
          </w:p>
          <w:p w:rsidR="00B843C0" w:rsidRPr="00B843C0" w:rsidRDefault="00B843C0" w:rsidP="007C1B4D">
            <w:pPr>
              <w:widowControl/>
              <w:autoSpaceDE/>
              <w:autoSpaceDN/>
              <w:ind w:right="249"/>
              <w:rPr>
                <w:rFonts w:ascii="Arial" w:hAnsi="Arial" w:cs="Arial"/>
                <w:sz w:val="22"/>
                <w:szCs w:val="22"/>
                <w:lang w:eastAsia="en-US"/>
              </w:rPr>
            </w:pPr>
            <w:r w:rsidRPr="00B843C0">
              <w:rPr>
                <w:rFonts w:ascii="Arial" w:hAnsi="Arial" w:cs="Arial"/>
                <w:sz w:val="22"/>
                <w:szCs w:val="22"/>
                <w:lang w:eastAsia="en-US"/>
              </w:rPr>
              <w:t>OX25 6HL</w:t>
            </w:r>
          </w:p>
          <w:p w:rsidR="00B843C0" w:rsidRPr="00B843C0" w:rsidRDefault="00B843C0" w:rsidP="007C1B4D">
            <w:pPr>
              <w:widowControl/>
              <w:autoSpaceDE/>
              <w:autoSpaceDN/>
              <w:spacing w:after="200" w:line="276" w:lineRule="auto"/>
              <w:ind w:right="248"/>
              <w:rPr>
                <w:rFonts w:ascii="Arial" w:hAnsi="Arial" w:cs="Arial"/>
                <w:sz w:val="22"/>
                <w:szCs w:val="22"/>
                <w:lang w:eastAsia="en-US"/>
              </w:rPr>
            </w:pPr>
          </w:p>
          <w:p w:rsidR="00B843C0" w:rsidRPr="00B843C0" w:rsidRDefault="00B843C0" w:rsidP="007C1B4D">
            <w:pPr>
              <w:widowControl/>
              <w:autoSpaceDE/>
              <w:autoSpaceDN/>
              <w:spacing w:after="200" w:line="276" w:lineRule="auto"/>
              <w:ind w:right="248"/>
              <w:rPr>
                <w:rFonts w:ascii="Arial" w:hAnsi="Arial" w:cs="Arial"/>
                <w:sz w:val="22"/>
                <w:szCs w:val="22"/>
                <w:lang w:eastAsia="en-US"/>
              </w:rPr>
            </w:pPr>
          </w:p>
          <w:p w:rsidR="00B843C0" w:rsidRPr="00B843C0" w:rsidRDefault="00B843C0"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B843C0" w:rsidRPr="00B843C0" w:rsidRDefault="00B843C0" w:rsidP="007C1B4D">
            <w:pPr>
              <w:widowControl/>
              <w:autoSpaceDE/>
              <w:autoSpaceDN/>
              <w:spacing w:after="200" w:line="276" w:lineRule="auto"/>
              <w:ind w:right="248"/>
              <w:jc w:val="right"/>
              <w:rPr>
                <w:rFonts w:ascii="Arial" w:hAnsi="Arial" w:cs="Arial"/>
                <w:b/>
                <w:bCs/>
                <w:sz w:val="22"/>
                <w:szCs w:val="22"/>
                <w:lang w:eastAsia="en-US"/>
              </w:rPr>
            </w:pPr>
          </w:p>
          <w:p w:rsidR="00B843C0" w:rsidRPr="00B843C0" w:rsidRDefault="00B843C0" w:rsidP="007C1B4D">
            <w:pPr>
              <w:widowControl/>
              <w:autoSpaceDE/>
              <w:autoSpaceDN/>
              <w:spacing w:after="200" w:line="276" w:lineRule="auto"/>
              <w:ind w:right="248"/>
              <w:rPr>
                <w:rFonts w:ascii="Arial" w:hAnsi="Arial" w:cs="Arial"/>
                <w:b/>
                <w:bCs/>
                <w:sz w:val="22"/>
                <w:szCs w:val="22"/>
                <w:lang w:eastAsia="en-US"/>
              </w:rPr>
            </w:pPr>
          </w:p>
          <w:p w:rsidR="00B843C0" w:rsidRPr="00B843C0" w:rsidRDefault="00B843C0" w:rsidP="007C1B4D">
            <w:pPr>
              <w:widowControl/>
              <w:autoSpaceDE/>
              <w:autoSpaceDN/>
              <w:spacing w:after="200" w:line="276" w:lineRule="auto"/>
              <w:ind w:right="248"/>
              <w:rPr>
                <w:rFonts w:ascii="Arial" w:hAnsi="Arial" w:cs="Arial"/>
                <w:b/>
                <w:bCs/>
                <w:sz w:val="22"/>
                <w:szCs w:val="22"/>
                <w:lang w:eastAsia="en-US"/>
              </w:rPr>
            </w:pPr>
          </w:p>
          <w:p w:rsidR="00B843C0" w:rsidRPr="00B843C0" w:rsidRDefault="00B843C0" w:rsidP="007C1B4D">
            <w:pPr>
              <w:widowControl/>
              <w:autoSpaceDE/>
              <w:autoSpaceDN/>
              <w:spacing w:after="200" w:line="276" w:lineRule="auto"/>
              <w:ind w:right="248"/>
              <w:rPr>
                <w:rFonts w:ascii="Arial" w:hAnsi="Arial" w:cs="Arial"/>
                <w:sz w:val="22"/>
                <w:szCs w:val="22"/>
                <w:lang w:eastAsia="en-US"/>
              </w:rPr>
            </w:pPr>
          </w:p>
          <w:p w:rsidR="00B843C0" w:rsidRPr="00B843C0" w:rsidRDefault="00B843C0" w:rsidP="007C1B4D">
            <w:pPr>
              <w:widowControl/>
              <w:autoSpaceDE/>
              <w:autoSpaceDN/>
              <w:spacing w:after="200" w:line="276" w:lineRule="auto"/>
              <w:ind w:right="248"/>
              <w:rPr>
                <w:rFonts w:ascii="Arial" w:hAnsi="Arial" w:cs="Arial"/>
                <w:sz w:val="22"/>
                <w:szCs w:val="22"/>
                <w:lang w:eastAsia="en-US"/>
              </w:rPr>
            </w:pPr>
          </w:p>
          <w:p w:rsidR="00B843C0" w:rsidRPr="00B843C0" w:rsidRDefault="00B843C0" w:rsidP="007C1B4D">
            <w:pPr>
              <w:widowControl/>
              <w:autoSpaceDE/>
              <w:autoSpaceDN/>
              <w:spacing w:after="200" w:line="276" w:lineRule="auto"/>
              <w:ind w:right="248"/>
              <w:rPr>
                <w:rFonts w:ascii="Arial" w:hAnsi="Arial" w:cs="Arial"/>
                <w:sz w:val="22"/>
                <w:szCs w:val="22"/>
                <w:lang w:eastAsia="en-US"/>
              </w:rPr>
            </w:pPr>
          </w:p>
        </w:tc>
      </w:tr>
      <w:tr w:rsidR="00B843C0" w:rsidRPr="00B843C0" w:rsidTr="00E809B3">
        <w:tblPrEx>
          <w:tblCellMar>
            <w:top w:w="0" w:type="dxa"/>
            <w:bottom w:w="0" w:type="dxa"/>
          </w:tblCellMar>
        </w:tblPrEx>
        <w:trPr>
          <w:cantSplit/>
          <w:trHeight w:hRule="exact" w:val="170"/>
        </w:trPr>
        <w:tc>
          <w:tcPr>
            <w:tcW w:w="9922" w:type="dxa"/>
            <w:gridSpan w:val="5"/>
            <w:tcBorders>
              <w:left w:val="nil"/>
              <w:right w:val="nil"/>
            </w:tcBorders>
          </w:tcPr>
          <w:p w:rsidR="00B843C0" w:rsidRPr="00B843C0" w:rsidRDefault="00B843C0" w:rsidP="00B03EEF">
            <w:pPr>
              <w:widowControl/>
              <w:spacing w:line="240" w:lineRule="exact"/>
              <w:ind w:right="248"/>
              <w:rPr>
                <w:rFonts w:ascii="Arial" w:hAnsi="Arial" w:cs="Arial"/>
                <w:b/>
                <w:bCs/>
                <w:sz w:val="22"/>
                <w:szCs w:val="22"/>
                <w:lang w:eastAsia="en-US"/>
              </w:rPr>
            </w:pPr>
          </w:p>
        </w:tc>
      </w:tr>
      <w:tr w:rsidR="00B843C0" w:rsidRPr="00B843C0"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B843C0" w:rsidRPr="00B843C0" w:rsidRDefault="00B843C0" w:rsidP="00C35790">
            <w:pPr>
              <w:widowControl/>
              <w:spacing w:line="240" w:lineRule="exact"/>
              <w:ind w:right="248"/>
              <w:rPr>
                <w:rFonts w:ascii="Arial" w:hAnsi="Arial" w:cs="Arial"/>
                <w:b/>
                <w:bCs/>
                <w:lang w:eastAsia="en-US"/>
              </w:rPr>
            </w:pPr>
            <w:r w:rsidRPr="00B843C0">
              <w:rPr>
                <w:rFonts w:ascii="Arial" w:hAnsi="Arial" w:cs="Arial"/>
                <w:b/>
                <w:bCs/>
              </w:rPr>
              <w:t xml:space="preserve">Works to Tree(s) in a Conservation Area </w:t>
            </w:r>
            <w:r w:rsidRPr="00B843C0">
              <w:rPr>
                <w:rFonts w:ascii="Arial" w:hAnsi="Arial" w:cs="Arial"/>
                <w:b/>
                <w:bCs/>
                <w:lang w:eastAsia="en-US"/>
              </w:rPr>
              <w:t>Determination</w:t>
            </w:r>
          </w:p>
        </w:tc>
      </w:tr>
      <w:tr w:rsidR="00B843C0" w:rsidRPr="00B843C0"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B843C0" w:rsidRPr="00B843C0" w:rsidRDefault="00B843C0">
            <w:pPr>
              <w:widowControl/>
              <w:spacing w:line="240" w:lineRule="exact"/>
              <w:ind w:right="248"/>
              <w:rPr>
                <w:rFonts w:ascii="Arial" w:hAnsi="Arial" w:cs="Arial"/>
                <w:b/>
                <w:bCs/>
                <w:sz w:val="22"/>
                <w:szCs w:val="22"/>
                <w:lang w:eastAsia="en-US"/>
              </w:rPr>
            </w:pPr>
          </w:p>
        </w:tc>
      </w:tr>
      <w:tr w:rsidR="00B843C0" w:rsidRPr="00B843C0"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B843C0" w:rsidRPr="00B843C0" w:rsidRDefault="00B843C0">
            <w:pPr>
              <w:widowControl/>
              <w:autoSpaceDE/>
              <w:spacing w:after="200" w:line="276" w:lineRule="auto"/>
              <w:ind w:right="248"/>
              <w:rPr>
                <w:rFonts w:ascii="Arial" w:hAnsi="Arial" w:cs="Arial"/>
                <w:sz w:val="22"/>
                <w:szCs w:val="22"/>
                <w:lang w:eastAsia="en-US"/>
              </w:rPr>
            </w:pPr>
            <w:r w:rsidRPr="00B843C0">
              <w:rPr>
                <w:rFonts w:ascii="Arial" w:hAnsi="Arial" w:cs="Arial"/>
                <w:b/>
                <w:bCs/>
                <w:sz w:val="22"/>
                <w:szCs w:val="22"/>
                <w:lang w:eastAsia="en-US"/>
              </w:rPr>
              <w:t>Date Registered</w:t>
            </w:r>
            <w:r w:rsidRPr="00B843C0">
              <w:rPr>
                <w:rFonts w:ascii="Arial" w:hAnsi="Arial" w:cs="Arial"/>
                <w:sz w:val="22"/>
                <w:szCs w:val="22"/>
                <w:lang w:eastAsia="en-US"/>
              </w:rPr>
              <w:t>:</w:t>
            </w:r>
          </w:p>
        </w:tc>
        <w:tc>
          <w:tcPr>
            <w:tcW w:w="7581" w:type="dxa"/>
            <w:gridSpan w:val="4"/>
          </w:tcPr>
          <w:p w:rsidR="00B843C0" w:rsidRPr="00B843C0" w:rsidRDefault="00B843C0">
            <w:pPr>
              <w:widowControl/>
              <w:spacing w:line="240" w:lineRule="exact"/>
              <w:ind w:left="-23" w:right="248"/>
              <w:rPr>
                <w:rFonts w:ascii="Arial" w:hAnsi="Arial" w:cs="Arial"/>
                <w:sz w:val="22"/>
                <w:szCs w:val="22"/>
                <w:lang w:eastAsia="en-US"/>
              </w:rPr>
            </w:pPr>
            <w:r w:rsidRPr="00B843C0">
              <w:rPr>
                <w:rFonts w:ascii="Arial" w:hAnsi="Arial" w:cs="Arial"/>
                <w:sz w:val="22"/>
                <w:szCs w:val="22"/>
                <w:lang w:eastAsia="en-US"/>
              </w:rPr>
              <w:t xml:space="preserve">14th </w:t>
            </w:r>
            <w:r w:rsidRPr="00B843C0">
              <w:rPr>
                <w:rFonts w:ascii="Arial" w:hAnsi="Arial" w:cs="Arial"/>
                <w:sz w:val="22"/>
                <w:szCs w:val="22"/>
                <w:lang w:eastAsia="en-US"/>
              </w:rPr>
              <w:t>November</w:t>
            </w:r>
            <w:r w:rsidRPr="00B843C0">
              <w:rPr>
                <w:rFonts w:ascii="Arial" w:hAnsi="Arial" w:cs="Arial"/>
                <w:sz w:val="22"/>
                <w:szCs w:val="22"/>
                <w:lang w:eastAsia="en-US"/>
              </w:rPr>
              <w:t xml:space="preserve"> </w:t>
            </w:r>
            <w:r w:rsidRPr="00B843C0">
              <w:rPr>
                <w:rFonts w:ascii="Arial" w:hAnsi="Arial" w:cs="Arial"/>
                <w:sz w:val="22"/>
                <w:szCs w:val="22"/>
                <w:lang w:eastAsia="en-US"/>
              </w:rPr>
              <w:t>2023</w:t>
            </w:r>
          </w:p>
          <w:p w:rsidR="00B843C0" w:rsidRPr="00B843C0" w:rsidRDefault="00B843C0">
            <w:pPr>
              <w:widowControl/>
              <w:autoSpaceDE/>
              <w:spacing w:after="200" w:line="276" w:lineRule="auto"/>
              <w:ind w:right="248"/>
              <w:rPr>
                <w:rFonts w:ascii="Arial" w:hAnsi="Arial" w:cs="Arial"/>
                <w:sz w:val="22"/>
                <w:szCs w:val="22"/>
                <w:lang w:eastAsia="en-US"/>
              </w:rPr>
            </w:pPr>
          </w:p>
        </w:tc>
      </w:tr>
      <w:tr w:rsidR="00B843C0" w:rsidRPr="00B843C0"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B843C0" w:rsidRPr="00B843C0" w:rsidRDefault="00B843C0" w:rsidP="00FA623A">
            <w:pPr>
              <w:widowControl/>
              <w:autoSpaceDE/>
              <w:spacing w:line="276" w:lineRule="auto"/>
              <w:ind w:right="248"/>
              <w:rPr>
                <w:rFonts w:ascii="Arial" w:hAnsi="Arial" w:cs="Arial"/>
                <w:sz w:val="22"/>
                <w:szCs w:val="22"/>
                <w:lang w:eastAsia="en-US"/>
              </w:rPr>
            </w:pPr>
          </w:p>
        </w:tc>
      </w:tr>
      <w:tr w:rsidR="00B843C0" w:rsidRPr="00B843C0"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B843C0" w:rsidRPr="00B843C0" w:rsidRDefault="00B843C0">
            <w:pPr>
              <w:widowControl/>
              <w:spacing w:line="240" w:lineRule="exact"/>
              <w:ind w:right="248"/>
              <w:rPr>
                <w:rFonts w:ascii="Arial" w:hAnsi="Arial" w:cs="Arial"/>
                <w:b/>
                <w:bCs/>
                <w:sz w:val="22"/>
                <w:szCs w:val="22"/>
              </w:rPr>
            </w:pPr>
            <w:r w:rsidRPr="00B843C0">
              <w:rPr>
                <w:rFonts w:ascii="Arial" w:hAnsi="Arial" w:cs="Arial"/>
                <w:b/>
                <w:bCs/>
                <w:sz w:val="22"/>
                <w:szCs w:val="22"/>
              </w:rPr>
              <w:t>Proposal:</w:t>
            </w:r>
          </w:p>
        </w:tc>
        <w:tc>
          <w:tcPr>
            <w:tcW w:w="7581" w:type="dxa"/>
            <w:gridSpan w:val="4"/>
            <w:tcMar>
              <w:top w:w="0" w:type="dxa"/>
              <w:left w:w="108" w:type="dxa"/>
              <w:bottom w:w="0" w:type="dxa"/>
              <w:right w:w="108" w:type="dxa"/>
            </w:tcMar>
          </w:tcPr>
          <w:p w:rsidR="00B843C0" w:rsidRPr="00B843C0" w:rsidRDefault="00B843C0" w:rsidP="007B7B5F">
            <w:pPr>
              <w:widowControl/>
              <w:spacing w:line="240" w:lineRule="exact"/>
              <w:ind w:right="248"/>
              <w:rPr>
                <w:rFonts w:ascii="Arial" w:hAnsi="Arial" w:cs="Arial"/>
                <w:bCs/>
                <w:sz w:val="22"/>
                <w:szCs w:val="22"/>
              </w:rPr>
            </w:pPr>
            <w:r w:rsidRPr="00B843C0">
              <w:rPr>
                <w:rFonts w:ascii="Arial" w:hAnsi="Arial" w:cs="Arial"/>
                <w:bCs/>
                <w:sz w:val="22"/>
                <w:szCs w:val="22"/>
              </w:rPr>
              <w:t>T1 x Ash- Fell to ground level. early signs of Ash Dieback, in close proximity to the property.</w:t>
            </w:r>
          </w:p>
          <w:p w:rsidR="00B843C0" w:rsidRPr="00B843C0" w:rsidRDefault="00B843C0" w:rsidP="007B7B5F">
            <w:pPr>
              <w:widowControl/>
              <w:spacing w:line="240" w:lineRule="exact"/>
              <w:ind w:right="248"/>
              <w:rPr>
                <w:rFonts w:ascii="Arial" w:hAnsi="Arial" w:cs="Arial"/>
                <w:bCs/>
                <w:sz w:val="22"/>
                <w:szCs w:val="22"/>
              </w:rPr>
            </w:pPr>
            <w:r w:rsidRPr="00B843C0">
              <w:rPr>
                <w:rFonts w:ascii="Arial" w:hAnsi="Arial" w:cs="Arial"/>
                <w:bCs/>
                <w:sz w:val="22"/>
                <w:szCs w:val="22"/>
              </w:rPr>
              <w:t>T2 x Beech- 15% thin of whole canopy to let more light into the garden whilst retaining a natural shape.</w:t>
            </w:r>
          </w:p>
          <w:p w:rsidR="00B843C0" w:rsidRPr="00B843C0" w:rsidRDefault="00B843C0" w:rsidP="007B7B5F">
            <w:pPr>
              <w:widowControl/>
              <w:spacing w:line="240" w:lineRule="exact"/>
              <w:ind w:right="248"/>
              <w:rPr>
                <w:rFonts w:ascii="Arial" w:hAnsi="Arial" w:cs="Arial"/>
                <w:bCs/>
                <w:sz w:val="22"/>
                <w:szCs w:val="22"/>
              </w:rPr>
            </w:pPr>
            <w:r w:rsidRPr="00B843C0">
              <w:rPr>
                <w:rFonts w:ascii="Arial" w:hAnsi="Arial" w:cs="Arial"/>
                <w:bCs/>
                <w:sz w:val="22"/>
                <w:szCs w:val="22"/>
              </w:rPr>
              <w:t>T3 x No 5 Apples- Reduce to 3 metres from ground level to make further works manageable.</w:t>
            </w:r>
          </w:p>
          <w:p w:rsidR="00B843C0" w:rsidRPr="00B843C0" w:rsidRDefault="00B843C0" w:rsidP="007B7B5F">
            <w:pPr>
              <w:widowControl/>
              <w:spacing w:line="240" w:lineRule="exact"/>
              <w:ind w:right="248"/>
              <w:rPr>
                <w:rFonts w:ascii="Arial" w:hAnsi="Arial" w:cs="Arial"/>
                <w:bCs/>
                <w:sz w:val="22"/>
                <w:szCs w:val="22"/>
              </w:rPr>
            </w:pPr>
            <w:r w:rsidRPr="00B843C0">
              <w:rPr>
                <w:rFonts w:ascii="Arial" w:hAnsi="Arial" w:cs="Arial"/>
                <w:bCs/>
                <w:sz w:val="22"/>
                <w:szCs w:val="22"/>
              </w:rPr>
              <w:t>T4 x Cononeaster- reduce height by 4 metres and shape.</w:t>
            </w:r>
          </w:p>
          <w:p w:rsidR="00B843C0" w:rsidRPr="00B843C0" w:rsidRDefault="00B843C0">
            <w:pPr>
              <w:widowControl/>
              <w:spacing w:line="240" w:lineRule="exact"/>
              <w:ind w:right="248"/>
              <w:rPr>
                <w:rFonts w:ascii="Arial" w:hAnsi="Arial" w:cs="Arial"/>
                <w:bCs/>
                <w:sz w:val="22"/>
                <w:szCs w:val="22"/>
              </w:rPr>
            </w:pPr>
            <w:r w:rsidRPr="00B843C0">
              <w:rPr>
                <w:rFonts w:ascii="Arial" w:hAnsi="Arial" w:cs="Arial"/>
                <w:bCs/>
                <w:sz w:val="22"/>
                <w:szCs w:val="22"/>
              </w:rPr>
              <w:t>T5 x Apple- reduce by 1 metre.</w:t>
            </w:r>
          </w:p>
          <w:p w:rsidR="00B843C0" w:rsidRPr="00B843C0" w:rsidRDefault="00B843C0">
            <w:pPr>
              <w:widowControl/>
              <w:spacing w:line="240" w:lineRule="exact"/>
              <w:ind w:right="248"/>
              <w:rPr>
                <w:rFonts w:ascii="Arial" w:hAnsi="Arial" w:cs="Arial"/>
                <w:bCs/>
                <w:sz w:val="22"/>
                <w:szCs w:val="22"/>
              </w:rPr>
            </w:pPr>
          </w:p>
        </w:tc>
      </w:tr>
      <w:tr w:rsidR="00B843C0" w:rsidRPr="00B843C0"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B843C0" w:rsidRPr="00B843C0" w:rsidRDefault="00B843C0">
            <w:pPr>
              <w:widowControl/>
              <w:spacing w:line="240" w:lineRule="exact"/>
              <w:ind w:right="248"/>
              <w:rPr>
                <w:rFonts w:ascii="Arial" w:hAnsi="Arial" w:cs="Arial"/>
                <w:b/>
                <w:bCs/>
                <w:sz w:val="22"/>
                <w:szCs w:val="22"/>
              </w:rPr>
            </w:pPr>
            <w:r w:rsidRPr="00B843C0">
              <w:rPr>
                <w:rFonts w:ascii="Arial" w:hAnsi="Arial" w:cs="Arial"/>
                <w:b/>
                <w:bCs/>
                <w:sz w:val="22"/>
                <w:szCs w:val="22"/>
              </w:rPr>
              <w:t>Location:</w:t>
            </w:r>
          </w:p>
        </w:tc>
        <w:tc>
          <w:tcPr>
            <w:tcW w:w="7581" w:type="dxa"/>
            <w:gridSpan w:val="4"/>
            <w:tcMar>
              <w:top w:w="0" w:type="dxa"/>
              <w:left w:w="108" w:type="dxa"/>
              <w:bottom w:w="0" w:type="dxa"/>
              <w:right w:w="108" w:type="dxa"/>
            </w:tcMar>
            <w:hideMark/>
          </w:tcPr>
          <w:p w:rsidR="00B843C0" w:rsidRPr="00B843C0" w:rsidRDefault="00B843C0">
            <w:pPr>
              <w:widowControl/>
              <w:spacing w:line="240" w:lineRule="exact"/>
              <w:ind w:right="248"/>
              <w:rPr>
                <w:rFonts w:ascii="Arial" w:hAnsi="Arial" w:cs="Arial"/>
                <w:bCs/>
                <w:sz w:val="22"/>
                <w:szCs w:val="22"/>
              </w:rPr>
            </w:pPr>
            <w:r w:rsidRPr="00B843C0">
              <w:rPr>
                <w:rFonts w:ascii="Arial" w:hAnsi="Arial" w:cs="Arial"/>
                <w:bCs/>
                <w:sz w:val="22"/>
                <w:szCs w:val="22"/>
              </w:rPr>
              <w:t>West Farm Cottage, Main Street, Sibford Gower, Oxfordshire, OX15 5RT</w:t>
            </w:r>
          </w:p>
        </w:tc>
      </w:tr>
      <w:tr w:rsidR="00B843C0" w:rsidRPr="00B843C0"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B843C0" w:rsidRPr="00B843C0" w:rsidRDefault="00B843C0">
            <w:pPr>
              <w:widowControl/>
              <w:spacing w:line="240" w:lineRule="exact"/>
              <w:ind w:right="248"/>
              <w:rPr>
                <w:rFonts w:ascii="Arial" w:hAnsi="Arial" w:cs="Arial"/>
                <w:b/>
                <w:bCs/>
                <w:sz w:val="22"/>
                <w:szCs w:val="22"/>
              </w:rPr>
            </w:pPr>
            <w:r w:rsidRPr="00B843C0">
              <w:rPr>
                <w:rFonts w:ascii="Arial" w:hAnsi="Arial" w:cs="Arial"/>
                <w:b/>
                <w:bCs/>
                <w:sz w:val="22"/>
                <w:szCs w:val="22"/>
              </w:rPr>
              <w:t>Parish(es):</w:t>
            </w:r>
          </w:p>
        </w:tc>
        <w:tc>
          <w:tcPr>
            <w:tcW w:w="7581" w:type="dxa"/>
            <w:gridSpan w:val="4"/>
            <w:tcMar>
              <w:top w:w="0" w:type="dxa"/>
              <w:left w:w="108" w:type="dxa"/>
              <w:bottom w:w="0" w:type="dxa"/>
              <w:right w:w="108" w:type="dxa"/>
            </w:tcMar>
            <w:hideMark/>
          </w:tcPr>
          <w:p w:rsidR="00B843C0" w:rsidRPr="00B843C0" w:rsidRDefault="00B843C0">
            <w:pPr>
              <w:widowControl/>
              <w:spacing w:after="240" w:line="240" w:lineRule="exact"/>
              <w:ind w:right="248"/>
              <w:rPr>
                <w:rFonts w:ascii="Arial" w:hAnsi="Arial" w:cs="Arial"/>
                <w:bCs/>
                <w:sz w:val="22"/>
                <w:szCs w:val="22"/>
              </w:rPr>
            </w:pPr>
            <w:r w:rsidRPr="00B843C0">
              <w:rPr>
                <w:rFonts w:ascii="Arial" w:hAnsi="Arial" w:cs="Arial"/>
                <w:bCs/>
                <w:sz w:val="22"/>
                <w:szCs w:val="22"/>
              </w:rPr>
              <w:t xml:space="preserve">Sibford Gower  </w:t>
            </w:r>
          </w:p>
        </w:tc>
      </w:tr>
      <w:tr w:rsidR="00B843C0" w:rsidRPr="00B843C0" w:rsidTr="00E809B3">
        <w:tblPrEx>
          <w:tblCellMar>
            <w:top w:w="0" w:type="dxa"/>
            <w:left w:w="108" w:type="dxa"/>
            <w:bottom w:w="0" w:type="dxa"/>
            <w:right w:w="108" w:type="dxa"/>
          </w:tblCellMar>
        </w:tblPrEx>
        <w:trPr>
          <w:trHeight w:val="653"/>
        </w:trPr>
        <w:tc>
          <w:tcPr>
            <w:tcW w:w="9922" w:type="dxa"/>
            <w:gridSpan w:val="5"/>
            <w:vAlign w:val="center"/>
          </w:tcPr>
          <w:p w:rsidR="00B843C0" w:rsidRPr="00B843C0" w:rsidRDefault="00B843C0" w:rsidP="002749E4">
            <w:pPr>
              <w:jc w:val="center"/>
              <w:rPr>
                <w:rFonts w:ascii="Arial" w:hAnsi="Arial" w:cs="Arial"/>
                <w:b/>
                <w:bCs/>
              </w:rPr>
            </w:pPr>
            <w:r w:rsidRPr="00B843C0">
              <w:rPr>
                <w:rFonts w:ascii="Arial" w:hAnsi="Arial" w:cs="Arial"/>
                <w:b/>
                <w:bCs/>
                <w:sz w:val="22"/>
                <w:szCs w:val="22"/>
              </w:rPr>
              <w:t xml:space="preserve">‘NOTICE OF INTENT’ TO UNDERTAKE WORKS TO </w:t>
            </w:r>
            <w:smartTag w:uri="urn:schemas-microsoft-com:office:smarttags" w:element="stockticker">
              <w:r w:rsidRPr="00B843C0">
                <w:rPr>
                  <w:rFonts w:ascii="Arial" w:hAnsi="Arial" w:cs="Arial"/>
                  <w:b/>
                  <w:bCs/>
                  <w:sz w:val="22"/>
                  <w:szCs w:val="22"/>
                </w:rPr>
                <w:t>TREE</w:t>
              </w:r>
            </w:smartTag>
            <w:r w:rsidRPr="00B843C0">
              <w:rPr>
                <w:rFonts w:ascii="Arial" w:hAnsi="Arial" w:cs="Arial"/>
                <w:b/>
                <w:bCs/>
                <w:sz w:val="22"/>
                <w:szCs w:val="22"/>
              </w:rPr>
              <w:t>(S) IN A CONSERVATION AREA</w:t>
            </w:r>
          </w:p>
        </w:tc>
      </w:tr>
      <w:tr w:rsidR="00B843C0" w:rsidRPr="00B843C0" w:rsidTr="00E809B3">
        <w:tblPrEx>
          <w:tblCellMar>
            <w:top w:w="0" w:type="dxa"/>
            <w:left w:w="108" w:type="dxa"/>
            <w:bottom w:w="0" w:type="dxa"/>
            <w:right w:w="108" w:type="dxa"/>
          </w:tblCellMar>
        </w:tblPrEx>
        <w:trPr>
          <w:trHeight w:hRule="exact" w:val="170"/>
        </w:trPr>
        <w:tc>
          <w:tcPr>
            <w:tcW w:w="9922" w:type="dxa"/>
            <w:gridSpan w:val="5"/>
            <w:vAlign w:val="center"/>
          </w:tcPr>
          <w:p w:rsidR="00B843C0" w:rsidRPr="00B843C0" w:rsidRDefault="00B843C0" w:rsidP="00C35790">
            <w:pPr>
              <w:rPr>
                <w:rFonts w:ascii="Arial" w:hAnsi="Arial" w:cs="Arial"/>
                <w:b/>
                <w:bCs/>
                <w:sz w:val="22"/>
                <w:szCs w:val="22"/>
              </w:rPr>
            </w:pPr>
          </w:p>
        </w:tc>
      </w:tr>
      <w:tr w:rsidR="00B843C0" w:rsidRPr="00B843C0"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B843C0" w:rsidRPr="00B843C0" w:rsidRDefault="00B843C0" w:rsidP="00E40E13">
            <w:pPr>
              <w:spacing w:before="60"/>
              <w:ind w:left="34"/>
              <w:jc w:val="both"/>
              <w:rPr>
                <w:rFonts w:ascii="Arial" w:hAnsi="Arial" w:cs="Arial"/>
                <w:sz w:val="21"/>
                <w:szCs w:val="21"/>
              </w:rPr>
            </w:pPr>
            <w:r w:rsidRPr="00B843C0">
              <w:rPr>
                <w:rFonts w:ascii="Arial" w:hAnsi="Arial" w:cs="Arial"/>
                <w:sz w:val="21"/>
                <w:szCs w:val="21"/>
              </w:rPr>
              <w:t xml:space="preserve">Cherwell District Council, as Local Planning Authority has </w:t>
            </w:r>
            <w:r w:rsidRPr="00B843C0">
              <w:rPr>
                <w:rFonts w:ascii="Arial" w:hAnsi="Arial" w:cs="Arial"/>
                <w:b/>
                <w:sz w:val="21"/>
                <w:szCs w:val="21"/>
              </w:rPr>
              <w:t>No Further Comments or Objections</w:t>
            </w:r>
            <w:r w:rsidRPr="00B843C0">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B843C0" w:rsidRPr="00B843C0" w:rsidRDefault="00B843C0" w:rsidP="00E809B3">
            <w:pPr>
              <w:rPr>
                <w:rFonts w:ascii="Arial" w:hAnsi="Arial" w:cs="Arial"/>
                <w:sz w:val="22"/>
                <w:szCs w:val="22"/>
              </w:rPr>
            </w:pPr>
          </w:p>
        </w:tc>
      </w:tr>
      <w:tr w:rsidR="00B843C0" w:rsidRPr="00B843C0"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B843C0" w:rsidRPr="00B843C0" w:rsidRDefault="00B843C0" w:rsidP="00E278F0">
            <w:pPr>
              <w:ind w:right="248"/>
              <w:rPr>
                <w:rFonts w:ascii="Arial" w:hAnsi="Arial" w:cs="Arial"/>
                <w:sz w:val="22"/>
                <w:szCs w:val="22"/>
              </w:rPr>
            </w:pPr>
            <w:r w:rsidRPr="00B843C0">
              <w:rPr>
                <w:rFonts w:ascii="Arial" w:hAnsi="Arial" w:cs="Arial"/>
                <w:sz w:val="22"/>
                <w:szCs w:val="22"/>
              </w:rPr>
              <w:t>Cherwell District Council</w:t>
            </w:r>
          </w:p>
          <w:p w:rsidR="00B843C0" w:rsidRPr="00B843C0" w:rsidRDefault="00B843C0" w:rsidP="00E278F0">
            <w:pPr>
              <w:ind w:right="248"/>
              <w:rPr>
                <w:rFonts w:ascii="Arial" w:hAnsi="Arial" w:cs="Arial"/>
                <w:sz w:val="22"/>
                <w:szCs w:val="22"/>
              </w:rPr>
            </w:pPr>
            <w:r w:rsidRPr="00B843C0">
              <w:rPr>
                <w:rFonts w:ascii="Arial" w:hAnsi="Arial" w:cs="Arial"/>
                <w:sz w:val="22"/>
                <w:szCs w:val="22"/>
              </w:rPr>
              <w:t>Bodicote House</w:t>
            </w:r>
          </w:p>
          <w:p w:rsidR="00B843C0" w:rsidRPr="00B843C0" w:rsidRDefault="00B843C0" w:rsidP="00E278F0">
            <w:pPr>
              <w:ind w:right="248"/>
              <w:rPr>
                <w:rFonts w:ascii="Arial" w:hAnsi="Arial" w:cs="Arial"/>
                <w:sz w:val="22"/>
                <w:szCs w:val="22"/>
              </w:rPr>
            </w:pPr>
            <w:r w:rsidRPr="00B843C0">
              <w:rPr>
                <w:rFonts w:ascii="Arial" w:hAnsi="Arial" w:cs="Arial"/>
                <w:sz w:val="22"/>
                <w:szCs w:val="22"/>
              </w:rPr>
              <w:t>Bodicote</w:t>
            </w:r>
          </w:p>
          <w:p w:rsidR="00B843C0" w:rsidRPr="00B843C0" w:rsidRDefault="00B843C0" w:rsidP="00E278F0">
            <w:pPr>
              <w:ind w:right="248"/>
              <w:rPr>
                <w:rFonts w:ascii="Arial" w:hAnsi="Arial" w:cs="Arial"/>
                <w:sz w:val="22"/>
                <w:szCs w:val="22"/>
              </w:rPr>
            </w:pPr>
            <w:r w:rsidRPr="00B843C0">
              <w:rPr>
                <w:rFonts w:ascii="Arial" w:hAnsi="Arial" w:cs="Arial"/>
                <w:sz w:val="22"/>
                <w:szCs w:val="22"/>
              </w:rPr>
              <w:t>BANBURY</w:t>
            </w:r>
          </w:p>
          <w:p w:rsidR="00B843C0" w:rsidRPr="00B843C0" w:rsidRDefault="00B843C0" w:rsidP="00E278F0">
            <w:pPr>
              <w:widowControl/>
              <w:autoSpaceDE/>
              <w:autoSpaceDN/>
              <w:spacing w:line="276" w:lineRule="auto"/>
              <w:ind w:right="248"/>
              <w:rPr>
                <w:rFonts w:ascii="Arial" w:hAnsi="Arial" w:cs="Arial"/>
                <w:sz w:val="22"/>
                <w:szCs w:val="22"/>
              </w:rPr>
            </w:pPr>
            <w:r w:rsidRPr="00B843C0">
              <w:rPr>
                <w:rFonts w:ascii="Arial" w:hAnsi="Arial" w:cs="Arial"/>
                <w:sz w:val="22"/>
                <w:szCs w:val="22"/>
              </w:rPr>
              <w:t>OX15 4AA</w:t>
            </w:r>
          </w:p>
          <w:p w:rsidR="00B843C0" w:rsidRPr="00B843C0" w:rsidRDefault="00B843C0" w:rsidP="00E278F0">
            <w:pPr>
              <w:widowControl/>
              <w:autoSpaceDE/>
              <w:autoSpaceDN/>
              <w:spacing w:line="276" w:lineRule="auto"/>
              <w:ind w:right="248"/>
              <w:rPr>
                <w:rFonts w:ascii="Arial" w:hAnsi="Arial" w:cs="Arial"/>
                <w:sz w:val="22"/>
                <w:szCs w:val="22"/>
              </w:rPr>
            </w:pPr>
            <w:hyperlink r:id="rId9" w:history="1">
              <w:r w:rsidRPr="00B843C0">
                <w:rPr>
                  <w:rStyle w:val="Hyperlink"/>
                </w:rPr>
                <w:t>tree.enquiries@cherwell-dc.gov.uk</w:t>
              </w:r>
            </w:hyperlink>
          </w:p>
        </w:tc>
        <w:tc>
          <w:tcPr>
            <w:tcW w:w="5386" w:type="dxa"/>
            <w:gridSpan w:val="2"/>
            <w:shd w:val="clear" w:color="auto" w:fill="auto"/>
            <w:vAlign w:val="bottom"/>
          </w:tcPr>
          <w:p w:rsidR="00B843C0" w:rsidRPr="00B843C0" w:rsidRDefault="00B843C0" w:rsidP="00E278F0">
            <w:pPr>
              <w:spacing w:line="240" w:lineRule="atLeast"/>
              <w:jc w:val="right"/>
              <w:rPr>
                <w:rFonts w:ascii="Arial" w:hAnsi="Arial" w:cs="Arial"/>
                <w:bCs/>
                <w:sz w:val="22"/>
                <w:szCs w:val="22"/>
              </w:rPr>
            </w:pPr>
          </w:p>
        </w:tc>
      </w:tr>
      <w:tr w:rsidR="00B843C0" w:rsidRPr="00B843C0"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B843C0" w:rsidRPr="00B843C0" w:rsidRDefault="00B843C0" w:rsidP="00E809B3">
            <w:pPr>
              <w:spacing w:line="240" w:lineRule="exact"/>
              <w:ind w:right="57"/>
              <w:rPr>
                <w:rFonts w:ascii="Arial" w:hAnsi="Arial" w:cs="Arial"/>
                <w:sz w:val="22"/>
                <w:szCs w:val="22"/>
              </w:rPr>
            </w:pPr>
            <w:r w:rsidRPr="00B843C0">
              <w:rPr>
                <w:rFonts w:ascii="Arial" w:hAnsi="Arial" w:cs="Arial"/>
                <w:b/>
                <w:bCs/>
                <w:sz w:val="22"/>
                <w:szCs w:val="22"/>
              </w:rPr>
              <w:t xml:space="preserve">Date of Decision: 20th </w:t>
            </w:r>
            <w:r w:rsidRPr="00B843C0">
              <w:rPr>
                <w:rFonts w:ascii="Arial" w:hAnsi="Arial" w:cs="Arial"/>
                <w:b/>
                <w:bCs/>
                <w:sz w:val="22"/>
                <w:szCs w:val="22"/>
              </w:rPr>
              <w:t>December</w:t>
            </w:r>
            <w:r w:rsidRPr="00B843C0">
              <w:rPr>
                <w:rFonts w:ascii="Arial" w:hAnsi="Arial" w:cs="Arial"/>
                <w:b/>
                <w:bCs/>
                <w:sz w:val="22"/>
                <w:szCs w:val="22"/>
              </w:rPr>
              <w:t xml:space="preserve"> </w:t>
            </w:r>
            <w:r w:rsidRPr="00B843C0">
              <w:rPr>
                <w:rFonts w:ascii="Arial" w:hAnsi="Arial" w:cs="Arial"/>
                <w:b/>
                <w:bCs/>
                <w:sz w:val="22"/>
                <w:szCs w:val="22"/>
              </w:rPr>
              <w:t>2023</w:t>
            </w:r>
          </w:p>
        </w:tc>
        <w:tc>
          <w:tcPr>
            <w:tcW w:w="5386" w:type="dxa"/>
            <w:gridSpan w:val="2"/>
            <w:shd w:val="clear" w:color="auto" w:fill="auto"/>
            <w:hideMark/>
          </w:tcPr>
          <w:p w:rsidR="00B843C0" w:rsidRPr="00B843C0" w:rsidRDefault="00B843C0" w:rsidP="00E809B3">
            <w:pPr>
              <w:jc w:val="right"/>
              <w:rPr>
                <w:rFonts w:ascii="Arial" w:hAnsi="Arial" w:cs="Arial"/>
                <w:b/>
                <w:bCs/>
                <w:sz w:val="21"/>
                <w:szCs w:val="21"/>
              </w:rPr>
            </w:pPr>
            <w:r w:rsidRPr="00B843C0">
              <w:rPr>
                <w:rFonts w:ascii="Arial" w:hAnsi="Arial" w:cs="Arial"/>
                <w:b/>
                <w:bCs/>
                <w:sz w:val="22"/>
                <w:szCs w:val="22"/>
              </w:rPr>
              <w:t>Assistant Director, Environmental Services</w:t>
            </w:r>
          </w:p>
        </w:tc>
      </w:tr>
    </w:tbl>
    <w:p w:rsidR="00B843C0" w:rsidRPr="00B843C0" w:rsidRDefault="00B843C0" w:rsidP="00E809B3">
      <w:pPr>
        <w:widowControl/>
        <w:autoSpaceDE/>
        <w:autoSpaceDN/>
        <w:spacing w:line="240" w:lineRule="exact"/>
        <w:ind w:right="248"/>
        <w:rPr>
          <w:rFonts w:ascii="Arial" w:hAnsi="Arial" w:cs="Arial"/>
          <w:bCs/>
          <w:sz w:val="22"/>
          <w:szCs w:val="22"/>
          <w:lang w:eastAsia="en-US"/>
        </w:rPr>
      </w:pPr>
    </w:p>
    <w:p w:rsidR="00B843C0" w:rsidRPr="00B843C0" w:rsidRDefault="00B843C0" w:rsidP="00E40E13">
      <w:pPr>
        <w:ind w:left="284"/>
        <w:jc w:val="center"/>
        <w:rPr>
          <w:rFonts w:ascii="Arial" w:hAnsi="Arial" w:cs="Arial"/>
          <w:b/>
        </w:rPr>
      </w:pPr>
      <w:r w:rsidRPr="00B843C0">
        <w:rPr>
          <w:rFonts w:ascii="Arial" w:hAnsi="Arial" w:cs="Arial"/>
          <w:b/>
        </w:rPr>
        <w:t>SCHEDULE OF CONDITIONS</w:t>
      </w:r>
    </w:p>
    <w:p w:rsidR="00B843C0" w:rsidRPr="00B843C0" w:rsidRDefault="00B843C0" w:rsidP="00E40E13">
      <w:pPr>
        <w:ind w:left="284"/>
        <w:jc w:val="both"/>
        <w:rPr>
          <w:rFonts w:ascii="Arial" w:hAnsi="Arial" w:cs="Arial"/>
          <w:sz w:val="22"/>
          <w:szCs w:val="22"/>
        </w:rPr>
      </w:pPr>
    </w:p>
    <w:p w:rsidR="00B843C0" w:rsidRPr="00B843C0" w:rsidRDefault="00B843C0" w:rsidP="00E40E13">
      <w:pPr>
        <w:spacing w:after="120"/>
        <w:rPr>
          <w:rFonts w:ascii="Arial" w:hAnsi="Arial" w:cs="Arial"/>
          <w:bCs/>
          <w:sz w:val="22"/>
          <w:szCs w:val="22"/>
          <w:lang w:eastAsia="en-US"/>
        </w:rPr>
      </w:pPr>
    </w:p>
    <w:p w:rsidR="00B843C0" w:rsidRPr="00B843C0" w:rsidRDefault="00B843C0" w:rsidP="00E40E13">
      <w:pPr>
        <w:spacing w:after="120"/>
        <w:jc w:val="center"/>
        <w:rPr>
          <w:rFonts w:ascii="Arial" w:hAnsi="Arial" w:cs="Arial"/>
          <w:b/>
        </w:rPr>
      </w:pPr>
      <w:r w:rsidRPr="00B843C0">
        <w:rPr>
          <w:rFonts w:ascii="Arial" w:hAnsi="Arial" w:cs="Arial"/>
          <w:b/>
        </w:rPr>
        <w:t>PLANNING NOTES</w:t>
      </w:r>
    </w:p>
    <w:p w:rsidR="00B843C0" w:rsidRPr="00B843C0" w:rsidRDefault="00B843C0" w:rsidP="00E40E13">
      <w:pPr>
        <w:ind w:right="130"/>
        <w:jc w:val="both"/>
        <w:rPr>
          <w:rFonts w:ascii="Arial" w:hAnsi="Arial" w:cs="Arial"/>
          <w:b/>
          <w:sz w:val="21"/>
          <w:szCs w:val="21"/>
        </w:rPr>
      </w:pPr>
    </w:p>
    <w:p w:rsidR="00B843C0" w:rsidRPr="00B843C0" w:rsidRDefault="00B843C0" w:rsidP="00E40E13">
      <w:pPr>
        <w:ind w:right="130"/>
        <w:jc w:val="both"/>
        <w:rPr>
          <w:rFonts w:ascii="Arial" w:hAnsi="Arial" w:cs="Arial"/>
          <w:b/>
          <w:sz w:val="21"/>
          <w:szCs w:val="21"/>
        </w:rPr>
      </w:pPr>
      <w:r w:rsidRPr="00B843C0">
        <w:rPr>
          <w:rFonts w:ascii="Arial" w:hAnsi="Arial" w:cs="Arial"/>
          <w:b/>
          <w:sz w:val="21"/>
          <w:szCs w:val="21"/>
        </w:rPr>
        <w:t>Good Practice:</w:t>
      </w:r>
    </w:p>
    <w:p w:rsidR="00B843C0" w:rsidRPr="00B843C0" w:rsidRDefault="00B843C0" w:rsidP="00E40E13">
      <w:pPr>
        <w:ind w:right="130"/>
        <w:jc w:val="both"/>
        <w:rPr>
          <w:rFonts w:ascii="Arial" w:hAnsi="Arial" w:cs="Arial"/>
          <w:sz w:val="21"/>
          <w:szCs w:val="21"/>
        </w:rPr>
      </w:pPr>
    </w:p>
    <w:p w:rsidR="00B843C0" w:rsidRPr="00B843C0" w:rsidRDefault="00B843C0" w:rsidP="00E40E13">
      <w:pPr>
        <w:ind w:right="130"/>
        <w:jc w:val="both"/>
        <w:rPr>
          <w:rFonts w:ascii="Arial" w:hAnsi="Arial" w:cs="Arial"/>
          <w:sz w:val="21"/>
          <w:szCs w:val="21"/>
        </w:rPr>
      </w:pPr>
      <w:r w:rsidRPr="00B843C0">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B843C0" w:rsidRPr="00B843C0" w:rsidRDefault="00B843C0" w:rsidP="00E40E13">
      <w:pPr>
        <w:ind w:right="130"/>
        <w:jc w:val="both"/>
        <w:rPr>
          <w:rFonts w:ascii="Arial" w:hAnsi="Arial" w:cs="Arial"/>
          <w:sz w:val="21"/>
          <w:szCs w:val="21"/>
        </w:rPr>
      </w:pPr>
    </w:p>
    <w:p w:rsidR="00B843C0" w:rsidRPr="00B843C0" w:rsidRDefault="00B843C0" w:rsidP="00E40E13">
      <w:pPr>
        <w:spacing w:after="120"/>
        <w:ind w:right="130"/>
        <w:rPr>
          <w:rFonts w:ascii="Arial" w:hAnsi="Arial" w:cs="Arial"/>
          <w:b/>
          <w:sz w:val="21"/>
          <w:szCs w:val="21"/>
        </w:rPr>
      </w:pPr>
      <w:r w:rsidRPr="00B843C0">
        <w:rPr>
          <w:rFonts w:ascii="Arial" w:hAnsi="Arial" w:cs="Arial"/>
          <w:b/>
          <w:sz w:val="21"/>
          <w:szCs w:val="21"/>
        </w:rPr>
        <w:t>Owner authorisation:</w:t>
      </w:r>
    </w:p>
    <w:p w:rsidR="00B843C0" w:rsidRPr="00B843C0" w:rsidRDefault="00B843C0" w:rsidP="00E40E13">
      <w:pPr>
        <w:ind w:right="130"/>
        <w:jc w:val="both"/>
        <w:rPr>
          <w:rFonts w:ascii="Arial" w:hAnsi="Arial" w:cs="Arial"/>
          <w:sz w:val="21"/>
          <w:szCs w:val="21"/>
        </w:rPr>
      </w:pPr>
      <w:r w:rsidRPr="00B843C0">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B843C0" w:rsidRPr="00B843C0" w:rsidRDefault="00B843C0" w:rsidP="00E40E13">
      <w:pPr>
        <w:spacing w:after="120"/>
        <w:ind w:right="130"/>
        <w:rPr>
          <w:rFonts w:ascii="Arial" w:hAnsi="Arial" w:cs="Arial"/>
          <w:b/>
          <w:sz w:val="21"/>
          <w:szCs w:val="21"/>
        </w:rPr>
      </w:pPr>
      <w:r w:rsidRPr="00B843C0">
        <w:rPr>
          <w:rFonts w:ascii="Arial" w:hAnsi="Arial" w:cs="Arial"/>
          <w:b/>
          <w:sz w:val="21"/>
          <w:szCs w:val="21"/>
        </w:rPr>
        <w:br/>
        <w:t>Bird nesting/breeding season:</w:t>
      </w:r>
    </w:p>
    <w:p w:rsidR="00B843C0" w:rsidRPr="00B843C0" w:rsidRDefault="00B843C0" w:rsidP="00E40E13">
      <w:pPr>
        <w:ind w:right="130"/>
        <w:jc w:val="both"/>
        <w:rPr>
          <w:rFonts w:ascii="Arial" w:hAnsi="Arial" w:cs="Arial"/>
          <w:sz w:val="21"/>
          <w:szCs w:val="21"/>
        </w:rPr>
      </w:pPr>
      <w:r w:rsidRPr="00B843C0">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B843C0" w:rsidRPr="00B843C0" w:rsidRDefault="00B843C0" w:rsidP="00E40E13">
      <w:pPr>
        <w:ind w:right="130"/>
        <w:jc w:val="both"/>
        <w:rPr>
          <w:rFonts w:ascii="Arial" w:hAnsi="Arial" w:cs="Arial"/>
          <w:b/>
          <w:sz w:val="20"/>
          <w:szCs w:val="20"/>
        </w:rPr>
      </w:pPr>
    </w:p>
    <w:p w:rsidR="00B843C0" w:rsidRPr="00B843C0" w:rsidRDefault="00B843C0" w:rsidP="00E40E13">
      <w:pPr>
        <w:spacing w:after="120"/>
        <w:ind w:right="130"/>
        <w:rPr>
          <w:rFonts w:ascii="Arial" w:hAnsi="Arial" w:cs="Arial"/>
          <w:b/>
          <w:sz w:val="21"/>
          <w:szCs w:val="21"/>
        </w:rPr>
      </w:pPr>
      <w:r w:rsidRPr="00B843C0">
        <w:rPr>
          <w:rFonts w:ascii="Arial" w:hAnsi="Arial" w:cs="Arial"/>
          <w:b/>
          <w:sz w:val="21"/>
          <w:szCs w:val="21"/>
        </w:rPr>
        <w:t>Bats:</w:t>
      </w:r>
    </w:p>
    <w:p w:rsidR="00B843C0" w:rsidRPr="00B843C0" w:rsidRDefault="00B843C0" w:rsidP="00E40E13">
      <w:pPr>
        <w:widowControl/>
        <w:tabs>
          <w:tab w:val="left" w:pos="9923"/>
        </w:tabs>
        <w:autoSpaceDE/>
        <w:autoSpaceDN/>
        <w:spacing w:line="240" w:lineRule="exact"/>
        <w:ind w:right="130"/>
        <w:jc w:val="both"/>
        <w:rPr>
          <w:rFonts w:ascii="Arial" w:hAnsi="Arial" w:cs="Arial"/>
          <w:bCs/>
          <w:sz w:val="22"/>
          <w:szCs w:val="22"/>
          <w:lang w:eastAsia="en-US"/>
        </w:rPr>
      </w:pPr>
      <w:r w:rsidRPr="00B843C0">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B843C0" w:rsidRPr="00B843C0" w:rsidRDefault="00B843C0" w:rsidP="00E809B3">
      <w:pPr>
        <w:widowControl/>
        <w:autoSpaceDE/>
        <w:autoSpaceDN/>
        <w:spacing w:line="240" w:lineRule="exact"/>
        <w:ind w:right="248"/>
        <w:rPr>
          <w:rFonts w:ascii="Arial" w:hAnsi="Arial" w:cs="Arial"/>
          <w:bCs/>
          <w:sz w:val="22"/>
          <w:szCs w:val="22"/>
          <w:lang w:eastAsia="en-US"/>
        </w:rPr>
      </w:pPr>
    </w:p>
    <w:p w:rsidR="00B843C0" w:rsidRPr="00B843C0" w:rsidRDefault="00B843C0" w:rsidP="00E809B3">
      <w:pPr>
        <w:widowControl/>
        <w:autoSpaceDE/>
        <w:autoSpaceDN/>
        <w:spacing w:line="240" w:lineRule="exact"/>
        <w:ind w:right="248"/>
        <w:rPr>
          <w:rFonts w:ascii="Arial" w:hAnsi="Arial" w:cs="Arial"/>
          <w:bCs/>
          <w:sz w:val="22"/>
          <w:szCs w:val="22"/>
          <w:lang w:eastAsia="en-US"/>
        </w:rPr>
        <w:sectPr w:rsidR="00B843C0" w:rsidRPr="00B843C0" w:rsidSect="00E809B3">
          <w:headerReference w:type="default" r:id="rId10"/>
          <w:footerReference w:type="default" r:id="rId11"/>
          <w:pgSz w:w="11907" w:h="16840"/>
          <w:pgMar w:top="720" w:right="992" w:bottom="993" w:left="720" w:header="426" w:footer="284" w:gutter="0"/>
          <w:pgNumType w:start="1" w:chapStyle="1"/>
          <w:cols w:space="709"/>
          <w:docGrid w:linePitch="326"/>
        </w:sectPr>
      </w:pPr>
    </w:p>
    <w:p w:rsidR="00B843C0" w:rsidRPr="00B843C0" w:rsidRDefault="00B843C0" w:rsidP="00E809B3">
      <w:pPr>
        <w:widowControl/>
        <w:autoSpaceDE/>
        <w:autoSpaceDN/>
        <w:spacing w:line="240" w:lineRule="exact"/>
        <w:ind w:right="248"/>
        <w:rPr>
          <w:rFonts w:ascii="Arial" w:hAnsi="Arial" w:cs="Arial"/>
          <w:bCs/>
          <w:sz w:val="22"/>
          <w:szCs w:val="22"/>
          <w:lang w:eastAsia="en-US"/>
        </w:rPr>
      </w:pPr>
    </w:p>
    <w:sectPr w:rsidR="00B843C0" w:rsidRPr="00B843C0" w:rsidSect="00B843C0">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3C0" w:rsidRDefault="00B843C0">
      <w:r>
        <w:separator/>
      </w:r>
    </w:p>
  </w:endnote>
  <w:endnote w:type="continuationSeparator" w:id="0">
    <w:p w:rsidR="00B843C0" w:rsidRDefault="00B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3C0" w:rsidRDefault="00B843C0"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3C0" w:rsidRDefault="00B843C0">
      <w:r>
        <w:separator/>
      </w:r>
    </w:p>
  </w:footnote>
  <w:footnote w:type="continuationSeparator" w:id="0">
    <w:p w:rsidR="00B843C0" w:rsidRDefault="00B8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3C0" w:rsidRDefault="00B843C0">
    <w:pPr>
      <w:pStyle w:val="Header"/>
      <w:jc w:val="right"/>
      <w:rPr>
        <w:rFonts w:ascii="Arial" w:hAnsi="Arial" w:cs="Arial"/>
        <w:b/>
        <w:bCs/>
        <w:sz w:val="22"/>
        <w:szCs w:val="22"/>
      </w:rPr>
    </w:pPr>
    <w:r>
      <w:rPr>
        <w:rFonts w:ascii="Arial" w:hAnsi="Arial" w:cs="Arial"/>
        <w:b/>
        <w:bCs/>
        <w:sz w:val="22"/>
        <w:szCs w:val="22"/>
      </w:rPr>
      <w:t xml:space="preserve">Application No.: </w:t>
    </w:r>
    <w:r w:rsidRPr="007D20A9">
      <w:rPr>
        <w:rFonts w:ascii="Arial" w:hAnsi="Arial" w:cs="Arial"/>
        <w:b/>
        <w:bCs/>
        <w:noProof/>
        <w:sz w:val="22"/>
        <w:szCs w:val="22"/>
      </w:rPr>
      <w:t>23/03176/TCA</w:t>
    </w:r>
  </w:p>
  <w:p w:rsidR="00B843C0" w:rsidRDefault="00B843C0">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7B7B5F" w:rsidRPr="007D20A9">
      <w:rPr>
        <w:rFonts w:ascii="Arial" w:hAnsi="Arial" w:cs="Arial"/>
        <w:b/>
        <w:bCs/>
        <w:noProof/>
        <w:sz w:val="22"/>
        <w:szCs w:val="22"/>
      </w:rPr>
      <w:t>23/03176/TCA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18808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17713844">
    <w:abstractNumId w:val="5"/>
  </w:num>
  <w:num w:numId="3" w16cid:durableId="1863936363">
    <w:abstractNumId w:val="4"/>
  </w:num>
  <w:num w:numId="4" w16cid:durableId="1780906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317612">
    <w:abstractNumId w:val="1"/>
  </w:num>
  <w:num w:numId="6" w16cid:durableId="1497501535">
    <w:abstractNumId w:val="7"/>
  </w:num>
  <w:num w:numId="7" w16cid:durableId="1786657895">
    <w:abstractNumId w:val="6"/>
  </w:num>
  <w:num w:numId="8" w16cid:durableId="2050185993">
    <w:abstractNumId w:val="3"/>
  </w:num>
  <w:num w:numId="9" w16cid:durableId="540754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B5F"/>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843C0"/>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4EAB1C1B-DC10-43B4-B284-F1DA56F7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3697</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2023-12-20T16:33:00Z</dcterms:created>
  <dcterms:modified xsi:type="dcterms:W3CDTF">2023-12-20T16:33:00Z</dcterms:modified>
</cp:coreProperties>
</file>