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8E1DF6" w:rsidRPr="008E1DF6" w14:paraId="58C7EE23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7355D560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pict w14:anchorId="4C1F9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3EE7AC40" w14:textId="77777777" w:rsidR="008E1DF6" w:rsidRPr="008E1DF6" w:rsidRDefault="008E1DF6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8E1DF6">
              <w:rPr>
                <w:rFonts w:ascii="Arial" w:hAnsi="Arial" w:cs="Arial"/>
                <w:b/>
              </w:rPr>
              <w:t>Application Number: 23/03176/TCA</w:t>
            </w:r>
          </w:p>
        </w:tc>
      </w:tr>
      <w:tr w:rsidR="008E1DF6" w:rsidRPr="008E1DF6" w14:paraId="3F1CE6A4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09079B38" w14:textId="77777777" w:rsidR="008E1DF6" w:rsidRPr="008E1DF6" w:rsidRDefault="008E1DF6"/>
        </w:tc>
        <w:tc>
          <w:tcPr>
            <w:tcW w:w="7245" w:type="dxa"/>
            <w:shd w:val="clear" w:color="auto" w:fill="auto"/>
            <w:vAlign w:val="center"/>
          </w:tcPr>
          <w:p w14:paraId="03DA7968" w14:textId="77777777" w:rsidR="008E1DF6" w:rsidRPr="008E1DF6" w:rsidRDefault="008E1DF6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6F7037E3" w14:textId="77777777" w:rsidR="008E1DF6" w:rsidRPr="008E1DF6" w:rsidRDefault="008E1DF6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DF6" w:rsidRPr="008E1DF6" w14:paraId="1822981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2C90010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4144187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14 November 2023</w:t>
            </w:r>
          </w:p>
        </w:tc>
      </w:tr>
      <w:tr w:rsidR="008E1DF6" w:rsidRPr="008E1DF6" w14:paraId="308D7F4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2322944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965C6EE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26 December 2023</w:t>
            </w:r>
          </w:p>
        </w:tc>
      </w:tr>
      <w:tr w:rsidR="008E1DF6" w:rsidRPr="008E1DF6" w14:paraId="14B6CE9F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F582646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3C12BB7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20 December 2023</w:t>
            </w:r>
          </w:p>
        </w:tc>
      </w:tr>
      <w:tr w:rsidR="008E1DF6" w:rsidRPr="008E1DF6" w14:paraId="142AD8C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42153A6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D92CF63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4ACA9BD6" w14:textId="77777777" w:rsidR="008E1DF6" w:rsidRPr="008E1DF6" w:rsidRDefault="008E1DF6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8E1DF6" w:rsidRPr="008E1DF6" w14:paraId="6C32D841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59C94944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1A0C9E75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1279F6E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Mr Neil Mattinson</w:t>
            </w:r>
          </w:p>
          <w:p w14:paraId="181C3041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West Farm Cottage</w:t>
            </w:r>
          </w:p>
          <w:p w14:paraId="0C73F9AB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583DD69B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Sibford Gower</w:t>
            </w:r>
          </w:p>
          <w:p w14:paraId="575EEF12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Oxfordshire</w:t>
            </w:r>
          </w:p>
          <w:p w14:paraId="70065B8E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  <w:lang w:eastAsia="en-US"/>
              </w:rPr>
              <w:t>OX15 5RT</w:t>
            </w:r>
          </w:p>
        </w:tc>
        <w:tc>
          <w:tcPr>
            <w:tcW w:w="929" w:type="dxa"/>
            <w:shd w:val="clear" w:color="auto" w:fill="auto"/>
          </w:tcPr>
          <w:p w14:paraId="3EF34482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597F4B0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0192C607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76C3B5F5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2879C8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Mr Sam Hargreaves</w:t>
            </w:r>
          </w:p>
          <w:p w14:paraId="24D4C3C0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Nicholsons Nurseries</w:t>
            </w:r>
          </w:p>
          <w:p w14:paraId="11666B47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The Park</w:t>
            </w:r>
          </w:p>
          <w:p w14:paraId="212E440F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North Aston</w:t>
            </w:r>
          </w:p>
          <w:p w14:paraId="06F5AEF2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Bicester</w:t>
            </w:r>
          </w:p>
          <w:p w14:paraId="1A4535EF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OX25 6HL</w:t>
            </w:r>
          </w:p>
        </w:tc>
      </w:tr>
    </w:tbl>
    <w:p w14:paraId="759F2BEC" w14:textId="77777777" w:rsidR="008E1DF6" w:rsidRPr="008E1DF6" w:rsidRDefault="008E1DF6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1DF6" w:rsidRPr="008E1DF6" w14:paraId="1A34615A" w14:textId="77777777" w:rsidTr="007266BC">
        <w:tc>
          <w:tcPr>
            <w:tcW w:w="10173" w:type="dxa"/>
            <w:shd w:val="clear" w:color="auto" w:fill="auto"/>
          </w:tcPr>
          <w:p w14:paraId="7664F5BE" w14:textId="77777777" w:rsidR="008E1DF6" w:rsidRPr="008E1DF6" w:rsidRDefault="008E1DF6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West Farm Cottage, Main Street, Sibford Gower, Oxfordshire, OX15 5RT</w:t>
            </w:r>
          </w:p>
        </w:tc>
      </w:tr>
    </w:tbl>
    <w:p w14:paraId="66877FC0" w14:textId="77777777" w:rsidR="008E1DF6" w:rsidRPr="008E1DF6" w:rsidRDefault="008E1DF6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8E1DF6" w:rsidRPr="008E1DF6" w14:paraId="614E6FD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73CE295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5CD554D" w14:textId="494CC3D4" w:rsidR="008E1DF6" w:rsidRPr="00CD274B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274B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8E1DF6" w:rsidRPr="008E1DF6" w14:paraId="2D4951F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924A714" w14:textId="77777777" w:rsidR="008E1DF6" w:rsidRPr="008E1DF6" w:rsidRDefault="008E1DF6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E2A714D" w14:textId="47D23BFD" w:rsidR="008E1DF6" w:rsidRPr="00CD274B" w:rsidRDefault="008E1DF6">
            <w:pPr>
              <w:rPr>
                <w:rFonts w:ascii="Arial" w:hAnsi="Arial" w:cs="Arial"/>
                <w:sz w:val="22"/>
                <w:szCs w:val="22"/>
              </w:rPr>
            </w:pPr>
            <w:r w:rsidRPr="00CD274B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8E1DF6" w:rsidRPr="008E1DF6" w14:paraId="055DDC3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0D96284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EA5453B" w14:textId="2B3E46C0" w:rsidR="008E1DF6" w:rsidRPr="00CD274B" w:rsidRDefault="00CD27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8E1DF6" w:rsidRPr="008E1DF6" w14:paraId="0D9F1D3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CD55C5A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044E202" w14:textId="79934BFF" w:rsidR="008E1DF6" w:rsidRPr="00CD274B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274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C300964" w14:textId="77777777" w:rsidR="008E1DF6" w:rsidRPr="008E1DF6" w:rsidRDefault="008E1DF6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E1DF6" w:rsidRPr="008E1DF6" w14:paraId="4891CA74" w14:textId="77777777" w:rsidTr="005464B5">
        <w:tc>
          <w:tcPr>
            <w:tcW w:w="10188" w:type="dxa"/>
            <w:shd w:val="clear" w:color="auto" w:fill="auto"/>
          </w:tcPr>
          <w:p w14:paraId="49E50F54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8E1DF6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389E6B9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545EA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T1 x Ash- Fell to ground level. early signs of Ash Dieback, in close proximity to the property.</w:t>
            </w:r>
          </w:p>
          <w:p w14:paraId="2437DB7B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T2 x Beech- 15% thin of whole canopy to let more light into the garden whilst retaining a natural shape.</w:t>
            </w:r>
          </w:p>
          <w:p w14:paraId="0DEBBD60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T3 x No 5 Apples- Reduce to 3 metres from ground level to make further works manageable.</w:t>
            </w:r>
          </w:p>
          <w:p w14:paraId="27CCCE7D" w14:textId="77777777" w:rsidR="008E1DF6" w:rsidRPr="008E1DF6" w:rsidRDefault="008E1DF6" w:rsidP="00EE75E5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T4 x Cononeaster- reduce height by 4 metres and shape.</w:t>
            </w:r>
          </w:p>
          <w:p w14:paraId="771A573E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T5 x Apple- reduce by 1 metre.</w:t>
            </w:r>
          </w:p>
        </w:tc>
      </w:tr>
    </w:tbl>
    <w:p w14:paraId="1C109165" w14:textId="77777777" w:rsidR="008E1DF6" w:rsidRPr="008E1DF6" w:rsidRDefault="008E1DF6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E1DF6" w:rsidRPr="008E1DF6" w14:paraId="24C7EFA0" w14:textId="77777777" w:rsidTr="005464B5">
        <w:tc>
          <w:tcPr>
            <w:tcW w:w="9855" w:type="dxa"/>
            <w:shd w:val="clear" w:color="auto" w:fill="auto"/>
          </w:tcPr>
          <w:p w14:paraId="42A68D95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0A926852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B8C770" w14:textId="2B602C52" w:rsidR="008E1DF6" w:rsidRPr="00CD274B" w:rsidRDefault="00CD27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274B">
              <w:rPr>
                <w:rFonts w:ascii="Arial" w:hAnsi="Arial" w:cs="Arial"/>
                <w:sz w:val="22"/>
                <w:szCs w:val="22"/>
                <w:lang w:eastAsia="en-US"/>
              </w:rPr>
              <w:t>The proposa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ls are </w:t>
            </w:r>
            <w:r w:rsidRPr="00CD274B">
              <w:rPr>
                <w:rFonts w:ascii="Arial" w:hAnsi="Arial" w:cs="Arial"/>
                <w:sz w:val="22"/>
                <w:szCs w:val="22"/>
                <w:lang w:eastAsia="en-US"/>
              </w:rPr>
              <w:t>not expected to be detrimental to the tree’s health or longevity, and reflects a level of pruning proportionate to the trees location.</w:t>
            </w:r>
          </w:p>
        </w:tc>
      </w:tr>
    </w:tbl>
    <w:p w14:paraId="2540A218" w14:textId="77777777" w:rsidR="008E1DF6" w:rsidRPr="008E1DF6" w:rsidRDefault="008E1DF6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E1DF6" w:rsidRPr="008E1DF6" w14:paraId="60D3505D" w14:textId="77777777" w:rsidTr="005464B5">
        <w:tc>
          <w:tcPr>
            <w:tcW w:w="10188" w:type="dxa"/>
            <w:shd w:val="clear" w:color="auto" w:fill="auto"/>
          </w:tcPr>
          <w:p w14:paraId="3B974BCF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36441CEA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BAB26F" w14:textId="77777777" w:rsidR="008E1DF6" w:rsidRDefault="00CD27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274B">
              <w:rPr>
                <w:rFonts w:ascii="Arial" w:hAnsi="Arial" w:cs="Arial"/>
                <w:sz w:val="22"/>
                <w:szCs w:val="22"/>
                <w:lang w:eastAsia="en-US"/>
              </w:rPr>
              <w:t>Proposals to prune trees are justified and is not expected to be of detriment to the conservation area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E16193E" w14:textId="05F613B6" w:rsidR="00CD274B" w:rsidRPr="00CD274B" w:rsidRDefault="00CD27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274B">
              <w:rPr>
                <w:rFonts w:ascii="Arial" w:hAnsi="Arial" w:cs="Arial"/>
                <w:sz w:val="22"/>
                <w:szCs w:val="22"/>
                <w:lang w:eastAsia="en-US"/>
              </w:rPr>
              <w:t>Removal ha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CD27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been appropriately justified through the presence of pathogenic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disease </w:t>
            </w:r>
            <w:r w:rsidRPr="00CD274B">
              <w:rPr>
                <w:rFonts w:ascii="Arial" w:hAnsi="Arial" w:cs="Arial"/>
                <w:sz w:val="22"/>
                <w:szCs w:val="22"/>
                <w:lang w:eastAsia="en-US"/>
              </w:rPr>
              <w:t>which creates an unacceptable risk in retaining the trees.</w:t>
            </w:r>
          </w:p>
        </w:tc>
      </w:tr>
    </w:tbl>
    <w:p w14:paraId="25BEEEE8" w14:textId="77777777" w:rsidR="008E1DF6" w:rsidRPr="008E1DF6" w:rsidRDefault="008E1DF6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8E1DF6" w:rsidRPr="008E1DF6" w14:paraId="3475755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8DFFC12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3D60473" w14:textId="5A4457AB" w:rsidR="008E1DF6" w:rsidRPr="008E1DF6" w:rsidRDefault="00CD274B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8E1DF6" w:rsidRPr="008E1DF6" w14:paraId="076D74B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922471F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30F278F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F6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8E1DF6" w:rsidRPr="008E1DF6" w14:paraId="673C6ED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D243DB2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lastRenderedPageBreak/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425F90A2" w14:textId="77777777" w:rsidR="008E1DF6" w:rsidRPr="008E1DF6" w:rsidRDefault="008E1D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E1DF6" w:rsidRPr="008E1DF6" w14:paraId="6DD4E1F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4742B35" w14:textId="77777777" w:rsidR="008E1DF6" w:rsidRPr="008E1DF6" w:rsidRDefault="008E1DF6">
            <w:pPr>
              <w:rPr>
                <w:rFonts w:ascii="Arial" w:hAnsi="Arial" w:cs="Arial"/>
                <w:sz w:val="22"/>
                <w:szCs w:val="22"/>
              </w:rPr>
            </w:pPr>
            <w:r w:rsidRPr="008E1DF6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47AA5D94" w14:textId="77777777" w:rsidR="008E1DF6" w:rsidRPr="008E1DF6" w:rsidRDefault="008E1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EE7DFB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4A63BC5B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6F3DD568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3230FBA1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1C322B47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4BB309D3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2E8CC4FC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696DCF83" w14:textId="77777777" w:rsidR="008E1DF6" w:rsidRPr="008E1DF6" w:rsidRDefault="008E1DF6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8E1DF6">
        <w:rPr>
          <w:rFonts w:ascii="Arial" w:hAnsi="Arial" w:cs="Arial"/>
          <w:b/>
          <w:sz w:val="22"/>
          <w:szCs w:val="22"/>
        </w:rPr>
        <w:t>SCHEDULE OF CONDITIONS</w:t>
      </w:r>
    </w:p>
    <w:p w14:paraId="34BEB7DF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13A0B357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170CD578" w14:textId="77777777" w:rsidR="008E1DF6" w:rsidRPr="008E1DF6" w:rsidRDefault="008E1DF6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2660D4C" w14:textId="77777777" w:rsidR="008E1DF6" w:rsidRPr="008E1DF6" w:rsidRDefault="008E1DF6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8E1DF6">
        <w:rPr>
          <w:rFonts w:ascii="Arial" w:hAnsi="Arial" w:cs="Arial"/>
          <w:b/>
          <w:bCs/>
          <w:sz w:val="22"/>
          <w:szCs w:val="22"/>
        </w:rPr>
        <w:t>PLANNING NOTES</w:t>
      </w:r>
      <w:r w:rsidRPr="008E1DF6">
        <w:rPr>
          <w:rFonts w:ascii="Arial" w:hAnsi="Arial" w:cs="Arial"/>
          <w:sz w:val="22"/>
          <w:szCs w:val="22"/>
        </w:rPr>
        <w:t xml:space="preserve"> </w:t>
      </w:r>
    </w:p>
    <w:p w14:paraId="0018F900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p w14:paraId="5915270D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  <w:sectPr w:rsidR="008E1DF6" w:rsidRPr="008E1DF6" w:rsidSect="008E1DF6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1B880474" w14:textId="77777777" w:rsidR="008E1DF6" w:rsidRPr="008E1DF6" w:rsidRDefault="008E1DF6" w:rsidP="00B20B6F">
      <w:pPr>
        <w:jc w:val="both"/>
        <w:rPr>
          <w:rFonts w:ascii="Arial" w:hAnsi="Arial" w:cs="Arial"/>
          <w:sz w:val="22"/>
          <w:szCs w:val="22"/>
        </w:rPr>
      </w:pPr>
    </w:p>
    <w:sectPr w:rsidR="008E1DF6" w:rsidRPr="008E1DF6" w:rsidSect="008E1DF6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80C4" w14:textId="77777777" w:rsidR="008E1DF6" w:rsidRDefault="008E1DF6">
      <w:r>
        <w:separator/>
      </w:r>
    </w:p>
  </w:endnote>
  <w:endnote w:type="continuationSeparator" w:id="0">
    <w:p w14:paraId="7956728F" w14:textId="77777777" w:rsidR="008E1DF6" w:rsidRDefault="008E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C499" w14:textId="77777777" w:rsidR="008E1DF6" w:rsidRPr="00F73D18" w:rsidRDefault="008E1DF6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01A1D10" w14:textId="77777777" w:rsidR="008E1DF6" w:rsidRDefault="008E1DF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C28C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64D060FB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321" w14:textId="77777777" w:rsidR="008E1DF6" w:rsidRDefault="008E1DF6">
      <w:r>
        <w:separator/>
      </w:r>
    </w:p>
  </w:footnote>
  <w:footnote w:type="continuationSeparator" w:id="0">
    <w:p w14:paraId="5A2B3507" w14:textId="77777777" w:rsidR="008E1DF6" w:rsidRDefault="008E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568" w14:textId="77777777" w:rsidR="008E1DF6" w:rsidRDefault="008E1DF6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6995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2488141">
    <w:abstractNumId w:val="1"/>
  </w:num>
  <w:num w:numId="2" w16cid:durableId="188147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8E1DF6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CD274B"/>
    <w:rsid w:val="00D824BD"/>
    <w:rsid w:val="00D848B1"/>
    <w:rsid w:val="00DD26DC"/>
    <w:rsid w:val="00E21E44"/>
    <w:rsid w:val="00E30B3E"/>
    <w:rsid w:val="00E83DB5"/>
    <w:rsid w:val="00EE4A55"/>
    <w:rsid w:val="00EE75E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41DF3"/>
  <w14:defaultImageDpi w14:val="0"/>
  <w15:docId w15:val="{45F78137-E284-4EA2-8365-AB508C5C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2023-12-20T11:45:00Z</dcterms:created>
  <dcterms:modified xsi:type="dcterms:W3CDTF">2023-12-20T11:51:00Z</dcterms:modified>
</cp:coreProperties>
</file>