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445BEF" w:rsidRPr="00445BEF" w14:paraId="56CC394C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8C25CAD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pict w14:anchorId="02B55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436A0EF2" w14:textId="77777777" w:rsidR="00445BEF" w:rsidRPr="00445BEF" w:rsidRDefault="00445BEF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445BEF">
              <w:rPr>
                <w:rFonts w:ascii="Arial" w:hAnsi="Arial" w:cs="Arial"/>
                <w:b/>
              </w:rPr>
              <w:t>Application Number: 23/02987/TCA</w:t>
            </w:r>
          </w:p>
        </w:tc>
      </w:tr>
      <w:tr w:rsidR="00445BEF" w:rsidRPr="00445BEF" w14:paraId="00FE5772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73BEFB36" w14:textId="77777777" w:rsidR="00445BEF" w:rsidRPr="00445BEF" w:rsidRDefault="00445BEF"/>
        </w:tc>
        <w:tc>
          <w:tcPr>
            <w:tcW w:w="7245" w:type="dxa"/>
            <w:shd w:val="clear" w:color="auto" w:fill="auto"/>
            <w:vAlign w:val="center"/>
          </w:tcPr>
          <w:p w14:paraId="00B84852" w14:textId="77777777" w:rsidR="00445BEF" w:rsidRPr="00445BEF" w:rsidRDefault="00445BEF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38BB3573" w14:textId="77777777" w:rsidR="00445BEF" w:rsidRPr="00445BEF" w:rsidRDefault="00445BEF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5BEF" w:rsidRPr="00445BEF" w14:paraId="676723A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86D671D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8198DF0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25 October 2023</w:t>
            </w:r>
          </w:p>
        </w:tc>
      </w:tr>
      <w:tr w:rsidR="00445BEF" w:rsidRPr="00445BEF" w14:paraId="5ABE0B2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ACF93FB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86D0DFB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6 December 2023</w:t>
            </w:r>
          </w:p>
        </w:tc>
      </w:tr>
      <w:tr w:rsidR="00445BEF" w:rsidRPr="00445BEF" w14:paraId="37B0B7F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7BEE77B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1C32D62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29 November 2023</w:t>
            </w:r>
          </w:p>
        </w:tc>
      </w:tr>
      <w:tr w:rsidR="00445BEF" w:rsidRPr="00445BEF" w14:paraId="4219C52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18E040E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03E5399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71AC9E29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445BEF" w:rsidRPr="00445BEF" w14:paraId="78828747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063C91EB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CB6A422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5C39C4B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Omlet.</w:t>
            </w:r>
          </w:p>
          <w:p w14:paraId="1C4FD153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POC  G Nell</w:t>
            </w:r>
          </w:p>
          <w:p w14:paraId="3D1E1C18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Old Malthouse </w:t>
            </w:r>
          </w:p>
          <w:p w14:paraId="47288E60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St Johns Road</w:t>
            </w:r>
          </w:p>
          <w:p w14:paraId="79EAC18D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3E1045C5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14:paraId="115160AC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  <w:lang w:eastAsia="en-US"/>
              </w:rPr>
              <w:t>OX16 5HX</w:t>
            </w:r>
          </w:p>
        </w:tc>
        <w:tc>
          <w:tcPr>
            <w:tcW w:w="929" w:type="dxa"/>
            <w:shd w:val="clear" w:color="auto" w:fill="auto"/>
          </w:tcPr>
          <w:p w14:paraId="79F6729C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E97B97D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1DB3E321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91D2010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D63CCB3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Mr Stephen Parry</w:t>
            </w:r>
          </w:p>
          <w:p w14:paraId="48B09C0F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Cotefield Treecare</w:t>
            </w:r>
          </w:p>
          <w:p w14:paraId="3A5FCBA8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2 Cotefield Cottages</w:t>
            </w:r>
          </w:p>
          <w:p w14:paraId="0814CE91" w14:textId="77777777" w:rsidR="00445BEF" w:rsidRPr="00445BEF" w:rsidRDefault="00445BEF" w:rsidP="003D442B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Bodicote</w:t>
            </w:r>
          </w:p>
          <w:p w14:paraId="21453EAF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OX154AQ</w:t>
            </w:r>
          </w:p>
        </w:tc>
      </w:tr>
    </w:tbl>
    <w:p w14:paraId="428CA87A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45BEF" w:rsidRPr="00445BEF" w14:paraId="04CF399B" w14:textId="77777777" w:rsidTr="007266BC">
        <w:tc>
          <w:tcPr>
            <w:tcW w:w="10173" w:type="dxa"/>
            <w:shd w:val="clear" w:color="auto" w:fill="auto"/>
          </w:tcPr>
          <w:p w14:paraId="29282990" w14:textId="77777777" w:rsidR="00445BEF" w:rsidRPr="00445BEF" w:rsidRDefault="00445BEF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The Old Malthouse, St Johns Road, Banbury, Oxfordshire, OX16 5HX</w:t>
            </w:r>
          </w:p>
        </w:tc>
      </w:tr>
    </w:tbl>
    <w:p w14:paraId="1CE19CF1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445BEF" w:rsidRPr="00445BEF" w14:paraId="442D01B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64E94C8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FAE7E38" w14:textId="72346F3E" w:rsidR="00445BEF" w:rsidRPr="006E775C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775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6E775C">
              <w:rPr>
                <w:rFonts w:ascii="Arial" w:hAnsi="Arial" w:cs="Arial"/>
                <w:sz w:val="22"/>
                <w:szCs w:val="22"/>
              </w:rPr>
              <w:t>objections</w:t>
            </w:r>
          </w:p>
        </w:tc>
      </w:tr>
      <w:tr w:rsidR="00445BEF" w:rsidRPr="00445BEF" w14:paraId="1039B1D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DA77504" w14:textId="77777777" w:rsidR="00445BEF" w:rsidRPr="00445BEF" w:rsidRDefault="00445BEF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C40E262" w14:textId="126D5237" w:rsidR="00445BEF" w:rsidRPr="006E775C" w:rsidRDefault="00445BEF">
            <w:pPr>
              <w:rPr>
                <w:rFonts w:ascii="Arial" w:hAnsi="Arial" w:cs="Arial"/>
                <w:sz w:val="22"/>
                <w:szCs w:val="22"/>
              </w:rPr>
            </w:pPr>
            <w:r w:rsidRPr="006E775C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445BEF" w:rsidRPr="00445BEF" w14:paraId="18A345A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067DEF8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BE19879" w14:textId="15B5CDAF" w:rsidR="00445BEF" w:rsidRPr="006E775C" w:rsidRDefault="006E77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445BEF" w:rsidRPr="00445BEF" w14:paraId="123198B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AB30C14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1E325E5" w14:textId="20E15CD0" w:rsidR="00445BEF" w:rsidRPr="006E775C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775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3BD3645" w14:textId="77777777" w:rsidR="00445BEF" w:rsidRPr="00445BEF" w:rsidRDefault="00445BEF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45BEF" w:rsidRPr="00445BEF" w14:paraId="47BBC887" w14:textId="77777777" w:rsidTr="005464B5">
        <w:tc>
          <w:tcPr>
            <w:tcW w:w="10188" w:type="dxa"/>
            <w:shd w:val="clear" w:color="auto" w:fill="auto"/>
          </w:tcPr>
          <w:p w14:paraId="5CD7C3F7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445BEF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5C85BED5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6E4FF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T1 x Cotoneaster - Re-reduction by approximately 2 metres, crown lifting to approximately 3.5 metres above the footpath on the east side, crown lifting above the garden to approximately 2 metres above ground level.</w:t>
            </w:r>
          </w:p>
        </w:tc>
      </w:tr>
    </w:tbl>
    <w:p w14:paraId="0A08BE3C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45BEF" w:rsidRPr="00445BEF" w14:paraId="0A0495DA" w14:textId="77777777" w:rsidTr="005464B5">
        <w:tc>
          <w:tcPr>
            <w:tcW w:w="9855" w:type="dxa"/>
            <w:shd w:val="clear" w:color="auto" w:fill="auto"/>
          </w:tcPr>
          <w:p w14:paraId="0C76B973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41B5265A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8D1FAA" w14:textId="3F263DA8" w:rsidR="00445BEF" w:rsidRPr="006E775C" w:rsidRDefault="006E77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77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Proposal seeks to retain the tree in a managed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form</w:t>
            </w:r>
            <w:r w:rsidRPr="006E77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Species is very tolerant to pruning therefore, pruning is not expected to be detrimental to the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</w:t>
            </w:r>
          </w:p>
        </w:tc>
      </w:tr>
    </w:tbl>
    <w:p w14:paraId="6CF57E8B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45BEF" w:rsidRPr="00445BEF" w14:paraId="5179897A" w14:textId="77777777" w:rsidTr="005464B5">
        <w:tc>
          <w:tcPr>
            <w:tcW w:w="10188" w:type="dxa"/>
            <w:shd w:val="clear" w:color="auto" w:fill="auto"/>
          </w:tcPr>
          <w:p w14:paraId="21049D19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490B92A3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C0546CA" w14:textId="05CEEE35" w:rsidR="00445BEF" w:rsidRPr="006E775C" w:rsidRDefault="006E77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6E775C">
              <w:rPr>
                <w:rFonts w:ascii="Arial" w:hAnsi="Arial" w:cs="Arial"/>
                <w:sz w:val="22"/>
                <w:szCs w:val="22"/>
                <w:lang w:eastAsia="en-US"/>
              </w:rPr>
              <w:t>he proposal does not hold potential to cause detriment to the trees amenity, and their contribution to the conservation area.</w:t>
            </w:r>
          </w:p>
        </w:tc>
      </w:tr>
    </w:tbl>
    <w:p w14:paraId="3E9BDBD8" w14:textId="77777777" w:rsidR="00445BEF" w:rsidRPr="00445BEF" w:rsidRDefault="00445BE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445BEF" w:rsidRPr="00445BEF" w14:paraId="5C9878E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C4DD517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0F4DB93" w14:textId="43F66555" w:rsidR="00445BEF" w:rsidRPr="00445BEF" w:rsidRDefault="006E775C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445BEF" w:rsidRPr="00445BEF" w14:paraId="2686345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0643D31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08C6EE0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5BEF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445BEF" w:rsidRPr="00445BEF" w14:paraId="113EAC5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5927A20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F63C30D" w14:textId="77777777" w:rsidR="00445BEF" w:rsidRPr="00445BEF" w:rsidRDefault="00445BE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5BEF" w:rsidRPr="00445BEF" w14:paraId="2688F22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C675DD4" w14:textId="77777777" w:rsidR="00445BEF" w:rsidRPr="00445BEF" w:rsidRDefault="00445BEF">
            <w:pPr>
              <w:rPr>
                <w:rFonts w:ascii="Arial" w:hAnsi="Arial" w:cs="Arial"/>
                <w:sz w:val="22"/>
                <w:szCs w:val="22"/>
              </w:rPr>
            </w:pPr>
            <w:r w:rsidRPr="00445BEF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4875307" w14:textId="77777777" w:rsidR="00445BEF" w:rsidRPr="00445BEF" w:rsidRDefault="00445B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BFC937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4E974282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1BDF5510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61CF0680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5E394579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562B1F27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4F570019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57AB8C42" w14:textId="77777777" w:rsidR="00445BEF" w:rsidRPr="00445BEF" w:rsidRDefault="00445BEF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445BEF">
        <w:rPr>
          <w:rFonts w:ascii="Arial" w:hAnsi="Arial" w:cs="Arial"/>
          <w:b/>
          <w:sz w:val="22"/>
          <w:szCs w:val="22"/>
        </w:rPr>
        <w:t>SCHEDULE OF CONDITIONS</w:t>
      </w:r>
    </w:p>
    <w:p w14:paraId="6B309D43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430DF2A6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0922A5F2" w14:textId="77777777" w:rsidR="00445BEF" w:rsidRPr="00445BEF" w:rsidRDefault="00445BEF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144EE03" w14:textId="77777777" w:rsidR="00445BEF" w:rsidRPr="00445BEF" w:rsidRDefault="00445BEF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445BEF">
        <w:rPr>
          <w:rFonts w:ascii="Arial" w:hAnsi="Arial" w:cs="Arial"/>
          <w:b/>
          <w:bCs/>
          <w:sz w:val="22"/>
          <w:szCs w:val="22"/>
        </w:rPr>
        <w:t>PLANNING NOTES</w:t>
      </w:r>
      <w:r w:rsidRPr="00445BEF">
        <w:rPr>
          <w:rFonts w:ascii="Arial" w:hAnsi="Arial" w:cs="Arial"/>
          <w:sz w:val="22"/>
          <w:szCs w:val="22"/>
        </w:rPr>
        <w:t xml:space="preserve"> </w:t>
      </w:r>
    </w:p>
    <w:p w14:paraId="1C6BAC4E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p w14:paraId="69BDDD30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  <w:sectPr w:rsidR="00445BEF" w:rsidRPr="00445BEF" w:rsidSect="00445BEF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3DB64C3" w14:textId="77777777" w:rsidR="00445BEF" w:rsidRPr="00445BEF" w:rsidRDefault="00445BEF" w:rsidP="00B20B6F">
      <w:pPr>
        <w:jc w:val="both"/>
        <w:rPr>
          <w:rFonts w:ascii="Arial" w:hAnsi="Arial" w:cs="Arial"/>
          <w:sz w:val="22"/>
          <w:szCs w:val="22"/>
        </w:rPr>
      </w:pPr>
    </w:p>
    <w:sectPr w:rsidR="00445BEF" w:rsidRPr="00445BEF" w:rsidSect="00445BEF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9F77" w14:textId="77777777" w:rsidR="00445BEF" w:rsidRDefault="00445BEF">
      <w:r>
        <w:separator/>
      </w:r>
    </w:p>
  </w:endnote>
  <w:endnote w:type="continuationSeparator" w:id="0">
    <w:p w14:paraId="26370A17" w14:textId="77777777" w:rsidR="00445BEF" w:rsidRDefault="004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C5FE" w14:textId="77777777" w:rsidR="00445BEF" w:rsidRPr="00F73D18" w:rsidRDefault="00445BEF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840447E" w14:textId="77777777" w:rsidR="00445BEF" w:rsidRDefault="00445B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061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AF8B40F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AC6E" w14:textId="77777777" w:rsidR="00445BEF" w:rsidRDefault="00445BEF">
      <w:r>
        <w:separator/>
      </w:r>
    </w:p>
  </w:footnote>
  <w:footnote w:type="continuationSeparator" w:id="0">
    <w:p w14:paraId="19F2CB1F" w14:textId="77777777" w:rsidR="00445BEF" w:rsidRDefault="004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7811" w14:textId="77777777" w:rsidR="00445BEF" w:rsidRDefault="00445BEF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1559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9213744">
    <w:abstractNumId w:val="1"/>
  </w:num>
  <w:num w:numId="2" w16cid:durableId="146573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3D442B"/>
    <w:rsid w:val="004108A5"/>
    <w:rsid w:val="00424148"/>
    <w:rsid w:val="0044012E"/>
    <w:rsid w:val="00440EE1"/>
    <w:rsid w:val="00445BEF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6E775C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88B2B"/>
  <w14:defaultImageDpi w14:val="0"/>
  <w15:docId w15:val="{86916262-E88D-4F59-AC13-D7A23D0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2023-11-29T09:18:00Z</dcterms:created>
  <dcterms:modified xsi:type="dcterms:W3CDTF">2023-11-29T09:22:00Z</dcterms:modified>
</cp:coreProperties>
</file>