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2" w:type="dxa"/>
        <w:tblInd w:w="391" w:type="dxa"/>
        <w:tblLayout w:type="fixed"/>
        <w:tblCellMar>
          <w:left w:w="107" w:type="dxa"/>
          <w:right w:w="107" w:type="dxa"/>
        </w:tblCellMar>
        <w:tblLook w:val="0000" w:firstRow="0" w:lastRow="0" w:firstColumn="0" w:lastColumn="0" w:noHBand="0" w:noVBand="0"/>
      </w:tblPr>
      <w:tblGrid>
        <w:gridCol w:w="2341"/>
        <w:gridCol w:w="919"/>
        <w:gridCol w:w="1276"/>
        <w:gridCol w:w="107"/>
        <w:gridCol w:w="5279"/>
      </w:tblGrid>
      <w:tr w:rsidR="00FE3A51" w:rsidRPr="00FE3A51" w:rsidTr="00E40E13">
        <w:tblPrEx>
          <w:tblCellMar>
            <w:top w:w="0" w:type="dxa"/>
            <w:bottom w:w="0" w:type="dxa"/>
          </w:tblCellMar>
        </w:tblPrEx>
        <w:trPr>
          <w:cantSplit/>
          <w:trHeight w:hRule="exact" w:val="568"/>
        </w:trPr>
        <w:tc>
          <w:tcPr>
            <w:tcW w:w="3260" w:type="dxa"/>
            <w:gridSpan w:val="2"/>
            <w:vMerge w:val="restart"/>
            <w:tcBorders>
              <w:top w:val="nil"/>
              <w:left w:val="nil"/>
              <w:bottom w:val="nil"/>
              <w:right w:val="nil"/>
            </w:tcBorders>
          </w:tcPr>
          <w:p w:rsidR="00FE3A51" w:rsidRPr="00FE3A51" w:rsidRDefault="00FE3A51" w:rsidP="00C35790">
            <w:pPr>
              <w:tabs>
                <w:tab w:val="left" w:pos="743"/>
                <w:tab w:val="left" w:pos="2302"/>
                <w:tab w:val="left" w:pos="4570"/>
                <w:tab w:val="left" w:pos="6554"/>
                <w:tab w:val="left" w:pos="8114"/>
                <w:tab w:val="left" w:pos="8505"/>
              </w:tabs>
              <w:ind w:left="-104"/>
              <w:rPr>
                <w:rFonts w:ascii="Arial" w:hAnsi="Arial" w:cs="Arial"/>
                <w:sz w:val="22"/>
                <w:szCs w:val="22"/>
              </w:rPr>
            </w:pPr>
            <w:r w:rsidRPr="00FE3A51">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3pt;height:66.75pt;visibility:visible">
                  <v:imagedata r:id="rId8" o:title=""/>
                </v:shape>
              </w:pict>
            </w:r>
          </w:p>
        </w:tc>
        <w:tc>
          <w:tcPr>
            <w:tcW w:w="6662" w:type="dxa"/>
            <w:gridSpan w:val="3"/>
            <w:tcBorders>
              <w:top w:val="nil"/>
              <w:left w:val="nil"/>
              <w:bottom w:val="nil"/>
              <w:right w:val="nil"/>
            </w:tcBorders>
          </w:tcPr>
          <w:p w:rsidR="00FE3A51" w:rsidRPr="00FE3A51" w:rsidRDefault="00FE3A51">
            <w:pPr>
              <w:pStyle w:val="Heading8"/>
              <w:rPr>
                <w:rFonts w:ascii="Arial" w:hAnsi="Arial" w:cs="Arial"/>
                <w:sz w:val="40"/>
                <w:szCs w:val="40"/>
              </w:rPr>
            </w:pPr>
            <w:r w:rsidRPr="00FE3A51">
              <w:rPr>
                <w:rFonts w:ascii="Arial" w:hAnsi="Arial" w:cs="Arial"/>
                <w:sz w:val="40"/>
                <w:szCs w:val="40"/>
              </w:rPr>
              <w:t>NOTICE OF DECISION</w:t>
            </w:r>
          </w:p>
        </w:tc>
      </w:tr>
      <w:tr w:rsidR="00FE3A51" w:rsidRPr="00FE3A51" w:rsidTr="00E40E13">
        <w:tblPrEx>
          <w:tblCellMar>
            <w:top w:w="0" w:type="dxa"/>
            <w:bottom w:w="0" w:type="dxa"/>
          </w:tblCellMar>
        </w:tblPrEx>
        <w:trPr>
          <w:cantSplit/>
          <w:trHeight w:hRule="exact" w:val="1606"/>
        </w:trPr>
        <w:tc>
          <w:tcPr>
            <w:tcW w:w="3260" w:type="dxa"/>
            <w:gridSpan w:val="2"/>
            <w:vMerge/>
            <w:tcBorders>
              <w:top w:val="nil"/>
              <w:left w:val="nil"/>
              <w:right w:val="nil"/>
            </w:tcBorders>
          </w:tcPr>
          <w:p w:rsidR="00FE3A51" w:rsidRPr="00FE3A51" w:rsidRDefault="00FE3A51">
            <w:pPr>
              <w:tabs>
                <w:tab w:val="left" w:pos="743"/>
                <w:tab w:val="left" w:pos="2302"/>
                <w:tab w:val="left" w:pos="4570"/>
                <w:tab w:val="left" w:pos="6554"/>
                <w:tab w:val="left" w:pos="8114"/>
                <w:tab w:val="left" w:pos="8505"/>
              </w:tabs>
              <w:rPr>
                <w:rFonts w:ascii="Arial" w:hAnsi="Arial" w:cs="Arial"/>
                <w:sz w:val="22"/>
                <w:szCs w:val="22"/>
              </w:rPr>
            </w:pPr>
          </w:p>
        </w:tc>
        <w:tc>
          <w:tcPr>
            <w:tcW w:w="6662" w:type="dxa"/>
            <w:gridSpan w:val="3"/>
            <w:tcBorders>
              <w:top w:val="nil"/>
              <w:left w:val="nil"/>
              <w:right w:val="nil"/>
            </w:tcBorders>
          </w:tcPr>
          <w:p w:rsidR="00FE3A51" w:rsidRPr="00FE3A51" w:rsidRDefault="00FE3A51">
            <w:pPr>
              <w:pStyle w:val="Heading2"/>
              <w:jc w:val="center"/>
              <w:rPr>
                <w:rFonts w:ascii="Arial" w:hAnsi="Arial" w:cs="Arial"/>
                <w:sz w:val="28"/>
                <w:szCs w:val="28"/>
              </w:rPr>
            </w:pPr>
            <w:r w:rsidRPr="00FE3A51">
              <w:rPr>
                <w:rFonts w:ascii="Arial" w:hAnsi="Arial" w:cs="Arial"/>
                <w:sz w:val="28"/>
                <w:szCs w:val="28"/>
              </w:rPr>
              <w:t xml:space="preserve">TOWN </w:t>
            </w:r>
            <w:smartTag w:uri="urn:schemas-microsoft-com:office:smarttags" w:element="stockticker">
              <w:r w:rsidRPr="00FE3A51">
                <w:rPr>
                  <w:rFonts w:ascii="Arial" w:hAnsi="Arial" w:cs="Arial"/>
                  <w:sz w:val="28"/>
                  <w:szCs w:val="28"/>
                </w:rPr>
                <w:t>AND</w:t>
              </w:r>
            </w:smartTag>
            <w:r w:rsidRPr="00FE3A51">
              <w:rPr>
                <w:rFonts w:ascii="Arial" w:hAnsi="Arial" w:cs="Arial"/>
                <w:sz w:val="28"/>
                <w:szCs w:val="28"/>
              </w:rPr>
              <w:t xml:space="preserve"> COUNTRY PLANNING ACT 1990</w:t>
            </w:r>
          </w:p>
          <w:p w:rsidR="00FE3A51" w:rsidRPr="00FE3A51" w:rsidRDefault="00FE3A51" w:rsidP="00E40E13">
            <w:pPr>
              <w:pStyle w:val="Heading2"/>
              <w:spacing w:after="120"/>
              <w:jc w:val="center"/>
              <w:rPr>
                <w:rFonts w:ascii="Arial" w:hAnsi="Arial" w:cs="Arial"/>
                <w:sz w:val="28"/>
                <w:szCs w:val="28"/>
              </w:rPr>
            </w:pPr>
            <w:r w:rsidRPr="00FE3A51">
              <w:rPr>
                <w:rFonts w:ascii="Arial" w:hAnsi="Arial" w:cs="Arial"/>
                <w:sz w:val="28"/>
                <w:szCs w:val="28"/>
              </w:rPr>
              <w:t>(AS AMENDED)</w:t>
            </w:r>
          </w:p>
          <w:p w:rsidR="00FE3A51" w:rsidRPr="00FE3A51" w:rsidRDefault="00FE3A51" w:rsidP="00E40E13">
            <w:pPr>
              <w:pStyle w:val="Heading2"/>
              <w:jc w:val="center"/>
              <w:rPr>
                <w:rFonts w:ascii="Arial" w:hAnsi="Arial" w:cs="Arial"/>
                <w:sz w:val="24"/>
                <w:szCs w:val="24"/>
              </w:rPr>
            </w:pPr>
            <w:r w:rsidRPr="00FE3A51">
              <w:rPr>
                <w:rFonts w:ascii="Arial" w:hAnsi="Arial" w:cs="Arial"/>
                <w:sz w:val="24"/>
                <w:szCs w:val="24"/>
              </w:rPr>
              <w:t>Town and Country Planning (Tree Preservation) (England) Regulations 2012 (as amended)</w:t>
            </w:r>
          </w:p>
          <w:p w:rsidR="00FE3A51" w:rsidRPr="00FE3A51" w:rsidRDefault="00FE3A51">
            <w:pPr>
              <w:rPr>
                <w:rFonts w:ascii="Arial" w:hAnsi="Arial" w:cs="Arial"/>
                <w:sz w:val="28"/>
                <w:szCs w:val="28"/>
              </w:rPr>
            </w:pPr>
          </w:p>
          <w:p w:rsidR="00FE3A51" w:rsidRPr="00FE3A51" w:rsidRDefault="00FE3A51">
            <w:pPr>
              <w:rPr>
                <w:rFonts w:ascii="Arial" w:hAnsi="Arial" w:cs="Arial"/>
                <w:sz w:val="28"/>
                <w:szCs w:val="28"/>
              </w:rPr>
            </w:pPr>
          </w:p>
          <w:p w:rsidR="00FE3A51" w:rsidRPr="00FE3A51" w:rsidRDefault="00FE3A51">
            <w:pPr>
              <w:pStyle w:val="Heading1"/>
              <w:rPr>
                <w:rFonts w:ascii="Arial" w:hAnsi="Arial" w:cs="Arial"/>
                <w:sz w:val="28"/>
                <w:szCs w:val="28"/>
              </w:rPr>
            </w:pPr>
          </w:p>
          <w:p w:rsidR="00FE3A51" w:rsidRPr="00FE3A51" w:rsidRDefault="00FE3A51">
            <w:pPr>
              <w:jc w:val="center"/>
              <w:rPr>
                <w:rFonts w:ascii="Arial" w:hAnsi="Arial" w:cs="Arial"/>
                <w:b/>
                <w:bCs/>
                <w:smallCaps/>
                <w:sz w:val="28"/>
                <w:szCs w:val="28"/>
              </w:rPr>
            </w:pPr>
          </w:p>
          <w:p w:rsidR="00FE3A51" w:rsidRPr="00FE3A51" w:rsidRDefault="00FE3A51">
            <w:pPr>
              <w:jc w:val="center"/>
              <w:rPr>
                <w:rFonts w:ascii="Arial" w:hAnsi="Arial" w:cs="Arial"/>
                <w:b/>
                <w:bCs/>
                <w:smallCaps/>
                <w:sz w:val="28"/>
                <w:szCs w:val="28"/>
              </w:rPr>
            </w:pPr>
          </w:p>
          <w:p w:rsidR="00FE3A51" w:rsidRPr="00FE3A51" w:rsidRDefault="00FE3A51">
            <w:pPr>
              <w:jc w:val="center"/>
              <w:rPr>
                <w:rFonts w:ascii="Arial" w:hAnsi="Arial" w:cs="Arial"/>
                <w:b/>
                <w:bCs/>
                <w:smallCaps/>
                <w:sz w:val="28"/>
                <w:szCs w:val="28"/>
              </w:rPr>
            </w:pPr>
          </w:p>
          <w:p w:rsidR="00FE3A51" w:rsidRPr="00FE3A51" w:rsidRDefault="00FE3A51">
            <w:pPr>
              <w:jc w:val="center"/>
              <w:rPr>
                <w:rFonts w:ascii="Arial" w:hAnsi="Arial" w:cs="Arial"/>
                <w:b/>
                <w:bCs/>
                <w:smallCaps/>
                <w:sz w:val="28"/>
                <w:szCs w:val="28"/>
              </w:rPr>
            </w:pPr>
          </w:p>
        </w:tc>
      </w:tr>
      <w:tr w:rsidR="00FE3A51" w:rsidRPr="00FE3A51" w:rsidTr="00E809B3">
        <w:tblPrEx>
          <w:tblCellMar>
            <w:top w:w="0" w:type="dxa"/>
            <w:bottom w:w="0" w:type="dxa"/>
          </w:tblCellMar>
        </w:tblPrEx>
        <w:trPr>
          <w:cantSplit/>
          <w:trHeight w:hRule="exact" w:val="2834"/>
        </w:trPr>
        <w:tc>
          <w:tcPr>
            <w:tcW w:w="4643" w:type="dxa"/>
            <w:gridSpan w:val="4"/>
            <w:tcBorders>
              <w:top w:val="nil"/>
              <w:left w:val="nil"/>
              <w:right w:val="nil"/>
            </w:tcBorders>
          </w:tcPr>
          <w:p w:rsidR="00FE3A51" w:rsidRPr="00FE3A51" w:rsidRDefault="00FE3A51" w:rsidP="00A03DAB">
            <w:pPr>
              <w:keepNext/>
              <w:spacing w:before="120" w:after="120"/>
              <w:ind w:right="249"/>
              <w:outlineLvl w:val="1"/>
              <w:rPr>
                <w:rFonts w:ascii="Arial" w:hAnsi="Arial" w:cs="Arial"/>
                <w:b/>
                <w:bCs/>
                <w:sz w:val="22"/>
                <w:szCs w:val="22"/>
              </w:rPr>
            </w:pPr>
            <w:r w:rsidRPr="00FE3A51">
              <w:rPr>
                <w:rFonts w:ascii="Arial" w:hAnsi="Arial" w:cs="Arial"/>
                <w:b/>
                <w:bCs/>
                <w:sz w:val="22"/>
                <w:szCs w:val="22"/>
              </w:rPr>
              <w:t>Name and Address of Agent/Applicant:</w:t>
            </w:r>
          </w:p>
          <w:p w:rsidR="00FE3A51" w:rsidRPr="00FE3A51" w:rsidRDefault="00FE3A51" w:rsidP="007C1B4D">
            <w:pPr>
              <w:widowControl/>
              <w:autoSpaceDE/>
              <w:autoSpaceDN/>
              <w:ind w:right="249"/>
              <w:rPr>
                <w:rFonts w:ascii="Arial" w:hAnsi="Arial" w:cs="Arial"/>
                <w:sz w:val="22"/>
                <w:szCs w:val="22"/>
                <w:lang w:eastAsia="en-US"/>
              </w:rPr>
            </w:pPr>
            <w:r w:rsidRPr="00FE3A51">
              <w:rPr>
                <w:rFonts w:ascii="Arial" w:hAnsi="Arial" w:cs="Arial"/>
                <w:sz w:val="22"/>
                <w:szCs w:val="22"/>
                <w:lang w:eastAsia="en-US"/>
              </w:rPr>
              <w:t>Mr Ben Acreman</w:t>
            </w:r>
          </w:p>
          <w:p w:rsidR="00FE3A51" w:rsidRPr="00FE3A51" w:rsidRDefault="00FE3A51" w:rsidP="00096373">
            <w:pPr>
              <w:widowControl/>
              <w:autoSpaceDE/>
              <w:autoSpaceDN/>
              <w:ind w:right="249"/>
              <w:rPr>
                <w:rFonts w:ascii="Arial" w:hAnsi="Arial" w:cs="Arial"/>
                <w:sz w:val="22"/>
                <w:szCs w:val="22"/>
                <w:lang w:eastAsia="en-US"/>
              </w:rPr>
            </w:pPr>
            <w:r w:rsidRPr="00FE3A51">
              <w:rPr>
                <w:rFonts w:ascii="Arial" w:hAnsi="Arial" w:cs="Arial"/>
                <w:sz w:val="22"/>
                <w:szCs w:val="22"/>
                <w:lang w:eastAsia="en-US"/>
              </w:rPr>
              <w:cr/>
              <w:t>8 Clifton View</w:t>
            </w:r>
          </w:p>
          <w:p w:rsidR="00FE3A51" w:rsidRPr="00FE3A51" w:rsidRDefault="00FE3A51" w:rsidP="00096373">
            <w:pPr>
              <w:widowControl/>
              <w:autoSpaceDE/>
              <w:autoSpaceDN/>
              <w:ind w:right="249"/>
              <w:rPr>
                <w:rFonts w:ascii="Arial" w:hAnsi="Arial" w:cs="Arial"/>
                <w:sz w:val="22"/>
                <w:szCs w:val="22"/>
                <w:lang w:eastAsia="en-US"/>
              </w:rPr>
            </w:pPr>
            <w:r w:rsidRPr="00FE3A51">
              <w:rPr>
                <w:rFonts w:ascii="Arial" w:hAnsi="Arial" w:cs="Arial"/>
                <w:sz w:val="22"/>
                <w:szCs w:val="22"/>
                <w:lang w:eastAsia="en-US"/>
              </w:rPr>
              <w:t>Wigginton</w:t>
            </w:r>
          </w:p>
          <w:p w:rsidR="00FE3A51" w:rsidRPr="00FE3A51" w:rsidRDefault="00FE3A51" w:rsidP="00096373">
            <w:pPr>
              <w:widowControl/>
              <w:autoSpaceDE/>
              <w:autoSpaceDN/>
              <w:ind w:right="249"/>
              <w:rPr>
                <w:rFonts w:ascii="Arial" w:hAnsi="Arial" w:cs="Arial"/>
                <w:sz w:val="22"/>
                <w:szCs w:val="22"/>
                <w:lang w:eastAsia="en-US"/>
              </w:rPr>
            </w:pPr>
            <w:r w:rsidRPr="00FE3A51">
              <w:rPr>
                <w:rFonts w:ascii="Arial" w:hAnsi="Arial" w:cs="Arial"/>
                <w:sz w:val="22"/>
                <w:szCs w:val="22"/>
                <w:lang w:eastAsia="en-US"/>
              </w:rPr>
              <w:t xml:space="preserve">Banbury </w:t>
            </w:r>
          </w:p>
          <w:p w:rsidR="00FE3A51" w:rsidRPr="00FE3A51" w:rsidRDefault="00FE3A51" w:rsidP="007C1B4D">
            <w:pPr>
              <w:widowControl/>
              <w:autoSpaceDE/>
              <w:autoSpaceDN/>
              <w:ind w:right="249"/>
              <w:rPr>
                <w:rFonts w:ascii="Arial" w:hAnsi="Arial" w:cs="Arial"/>
                <w:sz w:val="22"/>
                <w:szCs w:val="22"/>
                <w:lang w:eastAsia="en-US"/>
              </w:rPr>
            </w:pPr>
            <w:r w:rsidRPr="00FE3A51">
              <w:rPr>
                <w:rFonts w:ascii="Arial" w:hAnsi="Arial" w:cs="Arial"/>
                <w:sz w:val="22"/>
                <w:szCs w:val="22"/>
                <w:lang w:eastAsia="en-US"/>
              </w:rPr>
              <w:t>OX15 4LH</w:t>
            </w:r>
          </w:p>
          <w:p w:rsidR="00FE3A51" w:rsidRPr="00FE3A51" w:rsidRDefault="00FE3A51" w:rsidP="007C1B4D">
            <w:pPr>
              <w:widowControl/>
              <w:autoSpaceDE/>
              <w:autoSpaceDN/>
              <w:spacing w:after="200" w:line="276" w:lineRule="auto"/>
              <w:ind w:right="248"/>
              <w:rPr>
                <w:rFonts w:ascii="Arial" w:hAnsi="Arial" w:cs="Arial"/>
                <w:sz w:val="22"/>
                <w:szCs w:val="22"/>
                <w:lang w:eastAsia="en-US"/>
              </w:rPr>
            </w:pPr>
          </w:p>
          <w:p w:rsidR="00FE3A51" w:rsidRPr="00FE3A51" w:rsidRDefault="00FE3A51" w:rsidP="007C1B4D">
            <w:pPr>
              <w:widowControl/>
              <w:autoSpaceDE/>
              <w:autoSpaceDN/>
              <w:spacing w:after="200" w:line="276" w:lineRule="auto"/>
              <w:ind w:right="248"/>
              <w:rPr>
                <w:rFonts w:ascii="Arial" w:hAnsi="Arial" w:cs="Arial"/>
                <w:sz w:val="22"/>
                <w:szCs w:val="22"/>
                <w:lang w:eastAsia="en-US"/>
              </w:rPr>
            </w:pPr>
          </w:p>
          <w:p w:rsidR="00FE3A51" w:rsidRPr="00FE3A51" w:rsidRDefault="00FE3A51" w:rsidP="007C1B4D">
            <w:pPr>
              <w:widowControl/>
              <w:autoSpaceDE/>
              <w:autoSpaceDN/>
              <w:spacing w:after="200" w:line="276" w:lineRule="auto"/>
              <w:ind w:right="248"/>
              <w:rPr>
                <w:rFonts w:ascii="Arial" w:hAnsi="Arial" w:cs="Arial"/>
                <w:b/>
                <w:bCs/>
                <w:sz w:val="22"/>
                <w:szCs w:val="22"/>
                <w:lang w:eastAsia="en-US"/>
              </w:rPr>
            </w:pPr>
          </w:p>
        </w:tc>
        <w:tc>
          <w:tcPr>
            <w:tcW w:w="5279" w:type="dxa"/>
            <w:tcBorders>
              <w:top w:val="nil"/>
              <w:left w:val="nil"/>
              <w:right w:val="nil"/>
            </w:tcBorders>
          </w:tcPr>
          <w:p w:rsidR="00FE3A51" w:rsidRPr="00FE3A51" w:rsidRDefault="00FE3A51" w:rsidP="007C1B4D">
            <w:pPr>
              <w:widowControl/>
              <w:autoSpaceDE/>
              <w:autoSpaceDN/>
              <w:spacing w:after="200" w:line="276" w:lineRule="auto"/>
              <w:ind w:right="248"/>
              <w:jc w:val="right"/>
              <w:rPr>
                <w:rFonts w:ascii="Arial" w:hAnsi="Arial" w:cs="Arial"/>
                <w:b/>
                <w:bCs/>
                <w:sz w:val="22"/>
                <w:szCs w:val="22"/>
                <w:lang w:eastAsia="en-US"/>
              </w:rPr>
            </w:pPr>
          </w:p>
          <w:p w:rsidR="00FE3A51" w:rsidRPr="00FE3A51" w:rsidRDefault="00FE3A51" w:rsidP="007C1B4D">
            <w:pPr>
              <w:widowControl/>
              <w:autoSpaceDE/>
              <w:autoSpaceDN/>
              <w:spacing w:after="200" w:line="276" w:lineRule="auto"/>
              <w:ind w:right="248"/>
              <w:rPr>
                <w:rFonts w:ascii="Arial" w:hAnsi="Arial" w:cs="Arial"/>
                <w:b/>
                <w:bCs/>
                <w:sz w:val="22"/>
                <w:szCs w:val="22"/>
                <w:lang w:eastAsia="en-US"/>
              </w:rPr>
            </w:pPr>
          </w:p>
          <w:p w:rsidR="00FE3A51" w:rsidRPr="00FE3A51" w:rsidRDefault="00FE3A51" w:rsidP="007C1B4D">
            <w:pPr>
              <w:widowControl/>
              <w:autoSpaceDE/>
              <w:autoSpaceDN/>
              <w:spacing w:after="200" w:line="276" w:lineRule="auto"/>
              <w:ind w:right="248"/>
              <w:rPr>
                <w:rFonts w:ascii="Arial" w:hAnsi="Arial" w:cs="Arial"/>
                <w:b/>
                <w:bCs/>
                <w:sz w:val="22"/>
                <w:szCs w:val="22"/>
                <w:lang w:eastAsia="en-US"/>
              </w:rPr>
            </w:pPr>
          </w:p>
          <w:p w:rsidR="00FE3A51" w:rsidRPr="00FE3A51" w:rsidRDefault="00FE3A51" w:rsidP="007C1B4D">
            <w:pPr>
              <w:widowControl/>
              <w:autoSpaceDE/>
              <w:autoSpaceDN/>
              <w:spacing w:after="200" w:line="276" w:lineRule="auto"/>
              <w:ind w:right="248"/>
              <w:rPr>
                <w:rFonts w:ascii="Arial" w:hAnsi="Arial" w:cs="Arial"/>
                <w:sz w:val="22"/>
                <w:szCs w:val="22"/>
                <w:lang w:eastAsia="en-US"/>
              </w:rPr>
            </w:pPr>
          </w:p>
          <w:p w:rsidR="00FE3A51" w:rsidRPr="00FE3A51" w:rsidRDefault="00FE3A51" w:rsidP="007C1B4D">
            <w:pPr>
              <w:widowControl/>
              <w:autoSpaceDE/>
              <w:autoSpaceDN/>
              <w:spacing w:after="200" w:line="276" w:lineRule="auto"/>
              <w:ind w:right="248"/>
              <w:rPr>
                <w:rFonts w:ascii="Arial" w:hAnsi="Arial" w:cs="Arial"/>
                <w:sz w:val="22"/>
                <w:szCs w:val="22"/>
                <w:lang w:eastAsia="en-US"/>
              </w:rPr>
            </w:pPr>
          </w:p>
          <w:p w:rsidR="00FE3A51" w:rsidRPr="00FE3A51" w:rsidRDefault="00FE3A51" w:rsidP="007C1B4D">
            <w:pPr>
              <w:widowControl/>
              <w:autoSpaceDE/>
              <w:autoSpaceDN/>
              <w:spacing w:after="200" w:line="276" w:lineRule="auto"/>
              <w:ind w:right="248"/>
              <w:rPr>
                <w:rFonts w:ascii="Arial" w:hAnsi="Arial" w:cs="Arial"/>
                <w:sz w:val="22"/>
                <w:szCs w:val="22"/>
                <w:lang w:eastAsia="en-US"/>
              </w:rPr>
            </w:pPr>
          </w:p>
        </w:tc>
      </w:tr>
      <w:tr w:rsidR="00FE3A51" w:rsidRPr="00FE3A51" w:rsidTr="00E809B3">
        <w:tblPrEx>
          <w:tblCellMar>
            <w:top w:w="0" w:type="dxa"/>
            <w:bottom w:w="0" w:type="dxa"/>
          </w:tblCellMar>
        </w:tblPrEx>
        <w:trPr>
          <w:cantSplit/>
          <w:trHeight w:hRule="exact" w:val="170"/>
        </w:trPr>
        <w:tc>
          <w:tcPr>
            <w:tcW w:w="9922" w:type="dxa"/>
            <w:gridSpan w:val="5"/>
            <w:tcBorders>
              <w:left w:val="nil"/>
              <w:right w:val="nil"/>
            </w:tcBorders>
          </w:tcPr>
          <w:p w:rsidR="00FE3A51" w:rsidRPr="00FE3A51" w:rsidRDefault="00FE3A51" w:rsidP="00B03EEF">
            <w:pPr>
              <w:widowControl/>
              <w:spacing w:line="240" w:lineRule="exact"/>
              <w:ind w:right="248"/>
              <w:rPr>
                <w:rFonts w:ascii="Arial" w:hAnsi="Arial" w:cs="Arial"/>
                <w:b/>
                <w:bCs/>
                <w:sz w:val="22"/>
                <w:szCs w:val="22"/>
                <w:lang w:eastAsia="en-US"/>
              </w:rPr>
            </w:pPr>
          </w:p>
        </w:tc>
      </w:tr>
      <w:tr w:rsidR="00FE3A51" w:rsidRPr="00FE3A51" w:rsidTr="00E809B3">
        <w:tblPrEx>
          <w:tblCellMar>
            <w:top w:w="0" w:type="dxa"/>
            <w:bottom w:w="0" w:type="dxa"/>
          </w:tblCellMar>
        </w:tblPrEx>
        <w:trPr>
          <w:cantSplit/>
          <w:trHeight w:hRule="exact" w:val="454"/>
        </w:trPr>
        <w:tc>
          <w:tcPr>
            <w:tcW w:w="9922" w:type="dxa"/>
            <w:gridSpan w:val="5"/>
            <w:tcBorders>
              <w:left w:val="nil"/>
              <w:right w:val="nil"/>
            </w:tcBorders>
            <w:vAlign w:val="center"/>
          </w:tcPr>
          <w:p w:rsidR="00FE3A51" w:rsidRPr="00FE3A51" w:rsidRDefault="00FE3A51" w:rsidP="00C35790">
            <w:pPr>
              <w:widowControl/>
              <w:spacing w:line="240" w:lineRule="exact"/>
              <w:ind w:right="248"/>
              <w:rPr>
                <w:rFonts w:ascii="Arial" w:hAnsi="Arial" w:cs="Arial"/>
                <w:b/>
                <w:bCs/>
                <w:lang w:eastAsia="en-US"/>
              </w:rPr>
            </w:pPr>
            <w:r w:rsidRPr="00FE3A51">
              <w:rPr>
                <w:rFonts w:ascii="Arial" w:hAnsi="Arial" w:cs="Arial"/>
                <w:b/>
                <w:bCs/>
              </w:rPr>
              <w:t xml:space="preserve">Works to Tree(s) in a Conservation Area </w:t>
            </w:r>
            <w:r w:rsidRPr="00FE3A51">
              <w:rPr>
                <w:rFonts w:ascii="Arial" w:hAnsi="Arial" w:cs="Arial"/>
                <w:b/>
                <w:bCs/>
                <w:lang w:eastAsia="en-US"/>
              </w:rPr>
              <w:t>Determination</w:t>
            </w:r>
          </w:p>
        </w:tc>
      </w:tr>
      <w:tr w:rsidR="00FE3A51" w:rsidRPr="00FE3A51" w:rsidTr="00E809B3">
        <w:tblPrEx>
          <w:tblCellMar>
            <w:top w:w="0" w:type="dxa"/>
            <w:bottom w:w="0" w:type="dxa"/>
          </w:tblCellMar>
          <w:tblLook w:val="04A0" w:firstRow="1" w:lastRow="0" w:firstColumn="1" w:lastColumn="0" w:noHBand="0" w:noVBand="1"/>
        </w:tblPrEx>
        <w:trPr>
          <w:cantSplit/>
          <w:trHeight w:val="170"/>
        </w:trPr>
        <w:tc>
          <w:tcPr>
            <w:tcW w:w="9922" w:type="dxa"/>
            <w:gridSpan w:val="5"/>
            <w:tcBorders>
              <w:top w:val="single" w:sz="4" w:space="0" w:color="auto"/>
              <w:left w:val="nil"/>
              <w:bottom w:val="nil"/>
              <w:right w:val="nil"/>
            </w:tcBorders>
          </w:tcPr>
          <w:p w:rsidR="00FE3A51" w:rsidRPr="00FE3A51" w:rsidRDefault="00FE3A51">
            <w:pPr>
              <w:widowControl/>
              <w:spacing w:line="240" w:lineRule="exact"/>
              <w:ind w:right="248"/>
              <w:rPr>
                <w:rFonts w:ascii="Arial" w:hAnsi="Arial" w:cs="Arial"/>
                <w:b/>
                <w:bCs/>
                <w:sz w:val="22"/>
                <w:szCs w:val="22"/>
                <w:lang w:eastAsia="en-US"/>
              </w:rPr>
            </w:pPr>
          </w:p>
        </w:tc>
      </w:tr>
      <w:tr w:rsidR="00FE3A51" w:rsidRPr="00FE3A51" w:rsidTr="00E809B3">
        <w:tblPrEx>
          <w:tblCellMar>
            <w:top w:w="0" w:type="dxa"/>
            <w:bottom w:w="0" w:type="dxa"/>
          </w:tblCellMar>
          <w:tblLook w:val="04A0" w:firstRow="1" w:lastRow="0" w:firstColumn="1" w:lastColumn="0" w:noHBand="0" w:noVBand="1"/>
        </w:tblPrEx>
        <w:trPr>
          <w:cantSplit/>
          <w:trHeight w:hRule="exact" w:val="289"/>
        </w:trPr>
        <w:tc>
          <w:tcPr>
            <w:tcW w:w="2341" w:type="dxa"/>
            <w:hideMark/>
          </w:tcPr>
          <w:p w:rsidR="00FE3A51" w:rsidRPr="00FE3A51" w:rsidRDefault="00FE3A51">
            <w:pPr>
              <w:widowControl/>
              <w:autoSpaceDE/>
              <w:spacing w:after="200" w:line="276" w:lineRule="auto"/>
              <w:ind w:right="248"/>
              <w:rPr>
                <w:rFonts w:ascii="Arial" w:hAnsi="Arial" w:cs="Arial"/>
                <w:sz w:val="22"/>
                <w:szCs w:val="22"/>
                <w:lang w:eastAsia="en-US"/>
              </w:rPr>
            </w:pPr>
            <w:r w:rsidRPr="00FE3A51">
              <w:rPr>
                <w:rFonts w:ascii="Arial" w:hAnsi="Arial" w:cs="Arial"/>
                <w:b/>
                <w:bCs/>
                <w:sz w:val="22"/>
                <w:szCs w:val="22"/>
                <w:lang w:eastAsia="en-US"/>
              </w:rPr>
              <w:t>Date Registered</w:t>
            </w:r>
            <w:r w:rsidRPr="00FE3A51">
              <w:rPr>
                <w:rFonts w:ascii="Arial" w:hAnsi="Arial" w:cs="Arial"/>
                <w:sz w:val="22"/>
                <w:szCs w:val="22"/>
                <w:lang w:eastAsia="en-US"/>
              </w:rPr>
              <w:t>:</w:t>
            </w:r>
          </w:p>
        </w:tc>
        <w:tc>
          <w:tcPr>
            <w:tcW w:w="7581" w:type="dxa"/>
            <w:gridSpan w:val="4"/>
          </w:tcPr>
          <w:p w:rsidR="00FE3A51" w:rsidRPr="00FE3A51" w:rsidRDefault="00FE3A51">
            <w:pPr>
              <w:widowControl/>
              <w:spacing w:line="240" w:lineRule="exact"/>
              <w:ind w:left="-23" w:right="248"/>
              <w:rPr>
                <w:rFonts w:ascii="Arial" w:hAnsi="Arial" w:cs="Arial"/>
                <w:sz w:val="22"/>
                <w:szCs w:val="22"/>
                <w:lang w:eastAsia="en-US"/>
              </w:rPr>
            </w:pPr>
            <w:r w:rsidRPr="00FE3A51">
              <w:rPr>
                <w:rFonts w:ascii="Arial" w:hAnsi="Arial" w:cs="Arial"/>
                <w:sz w:val="22"/>
                <w:szCs w:val="22"/>
                <w:lang w:eastAsia="en-US"/>
              </w:rPr>
              <w:t xml:space="preserve">12th </w:t>
            </w:r>
            <w:r w:rsidRPr="00FE3A51">
              <w:rPr>
                <w:rFonts w:ascii="Arial" w:hAnsi="Arial" w:cs="Arial"/>
                <w:sz w:val="22"/>
                <w:szCs w:val="22"/>
                <w:lang w:eastAsia="en-US"/>
              </w:rPr>
              <w:t>January</w:t>
            </w:r>
            <w:r w:rsidRPr="00FE3A51">
              <w:rPr>
                <w:rFonts w:ascii="Arial" w:hAnsi="Arial" w:cs="Arial"/>
                <w:sz w:val="22"/>
                <w:szCs w:val="22"/>
                <w:lang w:eastAsia="en-US"/>
              </w:rPr>
              <w:t xml:space="preserve"> </w:t>
            </w:r>
            <w:r w:rsidRPr="00FE3A51">
              <w:rPr>
                <w:rFonts w:ascii="Arial" w:hAnsi="Arial" w:cs="Arial"/>
                <w:sz w:val="22"/>
                <w:szCs w:val="22"/>
                <w:lang w:eastAsia="en-US"/>
              </w:rPr>
              <w:t>2022</w:t>
            </w:r>
          </w:p>
          <w:p w:rsidR="00FE3A51" w:rsidRPr="00FE3A51" w:rsidRDefault="00FE3A51">
            <w:pPr>
              <w:widowControl/>
              <w:autoSpaceDE/>
              <w:spacing w:after="200" w:line="276" w:lineRule="auto"/>
              <w:ind w:right="248"/>
              <w:rPr>
                <w:rFonts w:ascii="Arial" w:hAnsi="Arial" w:cs="Arial"/>
                <w:sz w:val="22"/>
                <w:szCs w:val="22"/>
                <w:lang w:eastAsia="en-US"/>
              </w:rPr>
            </w:pPr>
          </w:p>
        </w:tc>
      </w:tr>
      <w:tr w:rsidR="00FE3A51" w:rsidRPr="00FE3A51" w:rsidTr="00E809B3">
        <w:tblPrEx>
          <w:tblCellMar>
            <w:top w:w="0" w:type="dxa"/>
            <w:bottom w:w="0" w:type="dxa"/>
          </w:tblCellMar>
          <w:tblLook w:val="04A0" w:firstRow="1" w:lastRow="0" w:firstColumn="1" w:lastColumn="0" w:noHBand="0" w:noVBand="1"/>
        </w:tblPrEx>
        <w:trPr>
          <w:cantSplit/>
          <w:trHeight w:val="284"/>
        </w:trPr>
        <w:tc>
          <w:tcPr>
            <w:tcW w:w="9922" w:type="dxa"/>
            <w:gridSpan w:val="5"/>
          </w:tcPr>
          <w:p w:rsidR="00FE3A51" w:rsidRPr="00FE3A51" w:rsidRDefault="00FE3A51" w:rsidP="00FA623A">
            <w:pPr>
              <w:widowControl/>
              <w:autoSpaceDE/>
              <w:spacing w:line="276" w:lineRule="auto"/>
              <w:ind w:right="248"/>
              <w:rPr>
                <w:rFonts w:ascii="Arial" w:hAnsi="Arial" w:cs="Arial"/>
                <w:sz w:val="22"/>
                <w:szCs w:val="22"/>
                <w:lang w:eastAsia="en-US"/>
              </w:rPr>
            </w:pPr>
          </w:p>
        </w:tc>
      </w:tr>
      <w:tr w:rsidR="00FE3A51" w:rsidRPr="00FE3A51" w:rsidTr="00E809B3">
        <w:tblPrEx>
          <w:tblCellMar>
            <w:top w:w="0" w:type="dxa"/>
            <w:bottom w:w="0" w:type="dxa"/>
          </w:tblCellMar>
          <w:tblLook w:val="04A0" w:firstRow="1" w:lastRow="0" w:firstColumn="1" w:lastColumn="0" w:noHBand="0" w:noVBand="1"/>
        </w:tblPrEx>
        <w:trPr>
          <w:trHeight w:val="1736"/>
        </w:trPr>
        <w:tc>
          <w:tcPr>
            <w:tcW w:w="2341" w:type="dxa"/>
            <w:tcMar>
              <w:top w:w="0" w:type="dxa"/>
              <w:left w:w="108" w:type="dxa"/>
              <w:bottom w:w="0" w:type="dxa"/>
              <w:right w:w="108" w:type="dxa"/>
            </w:tcMar>
            <w:hideMark/>
          </w:tcPr>
          <w:p w:rsidR="00FE3A51" w:rsidRPr="00FE3A51" w:rsidRDefault="00FE3A51">
            <w:pPr>
              <w:widowControl/>
              <w:spacing w:line="240" w:lineRule="exact"/>
              <w:ind w:right="248"/>
              <w:rPr>
                <w:rFonts w:ascii="Arial" w:hAnsi="Arial" w:cs="Arial"/>
                <w:b/>
                <w:bCs/>
                <w:sz w:val="22"/>
                <w:szCs w:val="22"/>
              </w:rPr>
            </w:pPr>
            <w:r w:rsidRPr="00FE3A51">
              <w:rPr>
                <w:rFonts w:ascii="Arial" w:hAnsi="Arial" w:cs="Arial"/>
                <w:b/>
                <w:bCs/>
                <w:sz w:val="22"/>
                <w:szCs w:val="22"/>
              </w:rPr>
              <w:t>Proposal:</w:t>
            </w:r>
          </w:p>
        </w:tc>
        <w:tc>
          <w:tcPr>
            <w:tcW w:w="7581" w:type="dxa"/>
            <w:gridSpan w:val="4"/>
            <w:tcMar>
              <w:top w:w="0" w:type="dxa"/>
              <w:left w:w="108" w:type="dxa"/>
              <w:bottom w:w="0" w:type="dxa"/>
              <w:right w:w="108" w:type="dxa"/>
            </w:tcMar>
          </w:tcPr>
          <w:p w:rsidR="00FE3A51" w:rsidRPr="00FE3A51" w:rsidRDefault="00FE3A51" w:rsidP="00096373">
            <w:pPr>
              <w:widowControl/>
              <w:spacing w:line="240" w:lineRule="exact"/>
              <w:ind w:right="248"/>
              <w:rPr>
                <w:rFonts w:ascii="Arial" w:hAnsi="Arial" w:cs="Arial"/>
                <w:bCs/>
                <w:sz w:val="22"/>
                <w:szCs w:val="22"/>
              </w:rPr>
            </w:pPr>
            <w:r w:rsidRPr="00FE3A51">
              <w:rPr>
                <w:rFonts w:ascii="Arial" w:hAnsi="Arial" w:cs="Arial"/>
                <w:bCs/>
                <w:sz w:val="22"/>
                <w:szCs w:val="22"/>
              </w:rPr>
              <w:t xml:space="preserve">T1 x Sycamore - Repollard to previous points to clear utilites. </w:t>
            </w:r>
          </w:p>
          <w:p w:rsidR="00FE3A51" w:rsidRPr="00FE3A51" w:rsidRDefault="00FE3A51">
            <w:pPr>
              <w:widowControl/>
              <w:spacing w:line="240" w:lineRule="exact"/>
              <w:ind w:right="248"/>
              <w:rPr>
                <w:rFonts w:ascii="Arial" w:hAnsi="Arial" w:cs="Arial"/>
                <w:bCs/>
                <w:sz w:val="22"/>
                <w:szCs w:val="22"/>
              </w:rPr>
            </w:pPr>
            <w:r w:rsidRPr="00FE3A51">
              <w:rPr>
                <w:rFonts w:ascii="Arial" w:hAnsi="Arial" w:cs="Arial"/>
                <w:bCs/>
                <w:sz w:val="22"/>
                <w:szCs w:val="22"/>
              </w:rPr>
              <w:t>G1 x Elm- Fell. Dead Stems close to above tree.</w:t>
            </w:r>
          </w:p>
          <w:p w:rsidR="00FE3A51" w:rsidRPr="00FE3A51" w:rsidRDefault="00FE3A51">
            <w:pPr>
              <w:widowControl/>
              <w:spacing w:line="240" w:lineRule="exact"/>
              <w:ind w:right="248"/>
              <w:rPr>
                <w:rFonts w:ascii="Arial" w:hAnsi="Arial" w:cs="Arial"/>
                <w:bCs/>
                <w:sz w:val="22"/>
                <w:szCs w:val="22"/>
              </w:rPr>
            </w:pPr>
          </w:p>
        </w:tc>
      </w:tr>
      <w:tr w:rsidR="00FE3A51" w:rsidRPr="00FE3A51" w:rsidTr="00E809B3">
        <w:tblPrEx>
          <w:tblCellMar>
            <w:top w:w="0" w:type="dxa"/>
            <w:bottom w:w="0" w:type="dxa"/>
          </w:tblCellMar>
          <w:tblLook w:val="04A0" w:firstRow="1" w:lastRow="0" w:firstColumn="1" w:lastColumn="0" w:noHBand="0" w:noVBand="1"/>
        </w:tblPrEx>
        <w:trPr>
          <w:trHeight w:val="500"/>
        </w:trPr>
        <w:tc>
          <w:tcPr>
            <w:tcW w:w="2341" w:type="dxa"/>
            <w:tcMar>
              <w:top w:w="0" w:type="dxa"/>
              <w:left w:w="108" w:type="dxa"/>
              <w:bottom w:w="0" w:type="dxa"/>
              <w:right w:w="108" w:type="dxa"/>
            </w:tcMar>
            <w:hideMark/>
          </w:tcPr>
          <w:p w:rsidR="00FE3A51" w:rsidRPr="00FE3A51" w:rsidRDefault="00FE3A51">
            <w:pPr>
              <w:widowControl/>
              <w:spacing w:line="240" w:lineRule="exact"/>
              <w:ind w:right="248"/>
              <w:rPr>
                <w:rFonts w:ascii="Arial" w:hAnsi="Arial" w:cs="Arial"/>
                <w:b/>
                <w:bCs/>
                <w:sz w:val="22"/>
                <w:szCs w:val="22"/>
              </w:rPr>
            </w:pPr>
            <w:r w:rsidRPr="00FE3A51">
              <w:rPr>
                <w:rFonts w:ascii="Arial" w:hAnsi="Arial" w:cs="Arial"/>
                <w:b/>
                <w:bCs/>
                <w:sz w:val="22"/>
                <w:szCs w:val="22"/>
              </w:rPr>
              <w:t>Location:</w:t>
            </w:r>
          </w:p>
        </w:tc>
        <w:tc>
          <w:tcPr>
            <w:tcW w:w="7581" w:type="dxa"/>
            <w:gridSpan w:val="4"/>
            <w:tcMar>
              <w:top w:w="0" w:type="dxa"/>
              <w:left w:w="108" w:type="dxa"/>
              <w:bottom w:w="0" w:type="dxa"/>
              <w:right w:w="108" w:type="dxa"/>
            </w:tcMar>
            <w:hideMark/>
          </w:tcPr>
          <w:p w:rsidR="00FE3A51" w:rsidRPr="00FE3A51" w:rsidRDefault="00FE3A51">
            <w:pPr>
              <w:widowControl/>
              <w:spacing w:line="240" w:lineRule="exact"/>
              <w:ind w:right="248"/>
              <w:rPr>
                <w:rFonts w:ascii="Arial" w:hAnsi="Arial" w:cs="Arial"/>
                <w:bCs/>
                <w:sz w:val="22"/>
                <w:szCs w:val="22"/>
              </w:rPr>
            </w:pPr>
            <w:r w:rsidRPr="00FE3A51">
              <w:rPr>
                <w:rFonts w:ascii="Arial" w:hAnsi="Arial" w:cs="Arial"/>
                <w:bCs/>
                <w:sz w:val="22"/>
                <w:szCs w:val="22"/>
              </w:rPr>
              <w:t>Newstone, Main Street, Sibford Ferris, OX15 5RG</w:t>
            </w:r>
          </w:p>
        </w:tc>
      </w:tr>
      <w:tr w:rsidR="00FE3A51" w:rsidRPr="00FE3A51" w:rsidTr="00E809B3">
        <w:tblPrEx>
          <w:tblCellMar>
            <w:top w:w="0" w:type="dxa"/>
            <w:bottom w:w="0" w:type="dxa"/>
          </w:tblCellMar>
          <w:tblLook w:val="04A0" w:firstRow="1" w:lastRow="0" w:firstColumn="1" w:lastColumn="0" w:noHBand="0" w:noVBand="1"/>
        </w:tblPrEx>
        <w:trPr>
          <w:trHeight w:val="496"/>
        </w:trPr>
        <w:tc>
          <w:tcPr>
            <w:tcW w:w="2341" w:type="dxa"/>
            <w:tcMar>
              <w:top w:w="0" w:type="dxa"/>
              <w:left w:w="108" w:type="dxa"/>
              <w:bottom w:w="0" w:type="dxa"/>
              <w:right w:w="108" w:type="dxa"/>
            </w:tcMar>
            <w:hideMark/>
          </w:tcPr>
          <w:p w:rsidR="00FE3A51" w:rsidRPr="00FE3A51" w:rsidRDefault="00FE3A51">
            <w:pPr>
              <w:widowControl/>
              <w:spacing w:line="240" w:lineRule="exact"/>
              <w:ind w:right="248"/>
              <w:rPr>
                <w:rFonts w:ascii="Arial" w:hAnsi="Arial" w:cs="Arial"/>
                <w:b/>
                <w:bCs/>
                <w:sz w:val="22"/>
                <w:szCs w:val="22"/>
              </w:rPr>
            </w:pPr>
            <w:r w:rsidRPr="00FE3A51">
              <w:rPr>
                <w:rFonts w:ascii="Arial" w:hAnsi="Arial" w:cs="Arial"/>
                <w:b/>
                <w:bCs/>
                <w:sz w:val="22"/>
                <w:szCs w:val="22"/>
              </w:rPr>
              <w:t>Parish(es):</w:t>
            </w:r>
          </w:p>
        </w:tc>
        <w:tc>
          <w:tcPr>
            <w:tcW w:w="7581" w:type="dxa"/>
            <w:gridSpan w:val="4"/>
            <w:tcMar>
              <w:top w:w="0" w:type="dxa"/>
              <w:left w:w="108" w:type="dxa"/>
              <w:bottom w:w="0" w:type="dxa"/>
              <w:right w:w="108" w:type="dxa"/>
            </w:tcMar>
            <w:hideMark/>
          </w:tcPr>
          <w:p w:rsidR="00FE3A51" w:rsidRPr="00FE3A51" w:rsidRDefault="00FE3A51">
            <w:pPr>
              <w:widowControl/>
              <w:spacing w:after="240" w:line="240" w:lineRule="exact"/>
              <w:ind w:right="248"/>
              <w:rPr>
                <w:rFonts w:ascii="Arial" w:hAnsi="Arial" w:cs="Arial"/>
                <w:bCs/>
                <w:sz w:val="22"/>
                <w:szCs w:val="22"/>
              </w:rPr>
            </w:pPr>
            <w:r w:rsidRPr="00FE3A51">
              <w:rPr>
                <w:rFonts w:ascii="Arial" w:hAnsi="Arial" w:cs="Arial"/>
                <w:bCs/>
                <w:sz w:val="22"/>
                <w:szCs w:val="22"/>
              </w:rPr>
              <w:t xml:space="preserve">Sibford Ferris  </w:t>
            </w:r>
          </w:p>
        </w:tc>
      </w:tr>
      <w:tr w:rsidR="00FE3A51" w:rsidRPr="00FE3A51" w:rsidTr="00E809B3">
        <w:tblPrEx>
          <w:tblCellMar>
            <w:top w:w="0" w:type="dxa"/>
            <w:left w:w="108" w:type="dxa"/>
            <w:bottom w:w="0" w:type="dxa"/>
            <w:right w:w="108" w:type="dxa"/>
          </w:tblCellMar>
        </w:tblPrEx>
        <w:trPr>
          <w:trHeight w:val="653"/>
        </w:trPr>
        <w:tc>
          <w:tcPr>
            <w:tcW w:w="9922" w:type="dxa"/>
            <w:gridSpan w:val="5"/>
            <w:vAlign w:val="center"/>
          </w:tcPr>
          <w:p w:rsidR="00FE3A51" w:rsidRPr="00FE3A51" w:rsidRDefault="00FE3A51" w:rsidP="002749E4">
            <w:pPr>
              <w:jc w:val="center"/>
              <w:rPr>
                <w:rFonts w:ascii="Arial" w:hAnsi="Arial" w:cs="Arial"/>
                <w:b/>
                <w:bCs/>
              </w:rPr>
            </w:pPr>
            <w:r w:rsidRPr="00FE3A51">
              <w:rPr>
                <w:rFonts w:ascii="Arial" w:hAnsi="Arial" w:cs="Arial"/>
                <w:b/>
                <w:bCs/>
                <w:sz w:val="22"/>
                <w:szCs w:val="22"/>
              </w:rPr>
              <w:t xml:space="preserve">‘NOTICE OF INTENT’ TO UNDERTAKE WORKS TO </w:t>
            </w:r>
            <w:smartTag w:uri="urn:schemas-microsoft-com:office:smarttags" w:element="stockticker">
              <w:r w:rsidRPr="00FE3A51">
                <w:rPr>
                  <w:rFonts w:ascii="Arial" w:hAnsi="Arial" w:cs="Arial"/>
                  <w:b/>
                  <w:bCs/>
                  <w:sz w:val="22"/>
                  <w:szCs w:val="22"/>
                </w:rPr>
                <w:t>TREE</w:t>
              </w:r>
            </w:smartTag>
            <w:r w:rsidRPr="00FE3A51">
              <w:rPr>
                <w:rFonts w:ascii="Arial" w:hAnsi="Arial" w:cs="Arial"/>
                <w:b/>
                <w:bCs/>
                <w:sz w:val="22"/>
                <w:szCs w:val="22"/>
              </w:rPr>
              <w:t>(S) IN A CONSERVATION AREA</w:t>
            </w:r>
          </w:p>
        </w:tc>
      </w:tr>
      <w:tr w:rsidR="00FE3A51" w:rsidRPr="00FE3A51" w:rsidTr="00E809B3">
        <w:tblPrEx>
          <w:tblCellMar>
            <w:top w:w="0" w:type="dxa"/>
            <w:left w:w="108" w:type="dxa"/>
            <w:bottom w:w="0" w:type="dxa"/>
            <w:right w:w="108" w:type="dxa"/>
          </w:tblCellMar>
        </w:tblPrEx>
        <w:trPr>
          <w:trHeight w:hRule="exact" w:val="170"/>
        </w:trPr>
        <w:tc>
          <w:tcPr>
            <w:tcW w:w="9922" w:type="dxa"/>
            <w:gridSpan w:val="5"/>
            <w:vAlign w:val="center"/>
          </w:tcPr>
          <w:p w:rsidR="00FE3A51" w:rsidRPr="00FE3A51" w:rsidRDefault="00FE3A51" w:rsidP="00C35790">
            <w:pPr>
              <w:rPr>
                <w:rFonts w:ascii="Arial" w:hAnsi="Arial" w:cs="Arial"/>
                <w:b/>
                <w:bCs/>
                <w:sz w:val="22"/>
                <w:szCs w:val="22"/>
              </w:rPr>
            </w:pPr>
          </w:p>
        </w:tc>
      </w:tr>
      <w:tr w:rsidR="00FE3A51" w:rsidRPr="00FE3A51" w:rsidTr="00E40E13">
        <w:tblPrEx>
          <w:tblCellMar>
            <w:top w:w="0" w:type="dxa"/>
            <w:left w:w="108" w:type="dxa"/>
            <w:bottom w:w="0" w:type="dxa"/>
            <w:right w:w="108" w:type="dxa"/>
          </w:tblCellMar>
        </w:tblPrEx>
        <w:trPr>
          <w:trHeight w:val="1986"/>
        </w:trPr>
        <w:tc>
          <w:tcPr>
            <w:tcW w:w="9922" w:type="dxa"/>
            <w:gridSpan w:val="5"/>
            <w:tcBorders>
              <w:top w:val="nil"/>
              <w:left w:val="nil"/>
              <w:bottom w:val="nil"/>
              <w:right w:val="nil"/>
            </w:tcBorders>
            <w:vAlign w:val="center"/>
          </w:tcPr>
          <w:p w:rsidR="00FE3A51" w:rsidRPr="00FE3A51" w:rsidRDefault="00FE3A51" w:rsidP="00E40E13">
            <w:pPr>
              <w:spacing w:before="60"/>
              <w:ind w:left="34"/>
              <w:jc w:val="both"/>
              <w:rPr>
                <w:rFonts w:ascii="Arial" w:hAnsi="Arial" w:cs="Arial"/>
                <w:sz w:val="21"/>
                <w:szCs w:val="21"/>
              </w:rPr>
            </w:pPr>
            <w:r w:rsidRPr="00FE3A51">
              <w:rPr>
                <w:rFonts w:ascii="Arial" w:hAnsi="Arial" w:cs="Arial"/>
                <w:sz w:val="21"/>
                <w:szCs w:val="21"/>
              </w:rPr>
              <w:t xml:space="preserve">Cherwell District Council, as Local Planning Authority has </w:t>
            </w:r>
            <w:r w:rsidRPr="00FE3A51">
              <w:rPr>
                <w:rFonts w:ascii="Arial" w:hAnsi="Arial" w:cs="Arial"/>
                <w:b/>
                <w:sz w:val="21"/>
                <w:szCs w:val="21"/>
              </w:rPr>
              <w:t>No Further Comments or Objections</w:t>
            </w:r>
            <w:r w:rsidRPr="00FE3A51">
              <w:rPr>
                <w:rFonts w:ascii="Arial" w:hAnsi="Arial" w:cs="Arial"/>
                <w:sz w:val="21"/>
                <w:szCs w:val="21"/>
              </w:rPr>
              <w:t xml:space="preserve"> to the stated proposals described in the above-mentioned Section 211 “Notice of Intent”.  Please be advised that you may therefore undertake the stated works which should be completed within 2 years from the date of the submitted “Notice of Intent”, in order to comply with the requirements of Section 211 of the Town and Country Planning Act 1990.</w:t>
            </w:r>
          </w:p>
          <w:p w:rsidR="00FE3A51" w:rsidRPr="00FE3A51" w:rsidRDefault="00FE3A51" w:rsidP="00E809B3">
            <w:pPr>
              <w:rPr>
                <w:rFonts w:ascii="Arial" w:hAnsi="Arial" w:cs="Arial"/>
                <w:sz w:val="22"/>
                <w:szCs w:val="22"/>
              </w:rPr>
            </w:pPr>
          </w:p>
        </w:tc>
      </w:tr>
      <w:tr w:rsidR="00FE3A51" w:rsidRPr="00FE3A51" w:rsidTr="00E40E13">
        <w:tblPrEx>
          <w:tblCellMar>
            <w:top w:w="0" w:type="dxa"/>
            <w:left w:w="108" w:type="dxa"/>
            <w:bottom w:w="0" w:type="dxa"/>
            <w:right w:w="108" w:type="dxa"/>
          </w:tblCellMar>
          <w:tblLook w:val="01E0" w:firstRow="1" w:lastRow="1" w:firstColumn="1" w:lastColumn="1" w:noHBand="0" w:noVBand="0"/>
        </w:tblPrEx>
        <w:trPr>
          <w:trHeight w:val="2204"/>
        </w:trPr>
        <w:tc>
          <w:tcPr>
            <w:tcW w:w="4536" w:type="dxa"/>
            <w:gridSpan w:val="3"/>
            <w:shd w:val="clear" w:color="auto" w:fill="auto"/>
            <w:vAlign w:val="center"/>
          </w:tcPr>
          <w:p w:rsidR="00FE3A51" w:rsidRPr="00FE3A51" w:rsidRDefault="00FE3A51" w:rsidP="00E278F0">
            <w:pPr>
              <w:ind w:right="248"/>
              <w:rPr>
                <w:rFonts w:ascii="Arial" w:hAnsi="Arial" w:cs="Arial"/>
                <w:sz w:val="22"/>
                <w:szCs w:val="22"/>
              </w:rPr>
            </w:pPr>
            <w:r w:rsidRPr="00FE3A51">
              <w:rPr>
                <w:rFonts w:ascii="Arial" w:hAnsi="Arial" w:cs="Arial"/>
                <w:sz w:val="22"/>
                <w:szCs w:val="22"/>
              </w:rPr>
              <w:t>Cherwell District Council</w:t>
            </w:r>
          </w:p>
          <w:p w:rsidR="00FE3A51" w:rsidRPr="00FE3A51" w:rsidRDefault="00FE3A51" w:rsidP="00E278F0">
            <w:pPr>
              <w:ind w:right="248"/>
              <w:rPr>
                <w:rFonts w:ascii="Arial" w:hAnsi="Arial" w:cs="Arial"/>
                <w:sz w:val="22"/>
                <w:szCs w:val="22"/>
              </w:rPr>
            </w:pPr>
            <w:r w:rsidRPr="00FE3A51">
              <w:rPr>
                <w:rFonts w:ascii="Arial" w:hAnsi="Arial" w:cs="Arial"/>
                <w:sz w:val="22"/>
                <w:szCs w:val="22"/>
              </w:rPr>
              <w:t>Bodicote House</w:t>
            </w:r>
          </w:p>
          <w:p w:rsidR="00FE3A51" w:rsidRPr="00FE3A51" w:rsidRDefault="00FE3A51" w:rsidP="00E278F0">
            <w:pPr>
              <w:ind w:right="248"/>
              <w:rPr>
                <w:rFonts w:ascii="Arial" w:hAnsi="Arial" w:cs="Arial"/>
                <w:sz w:val="22"/>
                <w:szCs w:val="22"/>
              </w:rPr>
            </w:pPr>
            <w:r w:rsidRPr="00FE3A51">
              <w:rPr>
                <w:rFonts w:ascii="Arial" w:hAnsi="Arial" w:cs="Arial"/>
                <w:sz w:val="22"/>
                <w:szCs w:val="22"/>
              </w:rPr>
              <w:t>Bodicote</w:t>
            </w:r>
          </w:p>
          <w:p w:rsidR="00FE3A51" w:rsidRPr="00FE3A51" w:rsidRDefault="00FE3A51" w:rsidP="00E278F0">
            <w:pPr>
              <w:ind w:right="248"/>
              <w:rPr>
                <w:rFonts w:ascii="Arial" w:hAnsi="Arial" w:cs="Arial"/>
                <w:sz w:val="22"/>
                <w:szCs w:val="22"/>
              </w:rPr>
            </w:pPr>
            <w:r w:rsidRPr="00FE3A51">
              <w:rPr>
                <w:rFonts w:ascii="Arial" w:hAnsi="Arial" w:cs="Arial"/>
                <w:sz w:val="22"/>
                <w:szCs w:val="22"/>
              </w:rPr>
              <w:t>BANBURY</w:t>
            </w:r>
          </w:p>
          <w:p w:rsidR="00FE3A51" w:rsidRPr="00FE3A51" w:rsidRDefault="00FE3A51" w:rsidP="00E278F0">
            <w:pPr>
              <w:widowControl/>
              <w:autoSpaceDE/>
              <w:autoSpaceDN/>
              <w:spacing w:line="276" w:lineRule="auto"/>
              <w:ind w:right="248"/>
              <w:rPr>
                <w:rFonts w:ascii="Arial" w:hAnsi="Arial" w:cs="Arial"/>
                <w:sz w:val="22"/>
                <w:szCs w:val="22"/>
              </w:rPr>
            </w:pPr>
            <w:r w:rsidRPr="00FE3A51">
              <w:rPr>
                <w:rFonts w:ascii="Arial" w:hAnsi="Arial" w:cs="Arial"/>
                <w:sz w:val="22"/>
                <w:szCs w:val="22"/>
              </w:rPr>
              <w:t>OX15 4AA</w:t>
            </w:r>
          </w:p>
        </w:tc>
        <w:tc>
          <w:tcPr>
            <w:tcW w:w="5386" w:type="dxa"/>
            <w:gridSpan w:val="2"/>
            <w:shd w:val="clear" w:color="auto" w:fill="auto"/>
            <w:vAlign w:val="bottom"/>
          </w:tcPr>
          <w:p w:rsidR="00FE3A51" w:rsidRPr="00FE3A51" w:rsidRDefault="00FE3A51" w:rsidP="00E278F0">
            <w:pPr>
              <w:spacing w:line="240" w:lineRule="atLeast"/>
              <w:jc w:val="right"/>
              <w:rPr>
                <w:rFonts w:ascii="Arial" w:hAnsi="Arial" w:cs="Arial"/>
                <w:bCs/>
                <w:sz w:val="22"/>
                <w:szCs w:val="22"/>
              </w:rPr>
            </w:pPr>
          </w:p>
        </w:tc>
      </w:tr>
      <w:tr w:rsidR="00FE3A51" w:rsidRPr="00FE3A51" w:rsidTr="00E40E13">
        <w:tblPrEx>
          <w:tblCellMar>
            <w:top w:w="0" w:type="dxa"/>
            <w:left w:w="108" w:type="dxa"/>
            <w:bottom w:w="0" w:type="dxa"/>
            <w:right w:w="108" w:type="dxa"/>
          </w:tblCellMar>
          <w:tblLook w:val="01E0" w:firstRow="1" w:lastRow="1" w:firstColumn="1" w:lastColumn="1" w:noHBand="0" w:noVBand="0"/>
        </w:tblPrEx>
        <w:trPr>
          <w:trHeight w:hRule="exact" w:val="284"/>
        </w:trPr>
        <w:tc>
          <w:tcPr>
            <w:tcW w:w="4536" w:type="dxa"/>
            <w:gridSpan w:val="3"/>
            <w:shd w:val="clear" w:color="auto" w:fill="auto"/>
          </w:tcPr>
          <w:p w:rsidR="00FE3A51" w:rsidRPr="00FE3A51" w:rsidRDefault="00FE3A51" w:rsidP="00E809B3">
            <w:pPr>
              <w:spacing w:line="240" w:lineRule="exact"/>
              <w:ind w:right="57"/>
              <w:rPr>
                <w:rFonts w:ascii="Arial" w:hAnsi="Arial" w:cs="Arial"/>
                <w:sz w:val="22"/>
                <w:szCs w:val="22"/>
              </w:rPr>
            </w:pPr>
            <w:r w:rsidRPr="00FE3A51">
              <w:rPr>
                <w:rFonts w:ascii="Arial" w:hAnsi="Arial" w:cs="Arial"/>
                <w:b/>
                <w:bCs/>
                <w:sz w:val="22"/>
                <w:szCs w:val="22"/>
              </w:rPr>
              <w:t xml:space="preserve">Date of Decision: 23rd </w:t>
            </w:r>
            <w:r w:rsidRPr="00FE3A51">
              <w:rPr>
                <w:rFonts w:ascii="Arial" w:hAnsi="Arial" w:cs="Arial"/>
                <w:b/>
                <w:bCs/>
                <w:sz w:val="22"/>
                <w:szCs w:val="22"/>
              </w:rPr>
              <w:t>February</w:t>
            </w:r>
            <w:r w:rsidRPr="00FE3A51">
              <w:rPr>
                <w:rFonts w:ascii="Arial" w:hAnsi="Arial" w:cs="Arial"/>
                <w:b/>
                <w:bCs/>
                <w:sz w:val="22"/>
                <w:szCs w:val="22"/>
              </w:rPr>
              <w:t xml:space="preserve"> </w:t>
            </w:r>
            <w:r w:rsidRPr="00FE3A51">
              <w:rPr>
                <w:rFonts w:ascii="Arial" w:hAnsi="Arial" w:cs="Arial"/>
                <w:b/>
                <w:bCs/>
                <w:sz w:val="22"/>
                <w:szCs w:val="22"/>
              </w:rPr>
              <w:t>2022</w:t>
            </w:r>
          </w:p>
        </w:tc>
        <w:tc>
          <w:tcPr>
            <w:tcW w:w="5386" w:type="dxa"/>
            <w:gridSpan w:val="2"/>
            <w:shd w:val="clear" w:color="auto" w:fill="auto"/>
            <w:hideMark/>
          </w:tcPr>
          <w:p w:rsidR="00FE3A51" w:rsidRPr="00FE3A51" w:rsidRDefault="00FE3A51" w:rsidP="00E809B3">
            <w:pPr>
              <w:jc w:val="right"/>
              <w:rPr>
                <w:rFonts w:ascii="Arial" w:hAnsi="Arial" w:cs="Arial"/>
                <w:b/>
                <w:bCs/>
                <w:sz w:val="21"/>
                <w:szCs w:val="21"/>
              </w:rPr>
            </w:pPr>
            <w:r w:rsidRPr="00FE3A51">
              <w:rPr>
                <w:rFonts w:ascii="Arial" w:hAnsi="Arial" w:cs="Arial"/>
                <w:b/>
                <w:bCs/>
                <w:sz w:val="22"/>
                <w:szCs w:val="22"/>
              </w:rPr>
              <w:t>Assistant Director, Environmental Services</w:t>
            </w:r>
          </w:p>
        </w:tc>
      </w:tr>
    </w:tbl>
    <w:p w:rsidR="00FE3A51" w:rsidRPr="00FE3A51" w:rsidRDefault="00FE3A51" w:rsidP="00E809B3">
      <w:pPr>
        <w:widowControl/>
        <w:autoSpaceDE/>
        <w:autoSpaceDN/>
        <w:spacing w:line="240" w:lineRule="exact"/>
        <w:ind w:right="248"/>
        <w:rPr>
          <w:rFonts w:ascii="Arial" w:hAnsi="Arial" w:cs="Arial"/>
          <w:bCs/>
          <w:sz w:val="22"/>
          <w:szCs w:val="22"/>
          <w:lang w:eastAsia="en-US"/>
        </w:rPr>
      </w:pPr>
    </w:p>
    <w:p w:rsidR="00FE3A51" w:rsidRPr="00FE3A51" w:rsidRDefault="00FE3A51" w:rsidP="00E40E13">
      <w:pPr>
        <w:ind w:left="284"/>
        <w:jc w:val="center"/>
        <w:rPr>
          <w:rFonts w:ascii="Arial" w:hAnsi="Arial" w:cs="Arial"/>
          <w:b/>
        </w:rPr>
      </w:pPr>
      <w:r w:rsidRPr="00FE3A51">
        <w:rPr>
          <w:rFonts w:ascii="Arial" w:hAnsi="Arial" w:cs="Arial"/>
          <w:b/>
        </w:rPr>
        <w:lastRenderedPageBreak/>
        <w:t>SCHEDULE OF CONDITIONS</w:t>
      </w:r>
    </w:p>
    <w:p w:rsidR="00FE3A51" w:rsidRPr="00FE3A51" w:rsidRDefault="00FE3A51" w:rsidP="00E40E13">
      <w:pPr>
        <w:ind w:left="284"/>
        <w:jc w:val="both"/>
        <w:rPr>
          <w:rFonts w:ascii="Arial" w:hAnsi="Arial" w:cs="Arial"/>
          <w:sz w:val="22"/>
          <w:szCs w:val="22"/>
        </w:rPr>
      </w:pPr>
    </w:p>
    <w:p w:rsidR="00FE3A51" w:rsidRPr="00FE3A51" w:rsidRDefault="00FE3A51" w:rsidP="00E40E13">
      <w:pPr>
        <w:spacing w:after="120"/>
        <w:rPr>
          <w:rFonts w:ascii="Arial" w:hAnsi="Arial" w:cs="Arial"/>
          <w:bCs/>
          <w:sz w:val="22"/>
          <w:szCs w:val="22"/>
          <w:lang w:eastAsia="en-US"/>
        </w:rPr>
      </w:pPr>
    </w:p>
    <w:p w:rsidR="00FE3A51" w:rsidRPr="00FE3A51" w:rsidRDefault="00FE3A51" w:rsidP="00E40E13">
      <w:pPr>
        <w:spacing w:after="120"/>
        <w:jc w:val="center"/>
        <w:rPr>
          <w:rFonts w:ascii="Arial" w:hAnsi="Arial" w:cs="Arial"/>
          <w:b/>
        </w:rPr>
      </w:pPr>
      <w:r w:rsidRPr="00FE3A51">
        <w:rPr>
          <w:rFonts w:ascii="Arial" w:hAnsi="Arial" w:cs="Arial"/>
          <w:b/>
        </w:rPr>
        <w:t>PLANNING NOTES</w:t>
      </w:r>
    </w:p>
    <w:p w:rsidR="00FE3A51" w:rsidRPr="00FE3A51" w:rsidRDefault="00FE3A51" w:rsidP="00E40E13">
      <w:pPr>
        <w:ind w:right="130"/>
        <w:jc w:val="both"/>
        <w:rPr>
          <w:rFonts w:ascii="Arial" w:hAnsi="Arial" w:cs="Arial"/>
          <w:b/>
          <w:sz w:val="21"/>
          <w:szCs w:val="21"/>
        </w:rPr>
      </w:pPr>
    </w:p>
    <w:p w:rsidR="00FE3A51" w:rsidRPr="00FE3A51" w:rsidRDefault="00FE3A51" w:rsidP="00E40E13">
      <w:pPr>
        <w:ind w:right="130"/>
        <w:jc w:val="both"/>
        <w:rPr>
          <w:rFonts w:ascii="Arial" w:hAnsi="Arial" w:cs="Arial"/>
          <w:b/>
          <w:sz w:val="21"/>
          <w:szCs w:val="21"/>
        </w:rPr>
      </w:pPr>
      <w:r w:rsidRPr="00FE3A51">
        <w:rPr>
          <w:rFonts w:ascii="Arial" w:hAnsi="Arial" w:cs="Arial"/>
          <w:b/>
          <w:sz w:val="21"/>
          <w:szCs w:val="21"/>
        </w:rPr>
        <w:t>Good Practice:</w:t>
      </w:r>
    </w:p>
    <w:p w:rsidR="00FE3A51" w:rsidRPr="00FE3A51" w:rsidRDefault="00FE3A51" w:rsidP="00E40E13">
      <w:pPr>
        <w:ind w:right="130"/>
        <w:jc w:val="both"/>
        <w:rPr>
          <w:rFonts w:ascii="Arial" w:hAnsi="Arial" w:cs="Arial"/>
          <w:sz w:val="21"/>
          <w:szCs w:val="21"/>
        </w:rPr>
      </w:pPr>
    </w:p>
    <w:p w:rsidR="00FE3A51" w:rsidRPr="00FE3A51" w:rsidRDefault="00FE3A51" w:rsidP="00E40E13">
      <w:pPr>
        <w:ind w:right="130"/>
        <w:jc w:val="both"/>
        <w:rPr>
          <w:rFonts w:ascii="Arial" w:hAnsi="Arial" w:cs="Arial"/>
          <w:sz w:val="21"/>
          <w:szCs w:val="21"/>
        </w:rPr>
      </w:pPr>
      <w:r w:rsidRPr="00FE3A51">
        <w:rPr>
          <w:rFonts w:ascii="Arial" w:hAnsi="Arial" w:cs="Arial"/>
          <w:sz w:val="21"/>
          <w:szCs w:val="21"/>
        </w:rPr>
        <w:t>This Council wishes to promote good standards of arboriculture within the District and recommends all tree works are undertaken by suitably qualified and insured contractors in accordance with BS3998 ‘Recommendations for Tree Works’ and all subsequent revisions of.</w:t>
      </w:r>
    </w:p>
    <w:p w:rsidR="00FE3A51" w:rsidRPr="00FE3A51" w:rsidRDefault="00FE3A51" w:rsidP="00E40E13">
      <w:pPr>
        <w:ind w:right="130"/>
        <w:jc w:val="both"/>
        <w:rPr>
          <w:rFonts w:ascii="Arial" w:hAnsi="Arial" w:cs="Arial"/>
          <w:sz w:val="21"/>
          <w:szCs w:val="21"/>
        </w:rPr>
      </w:pPr>
    </w:p>
    <w:p w:rsidR="00FE3A51" w:rsidRPr="00FE3A51" w:rsidRDefault="00FE3A51" w:rsidP="00E40E13">
      <w:pPr>
        <w:spacing w:after="120"/>
        <w:ind w:right="130"/>
        <w:rPr>
          <w:rFonts w:ascii="Arial" w:hAnsi="Arial" w:cs="Arial"/>
          <w:b/>
          <w:sz w:val="21"/>
          <w:szCs w:val="21"/>
        </w:rPr>
      </w:pPr>
      <w:r w:rsidRPr="00FE3A51">
        <w:rPr>
          <w:rFonts w:ascii="Arial" w:hAnsi="Arial" w:cs="Arial"/>
          <w:b/>
          <w:sz w:val="21"/>
          <w:szCs w:val="21"/>
        </w:rPr>
        <w:t>Owner authorisation:</w:t>
      </w:r>
    </w:p>
    <w:p w:rsidR="00FE3A51" w:rsidRPr="00FE3A51" w:rsidRDefault="00FE3A51" w:rsidP="00E40E13">
      <w:pPr>
        <w:ind w:right="130"/>
        <w:jc w:val="both"/>
        <w:rPr>
          <w:rFonts w:ascii="Arial" w:hAnsi="Arial" w:cs="Arial"/>
          <w:sz w:val="21"/>
          <w:szCs w:val="21"/>
        </w:rPr>
      </w:pPr>
      <w:r w:rsidRPr="00FE3A51">
        <w:rPr>
          <w:rFonts w:ascii="Arial" w:hAnsi="Arial" w:cs="Arial"/>
          <w:sz w:val="21"/>
          <w:szCs w:val="21"/>
        </w:rPr>
        <w:t xml:space="preserve">Please be advised that this Decision Notice does in no way provide the applicant / agent with authorisation to enter onto land or property belonging to another person(s) in order to undertake proposed works. Should the applicant / agent wish to gain access onto land belonging to another party then authorisation must be received from the owner of that land prior to undertaking the agreed works. Failure to receive such authorisation from the owner may leave the applicant / agent liable to prosecution. </w:t>
      </w:r>
    </w:p>
    <w:p w:rsidR="00FE3A51" w:rsidRPr="00FE3A51" w:rsidRDefault="00FE3A51" w:rsidP="00E40E13">
      <w:pPr>
        <w:spacing w:after="120"/>
        <w:ind w:right="130"/>
        <w:rPr>
          <w:rFonts w:ascii="Arial" w:hAnsi="Arial" w:cs="Arial"/>
          <w:b/>
          <w:sz w:val="21"/>
          <w:szCs w:val="21"/>
        </w:rPr>
      </w:pPr>
      <w:r w:rsidRPr="00FE3A51">
        <w:rPr>
          <w:rFonts w:ascii="Arial" w:hAnsi="Arial" w:cs="Arial"/>
          <w:b/>
          <w:sz w:val="21"/>
          <w:szCs w:val="21"/>
        </w:rPr>
        <w:br/>
        <w:t>Bird nesting/breeding season:</w:t>
      </w:r>
    </w:p>
    <w:p w:rsidR="00FE3A51" w:rsidRPr="00FE3A51" w:rsidRDefault="00FE3A51" w:rsidP="00E40E13">
      <w:pPr>
        <w:ind w:right="130"/>
        <w:jc w:val="both"/>
        <w:rPr>
          <w:rFonts w:ascii="Arial" w:hAnsi="Arial" w:cs="Arial"/>
          <w:sz w:val="21"/>
          <w:szCs w:val="21"/>
        </w:rPr>
      </w:pPr>
      <w:r w:rsidRPr="00FE3A51">
        <w:rPr>
          <w:rFonts w:ascii="Arial" w:hAnsi="Arial" w:cs="Arial"/>
          <w:sz w:val="21"/>
          <w:szCs w:val="21"/>
        </w:rPr>
        <w:t>All wild birds, their young, their eggs and active nests are protected under law. It is an offence to damage a nest intentionally while it is in use or even being built. Non-urgent tree work involving tree removal/pruning and hedge cutting operations should, if possible be avoided during the bird nesting/breeding season. If necessary, then applicants and contractors are advised to take all reasonable precautions in assessing vegetation prior to undertaking works and must cease operations if at any time a nest is then discovered. Advice from the RSPB indicates the bird nesting season to be from the beginning of March to the end of August however, depending on seasonal temperatures, some birds do continue breeding into September.</w:t>
      </w:r>
    </w:p>
    <w:p w:rsidR="00FE3A51" w:rsidRPr="00FE3A51" w:rsidRDefault="00FE3A51" w:rsidP="00E40E13">
      <w:pPr>
        <w:ind w:right="130"/>
        <w:jc w:val="both"/>
        <w:rPr>
          <w:rFonts w:ascii="Arial" w:hAnsi="Arial" w:cs="Arial"/>
          <w:b/>
          <w:sz w:val="20"/>
          <w:szCs w:val="20"/>
        </w:rPr>
      </w:pPr>
    </w:p>
    <w:p w:rsidR="00FE3A51" w:rsidRPr="00FE3A51" w:rsidRDefault="00FE3A51" w:rsidP="00E40E13">
      <w:pPr>
        <w:spacing w:after="120"/>
        <w:ind w:right="130"/>
        <w:rPr>
          <w:rFonts w:ascii="Arial" w:hAnsi="Arial" w:cs="Arial"/>
          <w:b/>
          <w:sz w:val="21"/>
          <w:szCs w:val="21"/>
        </w:rPr>
      </w:pPr>
      <w:r w:rsidRPr="00FE3A51">
        <w:rPr>
          <w:rFonts w:ascii="Arial" w:hAnsi="Arial" w:cs="Arial"/>
          <w:b/>
          <w:sz w:val="21"/>
          <w:szCs w:val="21"/>
        </w:rPr>
        <w:t>Bats:</w:t>
      </w:r>
    </w:p>
    <w:p w:rsidR="00FE3A51" w:rsidRPr="00FE3A51" w:rsidRDefault="00FE3A51" w:rsidP="00E40E13">
      <w:pPr>
        <w:widowControl/>
        <w:tabs>
          <w:tab w:val="left" w:pos="9923"/>
        </w:tabs>
        <w:autoSpaceDE/>
        <w:autoSpaceDN/>
        <w:spacing w:line="240" w:lineRule="exact"/>
        <w:ind w:right="130"/>
        <w:jc w:val="both"/>
        <w:rPr>
          <w:rFonts w:ascii="Arial" w:hAnsi="Arial" w:cs="Arial"/>
          <w:bCs/>
          <w:sz w:val="22"/>
          <w:szCs w:val="22"/>
          <w:lang w:eastAsia="en-US"/>
        </w:rPr>
      </w:pPr>
      <w:r w:rsidRPr="00FE3A51">
        <w:rPr>
          <w:rFonts w:ascii="Arial" w:hAnsi="Arial" w:cs="Arial"/>
          <w:sz w:val="21"/>
          <w:szCs w:val="21"/>
        </w:rPr>
        <w:t>All bats and their roosts are strictly protected by law. Deliberately capturing, disturbing, injuring and killing bats is prohibited. Damaging or destroying their roosts is also prohibited. Where bats are suspected to be present, please seek advice from a qualified arboriculturalist or a licensed bat specialist and if appropriate, get the relevant licence/s before you carry out any major tree work or hedge cutting.</w:t>
      </w:r>
    </w:p>
    <w:p w:rsidR="00FE3A51" w:rsidRPr="00FE3A51" w:rsidRDefault="00FE3A51" w:rsidP="00E809B3">
      <w:pPr>
        <w:widowControl/>
        <w:autoSpaceDE/>
        <w:autoSpaceDN/>
        <w:spacing w:line="240" w:lineRule="exact"/>
        <w:ind w:right="248"/>
        <w:rPr>
          <w:rFonts w:ascii="Arial" w:hAnsi="Arial" w:cs="Arial"/>
          <w:bCs/>
          <w:sz w:val="22"/>
          <w:szCs w:val="22"/>
          <w:lang w:eastAsia="en-US"/>
        </w:rPr>
      </w:pPr>
    </w:p>
    <w:p w:rsidR="00FE3A51" w:rsidRPr="00FE3A51" w:rsidRDefault="00FE3A51" w:rsidP="00E809B3">
      <w:pPr>
        <w:widowControl/>
        <w:autoSpaceDE/>
        <w:autoSpaceDN/>
        <w:spacing w:line="240" w:lineRule="exact"/>
        <w:ind w:right="248"/>
        <w:rPr>
          <w:rFonts w:ascii="Arial" w:hAnsi="Arial" w:cs="Arial"/>
          <w:bCs/>
          <w:sz w:val="22"/>
          <w:szCs w:val="22"/>
          <w:lang w:eastAsia="en-US"/>
        </w:rPr>
        <w:sectPr w:rsidR="00FE3A51" w:rsidRPr="00FE3A51" w:rsidSect="00E809B3">
          <w:headerReference w:type="default" r:id="rId9"/>
          <w:footerReference w:type="default" r:id="rId10"/>
          <w:pgSz w:w="11907" w:h="16840"/>
          <w:pgMar w:top="720" w:right="992" w:bottom="993" w:left="720" w:header="426" w:footer="284" w:gutter="0"/>
          <w:pgNumType w:start="1" w:chapStyle="1"/>
          <w:cols w:space="709"/>
          <w:docGrid w:linePitch="326"/>
        </w:sectPr>
      </w:pPr>
    </w:p>
    <w:p w:rsidR="00FE3A51" w:rsidRPr="00FE3A51" w:rsidRDefault="00FE3A51" w:rsidP="00E809B3">
      <w:pPr>
        <w:widowControl/>
        <w:autoSpaceDE/>
        <w:autoSpaceDN/>
        <w:spacing w:line="240" w:lineRule="exact"/>
        <w:ind w:right="248"/>
        <w:rPr>
          <w:rFonts w:ascii="Arial" w:hAnsi="Arial" w:cs="Arial"/>
          <w:bCs/>
          <w:sz w:val="22"/>
          <w:szCs w:val="22"/>
          <w:lang w:eastAsia="en-US"/>
        </w:rPr>
      </w:pPr>
    </w:p>
    <w:sectPr w:rsidR="00FE3A51" w:rsidRPr="00FE3A51" w:rsidSect="00FE3A51">
      <w:headerReference w:type="default" r:id="rId11"/>
      <w:footerReference w:type="default" r:id="rId12"/>
      <w:type w:val="continuous"/>
      <w:pgSz w:w="11907" w:h="16840"/>
      <w:pgMar w:top="720" w:right="992" w:bottom="993" w:left="720" w:header="426" w:footer="284" w:gutter="0"/>
      <w:pgNumType w:start="1" w:chapStyle="1"/>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E3A51" w:rsidRDefault="00FE3A51">
      <w:r>
        <w:separator/>
      </w:r>
    </w:p>
  </w:endnote>
  <w:endnote w:type="continuationSeparator" w:id="0">
    <w:p w:rsidR="00FE3A51" w:rsidRDefault="00FE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E3A51" w:rsidRDefault="00FE3A51" w:rsidP="00297A38">
    <w:pPr>
      <w:pStyle w:val="Footer"/>
      <w:jc w:val="center"/>
      <w:rPr>
        <w:rFonts w:ascii="Arial" w:hAnsi="Arial" w:cs="Arial"/>
        <w:sz w:val="22"/>
        <w:szCs w:val="22"/>
      </w:rPr>
    </w:pPr>
    <w:r>
      <w:rPr>
        <w:rFonts w:ascii="Arial" w:hAnsi="Arial" w:cs="Arial"/>
        <w:snapToGrid w:val="0"/>
        <w:sz w:val="22"/>
        <w:szCs w:val="22"/>
      </w:rPr>
      <w:fldChar w:fldCharType="begin"/>
    </w:r>
    <w:r>
      <w:rPr>
        <w:rFonts w:ascii="Arial" w:hAnsi="Arial" w:cs="Arial"/>
        <w:snapToGrid w:val="0"/>
        <w:sz w:val="22"/>
        <w:szCs w:val="22"/>
      </w:rPr>
      <w:instrText xml:space="preserve"> PAGE </w:instrText>
    </w:r>
    <w:r>
      <w:rPr>
        <w:rFonts w:ascii="Arial" w:hAnsi="Arial" w:cs="Arial"/>
        <w:snapToGrid w:val="0"/>
        <w:sz w:val="22"/>
        <w:szCs w:val="22"/>
      </w:rPr>
      <w:fldChar w:fldCharType="separate"/>
    </w:r>
    <w:r>
      <w:rPr>
        <w:rFonts w:ascii="Arial" w:hAnsi="Arial" w:cs="Arial"/>
        <w:noProof/>
        <w:snapToGrid w:val="0"/>
        <w:sz w:val="22"/>
        <w:szCs w:val="22"/>
      </w:rPr>
      <w:t>1</w:t>
    </w:r>
    <w:r>
      <w:rPr>
        <w:rFonts w:ascii="Arial" w:hAnsi="Arial" w:cs="Arial"/>
        <w:snapToGrid w:val="0"/>
        <w:sz w:val="22"/>
        <w:szCs w:val="22"/>
      </w:rPr>
      <w:fldChar w:fldCharType="end"/>
    </w:r>
    <w:r>
      <w:rPr>
        <w:rFonts w:ascii="Arial" w:hAnsi="Arial" w:cs="Arial"/>
        <w:snapToGrid w:val="0"/>
        <w:sz w:val="22"/>
        <w:szCs w:val="22"/>
      </w:rPr>
      <w:t xml:space="preserve"> of </w:t>
    </w:r>
    <w:r>
      <w:rPr>
        <w:rFonts w:ascii="Arial" w:hAnsi="Arial" w:cs="Arial"/>
        <w:snapToGrid w:val="0"/>
        <w:sz w:val="22"/>
        <w:szCs w:val="22"/>
      </w:rPr>
      <w:fldChar w:fldCharType="begin"/>
    </w:r>
    <w:r>
      <w:rPr>
        <w:rFonts w:ascii="Arial" w:hAnsi="Arial" w:cs="Arial"/>
        <w:snapToGrid w:val="0"/>
        <w:sz w:val="22"/>
        <w:szCs w:val="22"/>
      </w:rPr>
      <w:instrText xml:space="preserve"> NUMPAGES </w:instrText>
    </w:r>
    <w:r>
      <w:rPr>
        <w:rFonts w:ascii="Arial" w:hAnsi="Arial" w:cs="Arial"/>
        <w:snapToGrid w:val="0"/>
        <w:sz w:val="22"/>
        <w:szCs w:val="22"/>
      </w:rPr>
      <w:fldChar w:fldCharType="separate"/>
    </w:r>
    <w:r>
      <w:rPr>
        <w:rFonts w:ascii="Arial" w:hAnsi="Arial" w:cs="Arial"/>
        <w:noProof/>
        <w:snapToGrid w:val="0"/>
        <w:sz w:val="22"/>
        <w:szCs w:val="22"/>
      </w:rPr>
      <w:t>4</w:t>
    </w:r>
    <w:r>
      <w:rPr>
        <w:rFonts w:ascii="Arial" w:hAnsi="Arial" w:cs="Arial"/>
        <w:snapToGrid w:val="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1B4D" w:rsidRDefault="007C1B4D" w:rsidP="00297A38">
    <w:pPr>
      <w:pStyle w:val="Footer"/>
      <w:jc w:val="center"/>
      <w:rPr>
        <w:rFonts w:ascii="Arial" w:hAnsi="Arial" w:cs="Arial"/>
        <w:sz w:val="22"/>
        <w:szCs w:val="22"/>
      </w:rPr>
    </w:pPr>
    <w:r>
      <w:rPr>
        <w:rFonts w:ascii="Arial" w:hAnsi="Arial" w:cs="Arial"/>
        <w:snapToGrid w:val="0"/>
        <w:sz w:val="22"/>
        <w:szCs w:val="22"/>
      </w:rPr>
      <w:fldChar w:fldCharType="begin"/>
    </w:r>
    <w:r>
      <w:rPr>
        <w:rFonts w:ascii="Arial" w:hAnsi="Arial" w:cs="Arial"/>
        <w:snapToGrid w:val="0"/>
        <w:sz w:val="22"/>
        <w:szCs w:val="22"/>
      </w:rPr>
      <w:instrText xml:space="preserve"> PAGE </w:instrText>
    </w:r>
    <w:r>
      <w:rPr>
        <w:rFonts w:ascii="Arial" w:hAnsi="Arial" w:cs="Arial"/>
        <w:snapToGrid w:val="0"/>
        <w:sz w:val="22"/>
        <w:szCs w:val="22"/>
      </w:rPr>
      <w:fldChar w:fldCharType="separate"/>
    </w:r>
    <w:r>
      <w:rPr>
        <w:rFonts w:ascii="Arial" w:hAnsi="Arial" w:cs="Arial"/>
        <w:noProof/>
        <w:snapToGrid w:val="0"/>
        <w:sz w:val="22"/>
        <w:szCs w:val="22"/>
      </w:rPr>
      <w:t>1</w:t>
    </w:r>
    <w:r>
      <w:rPr>
        <w:rFonts w:ascii="Arial" w:hAnsi="Arial" w:cs="Arial"/>
        <w:snapToGrid w:val="0"/>
        <w:sz w:val="22"/>
        <w:szCs w:val="22"/>
      </w:rPr>
      <w:fldChar w:fldCharType="end"/>
    </w:r>
    <w:r>
      <w:rPr>
        <w:rFonts w:ascii="Arial" w:hAnsi="Arial" w:cs="Arial"/>
        <w:snapToGrid w:val="0"/>
        <w:sz w:val="22"/>
        <w:szCs w:val="22"/>
      </w:rPr>
      <w:t xml:space="preserve"> of </w:t>
    </w:r>
    <w:r>
      <w:rPr>
        <w:rFonts w:ascii="Arial" w:hAnsi="Arial" w:cs="Arial"/>
        <w:snapToGrid w:val="0"/>
        <w:sz w:val="22"/>
        <w:szCs w:val="22"/>
      </w:rPr>
      <w:fldChar w:fldCharType="begin"/>
    </w:r>
    <w:r>
      <w:rPr>
        <w:rFonts w:ascii="Arial" w:hAnsi="Arial" w:cs="Arial"/>
        <w:snapToGrid w:val="0"/>
        <w:sz w:val="22"/>
        <w:szCs w:val="22"/>
      </w:rPr>
      <w:instrText xml:space="preserve"> NUMPAGES </w:instrText>
    </w:r>
    <w:r>
      <w:rPr>
        <w:rFonts w:ascii="Arial" w:hAnsi="Arial" w:cs="Arial"/>
        <w:snapToGrid w:val="0"/>
        <w:sz w:val="22"/>
        <w:szCs w:val="22"/>
      </w:rPr>
      <w:fldChar w:fldCharType="separate"/>
    </w:r>
    <w:r>
      <w:rPr>
        <w:rFonts w:ascii="Arial" w:hAnsi="Arial" w:cs="Arial"/>
        <w:noProof/>
        <w:snapToGrid w:val="0"/>
        <w:sz w:val="22"/>
        <w:szCs w:val="22"/>
      </w:rPr>
      <w:t>4</w:t>
    </w:r>
    <w:r>
      <w:rPr>
        <w:rFonts w:ascii="Arial" w:hAnsi="Arial" w:cs="Arial"/>
        <w:snapToGrid w:val="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E3A51" w:rsidRDefault="00FE3A51">
      <w:r>
        <w:separator/>
      </w:r>
    </w:p>
  </w:footnote>
  <w:footnote w:type="continuationSeparator" w:id="0">
    <w:p w:rsidR="00FE3A51" w:rsidRDefault="00FE3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E3A51" w:rsidRDefault="00FE3A51">
    <w:pPr>
      <w:pStyle w:val="Header"/>
      <w:jc w:val="right"/>
      <w:rPr>
        <w:rFonts w:ascii="Arial" w:hAnsi="Arial" w:cs="Arial"/>
        <w:b/>
        <w:bCs/>
        <w:sz w:val="22"/>
        <w:szCs w:val="22"/>
      </w:rPr>
    </w:pPr>
    <w:r>
      <w:rPr>
        <w:rFonts w:ascii="Arial" w:hAnsi="Arial" w:cs="Arial"/>
        <w:b/>
        <w:bCs/>
        <w:sz w:val="22"/>
        <w:szCs w:val="22"/>
      </w:rPr>
      <w:t xml:space="preserve">Application No.: </w:t>
    </w:r>
    <w:r w:rsidRPr="001D4B12">
      <w:rPr>
        <w:rFonts w:ascii="Arial" w:hAnsi="Arial" w:cs="Arial"/>
        <w:b/>
        <w:bCs/>
        <w:noProof/>
        <w:sz w:val="22"/>
        <w:szCs w:val="22"/>
      </w:rPr>
      <w:t>22/00101/TCA</w:t>
    </w:r>
  </w:p>
  <w:p w:rsidR="00FE3A51" w:rsidRDefault="00FE3A51">
    <w:pPr>
      <w:pStyle w:val="Header"/>
      <w:jc w:val="right"/>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1B4D" w:rsidRDefault="007C1B4D">
    <w:pPr>
      <w:pStyle w:val="Header"/>
      <w:jc w:val="right"/>
      <w:rPr>
        <w:rFonts w:ascii="Arial" w:hAnsi="Arial" w:cs="Arial"/>
        <w:b/>
        <w:bCs/>
        <w:sz w:val="22"/>
        <w:szCs w:val="22"/>
      </w:rPr>
    </w:pPr>
    <w:r>
      <w:rPr>
        <w:rFonts w:ascii="Arial" w:hAnsi="Arial" w:cs="Arial"/>
        <w:b/>
        <w:bCs/>
        <w:sz w:val="22"/>
        <w:szCs w:val="22"/>
      </w:rPr>
      <w:t xml:space="preserve">Application No.: </w:t>
    </w:r>
    <w:r w:rsidR="00096373" w:rsidRPr="001D4B12">
      <w:rPr>
        <w:rFonts w:ascii="Arial" w:hAnsi="Arial" w:cs="Arial"/>
        <w:b/>
        <w:bCs/>
        <w:noProof/>
        <w:sz w:val="22"/>
        <w:szCs w:val="22"/>
      </w:rPr>
      <w:t>22/00101/TCA</w:t>
    </w:r>
  </w:p>
  <w:p w:rsidR="007C1B4D" w:rsidRDefault="007C1B4D">
    <w:pPr>
      <w:pStyle w:val="Header"/>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1">
    <w:nsid w:val="0CED01A5"/>
    <w:multiLevelType w:val="hybridMultilevel"/>
    <w:tmpl w:val="A5BCB764"/>
    <w:lvl w:ilvl="0" w:tplc="7F86B35C">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15:restartNumberingAfterBreak="1">
    <w:nsid w:val="10843877"/>
    <w:multiLevelType w:val="hybridMultilevel"/>
    <w:tmpl w:val="1DCEA9F0"/>
    <w:lvl w:ilvl="0" w:tplc="5A18ADB8">
      <w:start w:val="1"/>
      <w:numFmt w:val="lowerLetter"/>
      <w:lvlText w:val="(%1)"/>
      <w:lvlJc w:val="left"/>
      <w:pPr>
        <w:ind w:left="796" w:hanging="360"/>
      </w:pPr>
      <w:rPr>
        <w:rFonts w:cs="Times New Roman" w:hint="default"/>
      </w:rPr>
    </w:lvl>
    <w:lvl w:ilvl="1" w:tplc="08090019">
      <w:start w:val="1"/>
      <w:numFmt w:val="lowerLetter"/>
      <w:lvlText w:val="%2."/>
      <w:lvlJc w:val="left"/>
      <w:pPr>
        <w:ind w:left="1516" w:hanging="360"/>
      </w:pPr>
      <w:rPr>
        <w:rFonts w:cs="Times New Roman"/>
      </w:rPr>
    </w:lvl>
    <w:lvl w:ilvl="2" w:tplc="0809001B" w:tentative="1">
      <w:start w:val="1"/>
      <w:numFmt w:val="lowerRoman"/>
      <w:lvlText w:val="%3."/>
      <w:lvlJc w:val="right"/>
      <w:pPr>
        <w:ind w:left="2236" w:hanging="180"/>
      </w:pPr>
      <w:rPr>
        <w:rFonts w:cs="Times New Roman"/>
      </w:rPr>
    </w:lvl>
    <w:lvl w:ilvl="3" w:tplc="0809000F" w:tentative="1">
      <w:start w:val="1"/>
      <w:numFmt w:val="decimal"/>
      <w:lvlText w:val="%4."/>
      <w:lvlJc w:val="left"/>
      <w:pPr>
        <w:ind w:left="2956" w:hanging="360"/>
      </w:pPr>
      <w:rPr>
        <w:rFonts w:cs="Times New Roman"/>
      </w:rPr>
    </w:lvl>
    <w:lvl w:ilvl="4" w:tplc="08090019" w:tentative="1">
      <w:start w:val="1"/>
      <w:numFmt w:val="lowerLetter"/>
      <w:lvlText w:val="%5."/>
      <w:lvlJc w:val="left"/>
      <w:pPr>
        <w:ind w:left="3676" w:hanging="360"/>
      </w:pPr>
      <w:rPr>
        <w:rFonts w:cs="Times New Roman"/>
      </w:rPr>
    </w:lvl>
    <w:lvl w:ilvl="5" w:tplc="0809001B" w:tentative="1">
      <w:start w:val="1"/>
      <w:numFmt w:val="lowerRoman"/>
      <w:lvlText w:val="%6."/>
      <w:lvlJc w:val="right"/>
      <w:pPr>
        <w:ind w:left="4396" w:hanging="180"/>
      </w:pPr>
      <w:rPr>
        <w:rFonts w:cs="Times New Roman"/>
      </w:rPr>
    </w:lvl>
    <w:lvl w:ilvl="6" w:tplc="0809000F" w:tentative="1">
      <w:start w:val="1"/>
      <w:numFmt w:val="decimal"/>
      <w:lvlText w:val="%7."/>
      <w:lvlJc w:val="left"/>
      <w:pPr>
        <w:ind w:left="5116" w:hanging="360"/>
      </w:pPr>
      <w:rPr>
        <w:rFonts w:cs="Times New Roman"/>
      </w:rPr>
    </w:lvl>
    <w:lvl w:ilvl="7" w:tplc="08090019" w:tentative="1">
      <w:start w:val="1"/>
      <w:numFmt w:val="lowerLetter"/>
      <w:lvlText w:val="%8."/>
      <w:lvlJc w:val="left"/>
      <w:pPr>
        <w:ind w:left="5836" w:hanging="360"/>
      </w:pPr>
      <w:rPr>
        <w:rFonts w:cs="Times New Roman"/>
      </w:rPr>
    </w:lvl>
    <w:lvl w:ilvl="8" w:tplc="0809001B" w:tentative="1">
      <w:start w:val="1"/>
      <w:numFmt w:val="lowerRoman"/>
      <w:lvlText w:val="%9."/>
      <w:lvlJc w:val="right"/>
      <w:pPr>
        <w:ind w:left="6556" w:hanging="180"/>
      </w:pPr>
      <w:rPr>
        <w:rFonts w:cs="Times New Roman"/>
      </w:rPr>
    </w:lvl>
  </w:abstractNum>
  <w:abstractNum w:abstractNumId="3" w15:restartNumberingAfterBreak="1">
    <w:nsid w:val="278D0AA0"/>
    <w:multiLevelType w:val="hybridMultilevel"/>
    <w:tmpl w:val="119046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1">
    <w:nsid w:val="28A90C1B"/>
    <w:multiLevelType w:val="hybridMultilevel"/>
    <w:tmpl w:val="53DC78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30AB49DE"/>
    <w:multiLevelType w:val="hybridMultilevel"/>
    <w:tmpl w:val="FF82E6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518E7F8B"/>
    <w:multiLevelType w:val="hybridMultilevel"/>
    <w:tmpl w:val="F2C053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1">
    <w:nsid w:val="7E1362B3"/>
    <w:multiLevelType w:val="hybridMultilevel"/>
    <w:tmpl w:val="63066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5"/>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50C0"/>
    <w:rsid w:val="000421FC"/>
    <w:rsid w:val="000642C5"/>
    <w:rsid w:val="00071FE7"/>
    <w:rsid w:val="00076A3A"/>
    <w:rsid w:val="00096373"/>
    <w:rsid w:val="000A5461"/>
    <w:rsid w:val="000E454A"/>
    <w:rsid w:val="000F3AA9"/>
    <w:rsid w:val="001301E3"/>
    <w:rsid w:val="00136530"/>
    <w:rsid w:val="00186F70"/>
    <w:rsid w:val="001A11CD"/>
    <w:rsid w:val="001B7927"/>
    <w:rsid w:val="001D76D2"/>
    <w:rsid w:val="00200F7C"/>
    <w:rsid w:val="00244B63"/>
    <w:rsid w:val="00256F16"/>
    <w:rsid w:val="00264203"/>
    <w:rsid w:val="002749E4"/>
    <w:rsid w:val="00295143"/>
    <w:rsid w:val="00297A38"/>
    <w:rsid w:val="00304FB1"/>
    <w:rsid w:val="00322D8A"/>
    <w:rsid w:val="00357FE5"/>
    <w:rsid w:val="003B07EC"/>
    <w:rsid w:val="003D544D"/>
    <w:rsid w:val="00447C8D"/>
    <w:rsid w:val="00480867"/>
    <w:rsid w:val="00494ECB"/>
    <w:rsid w:val="004A10ED"/>
    <w:rsid w:val="004A43D6"/>
    <w:rsid w:val="004B1B27"/>
    <w:rsid w:val="004B378D"/>
    <w:rsid w:val="004B4C80"/>
    <w:rsid w:val="005127CB"/>
    <w:rsid w:val="005146FE"/>
    <w:rsid w:val="00520F8E"/>
    <w:rsid w:val="00557073"/>
    <w:rsid w:val="005F513D"/>
    <w:rsid w:val="00601D82"/>
    <w:rsid w:val="0060773A"/>
    <w:rsid w:val="00612291"/>
    <w:rsid w:val="0062239B"/>
    <w:rsid w:val="0063128F"/>
    <w:rsid w:val="00632ADD"/>
    <w:rsid w:val="00646AD1"/>
    <w:rsid w:val="006B3D61"/>
    <w:rsid w:val="006D1C3A"/>
    <w:rsid w:val="00732007"/>
    <w:rsid w:val="00753842"/>
    <w:rsid w:val="007B7CD1"/>
    <w:rsid w:val="007C1B4D"/>
    <w:rsid w:val="0082148E"/>
    <w:rsid w:val="00821C63"/>
    <w:rsid w:val="0084147C"/>
    <w:rsid w:val="00865B38"/>
    <w:rsid w:val="00873512"/>
    <w:rsid w:val="00882E5E"/>
    <w:rsid w:val="008C1AB5"/>
    <w:rsid w:val="008D4856"/>
    <w:rsid w:val="008E1C0F"/>
    <w:rsid w:val="0090487F"/>
    <w:rsid w:val="00944512"/>
    <w:rsid w:val="00980915"/>
    <w:rsid w:val="00986B31"/>
    <w:rsid w:val="009A3CC7"/>
    <w:rsid w:val="009C10F8"/>
    <w:rsid w:val="009C7872"/>
    <w:rsid w:val="009D50C0"/>
    <w:rsid w:val="009F23F4"/>
    <w:rsid w:val="00A03DAB"/>
    <w:rsid w:val="00A40C71"/>
    <w:rsid w:val="00A41AAB"/>
    <w:rsid w:val="00A601CB"/>
    <w:rsid w:val="00A67416"/>
    <w:rsid w:val="00AA3576"/>
    <w:rsid w:val="00B03EEF"/>
    <w:rsid w:val="00B33699"/>
    <w:rsid w:val="00B55F14"/>
    <w:rsid w:val="00B662DD"/>
    <w:rsid w:val="00B75B4B"/>
    <w:rsid w:val="00B95724"/>
    <w:rsid w:val="00BC4234"/>
    <w:rsid w:val="00BE2D66"/>
    <w:rsid w:val="00BF1434"/>
    <w:rsid w:val="00C07369"/>
    <w:rsid w:val="00C21945"/>
    <w:rsid w:val="00C35790"/>
    <w:rsid w:val="00C409E2"/>
    <w:rsid w:val="00C732EF"/>
    <w:rsid w:val="00C82666"/>
    <w:rsid w:val="00CB206C"/>
    <w:rsid w:val="00CB2882"/>
    <w:rsid w:val="00CC2A2F"/>
    <w:rsid w:val="00CC5FCB"/>
    <w:rsid w:val="00CD33B6"/>
    <w:rsid w:val="00CD5D9B"/>
    <w:rsid w:val="00CF351C"/>
    <w:rsid w:val="00D11F1B"/>
    <w:rsid w:val="00D203D0"/>
    <w:rsid w:val="00D4674A"/>
    <w:rsid w:val="00D71C17"/>
    <w:rsid w:val="00D75838"/>
    <w:rsid w:val="00D823B8"/>
    <w:rsid w:val="00DE572B"/>
    <w:rsid w:val="00DF54A3"/>
    <w:rsid w:val="00E278F0"/>
    <w:rsid w:val="00E40E13"/>
    <w:rsid w:val="00E809B3"/>
    <w:rsid w:val="00E811A5"/>
    <w:rsid w:val="00E81459"/>
    <w:rsid w:val="00E97A27"/>
    <w:rsid w:val="00F006D7"/>
    <w:rsid w:val="00F10F24"/>
    <w:rsid w:val="00F6651A"/>
    <w:rsid w:val="00F66F4E"/>
    <w:rsid w:val="00F73316"/>
    <w:rsid w:val="00F836D2"/>
    <w:rsid w:val="00F86DCD"/>
    <w:rsid w:val="00FA623A"/>
    <w:rsid w:val="00FB7A40"/>
    <w:rsid w:val="00FE3A51"/>
    <w:rsid w:val="00FF1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efaultImageDpi w14:val="0"/>
  <w15:docId w15:val="{3B380EB3-8B83-42F7-B952-EBC48A93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CG Times" w:hAnsi="CG Times" w:cs="CG Times"/>
      <w:sz w:val="24"/>
      <w:szCs w:val="24"/>
    </w:rPr>
  </w:style>
  <w:style w:type="paragraph" w:styleId="Heading1">
    <w:name w:val="heading 1"/>
    <w:basedOn w:val="Normal"/>
    <w:next w:val="Normal"/>
    <w:link w:val="Heading1Char"/>
    <w:uiPriority w:val="99"/>
    <w:qFormat/>
    <w:pPr>
      <w:keepNext/>
      <w:jc w:val="center"/>
      <w:outlineLvl w:val="0"/>
    </w:pPr>
    <w:rPr>
      <w:b/>
      <w:bCs/>
      <w:sz w:val="20"/>
      <w:szCs w:val="20"/>
    </w:rPr>
  </w:style>
  <w:style w:type="paragraph" w:styleId="Heading2">
    <w:name w:val="heading 2"/>
    <w:basedOn w:val="Normal"/>
    <w:next w:val="Normal"/>
    <w:link w:val="Heading2Char"/>
    <w:uiPriority w:val="99"/>
    <w:qFormat/>
    <w:pPr>
      <w:keepNext/>
      <w:outlineLvl w:val="1"/>
    </w:pPr>
    <w:rPr>
      <w:b/>
      <w:bCs/>
      <w:sz w:val="20"/>
      <w:szCs w:val="20"/>
    </w:rPr>
  </w:style>
  <w:style w:type="paragraph" w:styleId="Heading3">
    <w:name w:val="heading 3"/>
    <w:basedOn w:val="Normal"/>
    <w:next w:val="Normal"/>
    <w:link w:val="Heading3Char"/>
    <w:uiPriority w:val="99"/>
    <w:qFormat/>
    <w:pPr>
      <w:keepNext/>
      <w:jc w:val="center"/>
      <w:outlineLvl w:val="2"/>
    </w:pPr>
    <w:rPr>
      <w:b/>
      <w:bCs/>
      <w:sz w:val="22"/>
      <w:szCs w:val="22"/>
      <w:u w:val="single"/>
    </w:rPr>
  </w:style>
  <w:style w:type="paragraph" w:styleId="Heading4">
    <w:name w:val="heading 4"/>
    <w:basedOn w:val="Normal"/>
    <w:next w:val="Normal"/>
    <w:link w:val="Heading4Char"/>
    <w:uiPriority w:val="99"/>
    <w:qFormat/>
    <w:pPr>
      <w:keepNext/>
      <w:jc w:val="center"/>
      <w:outlineLvl w:val="3"/>
    </w:pPr>
    <w:rPr>
      <w:b/>
      <w:bCs/>
      <w:u w:val="single"/>
    </w:rPr>
  </w:style>
  <w:style w:type="paragraph" w:styleId="Heading5">
    <w:name w:val="heading 5"/>
    <w:basedOn w:val="Normal"/>
    <w:next w:val="Normal"/>
    <w:link w:val="Heading5Char"/>
    <w:uiPriority w:val="99"/>
    <w:qFormat/>
    <w:pPr>
      <w:keepNext/>
      <w:keepLines/>
      <w:ind w:left="720" w:hanging="720"/>
      <w:jc w:val="center"/>
      <w:outlineLvl w:val="4"/>
    </w:pPr>
    <w:rPr>
      <w:b/>
      <w:bCs/>
      <w:u w:val="single"/>
    </w:rPr>
  </w:style>
  <w:style w:type="paragraph" w:styleId="Heading6">
    <w:name w:val="heading 6"/>
    <w:basedOn w:val="Normal"/>
    <w:next w:val="Normal"/>
    <w:link w:val="Heading6Char"/>
    <w:uiPriority w:val="99"/>
    <w:qFormat/>
    <w:pPr>
      <w:keepNext/>
      <w:keepLines/>
      <w:jc w:val="both"/>
      <w:outlineLvl w:val="5"/>
    </w:pPr>
    <w:rPr>
      <w:b/>
      <w:bCs/>
      <w:sz w:val="22"/>
      <w:szCs w:val="22"/>
    </w:rPr>
  </w:style>
  <w:style w:type="paragraph" w:styleId="Heading7">
    <w:name w:val="heading 7"/>
    <w:basedOn w:val="Normal"/>
    <w:next w:val="Normal"/>
    <w:link w:val="Heading7Char"/>
    <w:uiPriority w:val="99"/>
    <w:qFormat/>
    <w:pPr>
      <w:keepNext/>
      <w:jc w:val="center"/>
      <w:outlineLvl w:val="6"/>
    </w:pPr>
    <w:rPr>
      <w:b/>
      <w:bCs/>
      <w:sz w:val="40"/>
      <w:szCs w:val="40"/>
    </w:rPr>
  </w:style>
  <w:style w:type="paragraph" w:styleId="Heading8">
    <w:name w:val="heading 8"/>
    <w:basedOn w:val="Normal"/>
    <w:next w:val="Normal"/>
    <w:link w:val="Heading8Char"/>
    <w:uiPriority w:val="99"/>
    <w:qFormat/>
    <w:pPr>
      <w:keepNext/>
      <w:jc w:val="center"/>
      <w:outlineLvl w:val="7"/>
    </w:pPr>
    <w:rPr>
      <w:b/>
      <w:bCs/>
      <w:sz w:val="32"/>
      <w:szCs w:val="32"/>
    </w:rPr>
  </w:style>
  <w:style w:type="paragraph" w:styleId="Heading9">
    <w:name w:val="heading 9"/>
    <w:basedOn w:val="Normal"/>
    <w:next w:val="Normal"/>
    <w:link w:val="Heading9Char"/>
    <w:uiPriority w:val="99"/>
    <w:qFormat/>
    <w:pPr>
      <w:keepNext/>
      <w:keepLines/>
      <w:ind w:left="720" w:hanging="720"/>
      <w:jc w:val="both"/>
      <w:outlineLvl w:val="8"/>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character" w:customStyle="1" w:styleId="Heading8Char">
    <w:name w:val="Heading 8 Char"/>
    <w:link w:val="Heading8"/>
    <w:uiPriority w:val="9"/>
    <w:semiHidden/>
    <w:locked/>
    <w:rPr>
      <w:rFonts w:ascii="Calibri" w:eastAsia="Times New Roman" w:hAnsi="Calibri" w:cs="Times New Roman"/>
      <w:i/>
      <w:iCs/>
      <w:sz w:val="24"/>
      <w:szCs w:val="24"/>
    </w:rPr>
  </w:style>
  <w:style w:type="character" w:customStyle="1" w:styleId="Heading9Char">
    <w:name w:val="Heading 9 Char"/>
    <w:link w:val="Heading9"/>
    <w:uiPriority w:val="9"/>
    <w:semiHidden/>
    <w:locked/>
    <w:rPr>
      <w:rFonts w:ascii="Cambria" w:eastAsia="Times New Roman" w:hAnsi="Cambria" w:cs="Times New Roman"/>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CG Times" w:hAnsi="CG Times" w:cs="CG Times"/>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CG Times" w:hAnsi="CG Times" w:cs="CG Times"/>
      <w:sz w:val="24"/>
      <w:szCs w:val="24"/>
    </w:rPr>
  </w:style>
  <w:style w:type="character" w:styleId="PageNumber">
    <w:name w:val="page number"/>
    <w:uiPriority w:val="99"/>
    <w:rPr>
      <w:rFonts w:cs="Times New Roman"/>
    </w:rPr>
  </w:style>
  <w:style w:type="paragraph" w:styleId="BodyText2">
    <w:name w:val="Body Text 2"/>
    <w:basedOn w:val="Normal"/>
    <w:link w:val="BodyText2Char"/>
    <w:uiPriority w:val="99"/>
    <w:pPr>
      <w:keepLines/>
      <w:jc w:val="both"/>
    </w:pPr>
    <w:rPr>
      <w:sz w:val="20"/>
      <w:szCs w:val="20"/>
    </w:rPr>
  </w:style>
  <w:style w:type="character" w:customStyle="1" w:styleId="BodyText2Char">
    <w:name w:val="Body Text 2 Char"/>
    <w:link w:val="BodyText2"/>
    <w:uiPriority w:val="99"/>
    <w:semiHidden/>
    <w:locked/>
    <w:rPr>
      <w:rFonts w:ascii="CG Times" w:hAnsi="CG Times" w:cs="CG Times"/>
      <w:sz w:val="24"/>
      <w:szCs w:val="24"/>
    </w:rPr>
  </w:style>
  <w:style w:type="paragraph" w:styleId="BodyText">
    <w:name w:val="Body Text"/>
    <w:basedOn w:val="Normal"/>
    <w:link w:val="BodyTextChar"/>
    <w:uiPriority w:val="99"/>
    <w:pPr>
      <w:keepLines/>
      <w:jc w:val="both"/>
    </w:pPr>
    <w:rPr>
      <w:sz w:val="22"/>
      <w:szCs w:val="22"/>
    </w:rPr>
  </w:style>
  <w:style w:type="character" w:customStyle="1" w:styleId="BodyTextChar">
    <w:name w:val="Body Text Char"/>
    <w:link w:val="BodyText"/>
    <w:uiPriority w:val="99"/>
    <w:semiHidden/>
    <w:locked/>
    <w:rPr>
      <w:rFonts w:ascii="CG Times" w:hAnsi="CG Times" w:cs="CG Times"/>
      <w:sz w:val="24"/>
      <w:szCs w:val="24"/>
    </w:rPr>
  </w:style>
  <w:style w:type="character" w:styleId="Hyperlink">
    <w:name w:val="Hyperlink"/>
    <w:uiPriority w:val="99"/>
    <w:rPr>
      <w:rFonts w:cs="Times New Roman"/>
      <w:color w:val="0000FF"/>
      <w:u w:val="single"/>
    </w:rPr>
  </w:style>
  <w:style w:type="table" w:styleId="TableGrid">
    <w:name w:val="Table Grid"/>
    <w:basedOn w:val="TableNormal"/>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C5FCB"/>
    <w:rPr>
      <w:color w:val="605E5C"/>
      <w:shd w:val="clear" w:color="auto" w:fill="E1DFDD"/>
    </w:rPr>
  </w:style>
  <w:style w:type="paragraph" w:styleId="ListParagraph">
    <w:name w:val="List Paragraph"/>
    <w:basedOn w:val="Normal"/>
    <w:uiPriority w:val="34"/>
    <w:qFormat/>
    <w:rsid w:val="00BE2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514889">
      <w:bodyDiv w:val="1"/>
      <w:marLeft w:val="0"/>
      <w:marRight w:val="0"/>
      <w:marTop w:val="0"/>
      <w:marBottom w:val="0"/>
      <w:divBdr>
        <w:top w:val="none" w:sz="0" w:space="0" w:color="auto"/>
        <w:left w:val="none" w:sz="0" w:space="0" w:color="auto"/>
        <w:bottom w:val="none" w:sz="0" w:space="0" w:color="auto"/>
        <w:right w:val="none" w:sz="0" w:space="0" w:color="auto"/>
      </w:divBdr>
    </w:div>
    <w:div w:id="1758938310">
      <w:marLeft w:val="0"/>
      <w:marRight w:val="0"/>
      <w:marTop w:val="0"/>
      <w:marBottom w:val="0"/>
      <w:divBdr>
        <w:top w:val="none" w:sz="0" w:space="0" w:color="auto"/>
        <w:left w:val="none" w:sz="0" w:space="0" w:color="auto"/>
        <w:bottom w:val="none" w:sz="0" w:space="0" w:color="auto"/>
        <w:right w:val="none" w:sz="0" w:space="0" w:color="auto"/>
      </w:divBdr>
    </w:div>
    <w:div w:id="1758938311">
      <w:marLeft w:val="0"/>
      <w:marRight w:val="0"/>
      <w:marTop w:val="0"/>
      <w:marBottom w:val="0"/>
      <w:divBdr>
        <w:top w:val="none" w:sz="0" w:space="0" w:color="auto"/>
        <w:left w:val="none" w:sz="0" w:space="0" w:color="auto"/>
        <w:bottom w:val="none" w:sz="0" w:space="0" w:color="auto"/>
        <w:right w:val="none" w:sz="0" w:space="0" w:color="auto"/>
      </w:divBdr>
    </w:div>
    <w:div w:id="1758938312">
      <w:marLeft w:val="0"/>
      <w:marRight w:val="0"/>
      <w:marTop w:val="0"/>
      <w:marBottom w:val="0"/>
      <w:divBdr>
        <w:top w:val="none" w:sz="0" w:space="0" w:color="auto"/>
        <w:left w:val="none" w:sz="0" w:space="0" w:color="auto"/>
        <w:bottom w:val="none" w:sz="0" w:space="0" w:color="auto"/>
        <w:right w:val="none" w:sz="0" w:space="0" w:color="auto"/>
      </w:divBdr>
    </w:div>
    <w:div w:id="1758938313">
      <w:marLeft w:val="0"/>
      <w:marRight w:val="0"/>
      <w:marTop w:val="0"/>
      <w:marBottom w:val="0"/>
      <w:divBdr>
        <w:top w:val="none" w:sz="0" w:space="0" w:color="auto"/>
        <w:left w:val="none" w:sz="0" w:space="0" w:color="auto"/>
        <w:bottom w:val="none" w:sz="0" w:space="0" w:color="auto"/>
        <w:right w:val="none" w:sz="0" w:space="0" w:color="auto"/>
      </w:divBdr>
    </w:div>
    <w:div w:id="1758938314">
      <w:marLeft w:val="0"/>
      <w:marRight w:val="0"/>
      <w:marTop w:val="0"/>
      <w:marBottom w:val="0"/>
      <w:divBdr>
        <w:top w:val="none" w:sz="0" w:space="0" w:color="auto"/>
        <w:left w:val="none" w:sz="0" w:space="0" w:color="auto"/>
        <w:bottom w:val="none" w:sz="0" w:space="0" w:color="auto"/>
        <w:right w:val="none" w:sz="0" w:space="0" w:color="auto"/>
      </w:divBdr>
    </w:div>
    <w:div w:id="17589383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5A902-42BC-4CBF-9FA4-1A59FFA8A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CHEWELL DISTRICT COUNCIL</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SGINN</dc:creator>
  <cp:keywords/>
  <dc:description/>
  <cp:lastModifiedBy>Andrea Birchall</cp:lastModifiedBy>
  <cp:revision>1</cp:revision>
  <cp:lastPrinted>2007-04-17T08:44:00Z</cp:lastPrinted>
  <dcterms:created xsi:type="dcterms:W3CDTF">2022-02-23T12:58:00Z</dcterms:created>
  <dcterms:modified xsi:type="dcterms:W3CDTF">2022-02-23T12:58:00Z</dcterms:modified>
</cp:coreProperties>
</file>