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B2" w:rsidRDefault="00D30B60" w:rsidP="00D30B60">
      <w:pPr>
        <w:jc w:val="center"/>
        <w:rPr>
          <w:b/>
          <w:u w:val="single"/>
        </w:rPr>
      </w:pPr>
      <w:r>
        <w:rPr>
          <w:b/>
          <w:u w:val="single"/>
        </w:rPr>
        <w:t>List of All Plans, Drawings and Documents submitted with the Application</w:t>
      </w:r>
    </w:p>
    <w:p w:rsidR="00D30B60" w:rsidRDefault="00D30B60" w:rsidP="00D30B60">
      <w:pPr>
        <w:jc w:val="center"/>
        <w:rPr>
          <w:b/>
          <w:u w:val="single"/>
        </w:rPr>
      </w:pPr>
    </w:p>
    <w:p w:rsidR="00D30B60" w:rsidRPr="00D30B60" w:rsidRDefault="00D30B60" w:rsidP="00D30B60">
      <w:pPr>
        <w:jc w:val="both"/>
      </w:pPr>
      <w:r>
        <w:t>The application was submitted with the following plans;</w:t>
      </w:r>
    </w:p>
    <w:tbl>
      <w:tblPr>
        <w:tblStyle w:val="TableGrid"/>
        <w:tblpPr w:leftFromText="180" w:rightFromText="180" w:vertAnchor="text" w:horzAnchor="margin" w:tblpXSpec="center" w:tblpY="-15"/>
        <w:tblW w:w="736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409"/>
      </w:tblGrid>
      <w:tr w:rsidR="00D30B60" w:rsidRPr="00D30B60" w:rsidTr="00B1149B">
        <w:trPr>
          <w:trHeight w:hRule="exact" w:val="442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ind w:left="22" w:hanging="22"/>
              <w:jc w:val="center"/>
              <w:rPr>
                <w:rFonts w:ascii="Gotham Light" w:hAnsi="Gotham Light"/>
                <w:b/>
                <w:sz w:val="20"/>
              </w:rPr>
            </w:pPr>
            <w:r w:rsidRPr="00D30B60">
              <w:rPr>
                <w:rFonts w:ascii="Gotham Light" w:hAnsi="Gotham Light"/>
                <w:b/>
                <w:sz w:val="20"/>
              </w:rPr>
              <w:t>Details</w:t>
            </w:r>
          </w:p>
        </w:tc>
        <w:tc>
          <w:tcPr>
            <w:tcW w:w="2410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b/>
                <w:sz w:val="20"/>
              </w:rPr>
            </w:pPr>
            <w:r w:rsidRPr="00D30B60">
              <w:rPr>
                <w:rFonts w:ascii="Gotham Light" w:hAnsi="Gotham Light"/>
                <w:b/>
                <w:sz w:val="20"/>
              </w:rPr>
              <w:t>Plan Number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b/>
                <w:sz w:val="20"/>
              </w:rPr>
            </w:pPr>
            <w:r w:rsidRPr="00D30B60">
              <w:rPr>
                <w:rFonts w:ascii="Gotham Light" w:hAnsi="Gotham Light"/>
                <w:b/>
                <w:sz w:val="20"/>
              </w:rPr>
              <w:t>Scale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ind w:firstLine="7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Site Location Plan</w:t>
            </w:r>
          </w:p>
        </w:tc>
        <w:tc>
          <w:tcPr>
            <w:tcW w:w="2410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b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10116BB-PA00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1:1250 @ A4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Site Layout Plan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10116BB-PA01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1:200 @ A1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Ground Floor Plan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10116BB-PA02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 @ A1</w:t>
            </w:r>
          </w:p>
        </w:tc>
      </w:tr>
      <w:tr w:rsidR="00D30B60" w:rsidRPr="00D30B60" w:rsidTr="00B1149B">
        <w:trPr>
          <w:trHeight w:hRule="exact" w:val="362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First Floor Plan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10116BB-PA03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 @ A1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Second Floor Plan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10116BB-PA04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 @ A1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Third Floor Plan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10116BB-PA05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 @ A1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Roof Plan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10116BB-PA06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 @ A1</w:t>
            </w:r>
          </w:p>
        </w:tc>
      </w:tr>
      <w:tr w:rsidR="00D30B60" w:rsidRPr="00D30B60" w:rsidTr="00B1149B">
        <w:trPr>
          <w:trHeight w:hRule="exact" w:val="570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Castle Street Elevations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10116BB-PA07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1:100/200 @ A1</w:t>
            </w:r>
          </w:p>
        </w:tc>
      </w:tr>
      <w:tr w:rsidR="00D30B60" w:rsidRPr="00D30B60" w:rsidTr="00B1149B">
        <w:trPr>
          <w:trHeight w:hRule="exact" w:val="564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North Bar Street Elevations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10116BB-PA08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1:100/200 @ A1</w:t>
            </w:r>
          </w:p>
        </w:tc>
      </w:tr>
      <w:tr w:rsidR="00D30B60" w:rsidRPr="00D30B60" w:rsidTr="00B1149B">
        <w:trPr>
          <w:trHeight w:hRule="exact" w:val="700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Internal and Gable Elevations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10116BB-PA09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1:100 @ A1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Proposed Site Sections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10116BB-PA10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1:200 @ A1</w:t>
            </w:r>
          </w:p>
        </w:tc>
      </w:tr>
      <w:tr w:rsidR="00D30B60" w:rsidRPr="00D30B60" w:rsidTr="00B1149B">
        <w:trPr>
          <w:trHeight w:hRule="exact" w:val="389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Existing Elevations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EL 01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1:200 @ A1</w:t>
            </w:r>
          </w:p>
        </w:tc>
      </w:tr>
      <w:tr w:rsidR="00D30B60" w:rsidRPr="00D30B60" w:rsidTr="00B1149B">
        <w:trPr>
          <w:trHeight w:hRule="exact" w:val="584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 xml:space="preserve">Existing Site Plan 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210076-3DR-XX-XX-DR-A-10001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1:200 @ A1</w:t>
            </w:r>
          </w:p>
        </w:tc>
      </w:tr>
      <w:tr w:rsidR="00D30B60" w:rsidRPr="00D30B60" w:rsidTr="00B1149B">
        <w:trPr>
          <w:trHeight w:hRule="exact" w:val="592"/>
        </w:trPr>
        <w:tc>
          <w:tcPr>
            <w:tcW w:w="2547" w:type="dxa"/>
            <w:vAlign w:val="center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Existing Bingo Hall/Office Plans</w:t>
            </w:r>
          </w:p>
        </w:tc>
        <w:tc>
          <w:tcPr>
            <w:tcW w:w="2410" w:type="dxa"/>
          </w:tcPr>
          <w:p w:rsidR="00D30B60" w:rsidRPr="00D30B60" w:rsidRDefault="00D30B60" w:rsidP="00D30B60">
            <w:pPr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210076-3DR-XX-XX-DR-A-10002</w:t>
            </w:r>
          </w:p>
        </w:tc>
        <w:tc>
          <w:tcPr>
            <w:tcW w:w="2409" w:type="dxa"/>
            <w:vAlign w:val="center"/>
          </w:tcPr>
          <w:p w:rsidR="00D30B60" w:rsidRPr="00D30B60" w:rsidRDefault="00D30B60" w:rsidP="00D30B60">
            <w:pPr>
              <w:ind w:left="34"/>
              <w:contextualSpacing/>
              <w:jc w:val="center"/>
              <w:rPr>
                <w:rFonts w:ascii="Gotham Light" w:hAnsi="Gotham Light"/>
                <w:sz w:val="20"/>
              </w:rPr>
            </w:pPr>
            <w:r w:rsidRPr="00D30B60">
              <w:rPr>
                <w:rFonts w:ascii="Gotham Light" w:hAnsi="Gotham Light"/>
                <w:sz w:val="20"/>
              </w:rPr>
              <w:t>1:200 @ A1</w:t>
            </w:r>
          </w:p>
        </w:tc>
      </w:tr>
    </w:tbl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Default="00D30B60" w:rsidP="00D30B60">
      <w:pPr>
        <w:jc w:val="center"/>
        <w:rPr>
          <w:b/>
          <w:u w:val="single"/>
        </w:rPr>
      </w:pPr>
    </w:p>
    <w:p w:rsidR="00D30B60" w:rsidRPr="00D30B60" w:rsidRDefault="00D30B60" w:rsidP="00D30B60">
      <w:pPr>
        <w:spacing w:before="240" w:after="100" w:afterAutospacing="1" w:line="360" w:lineRule="auto"/>
        <w:ind w:left="567" w:hanging="567"/>
        <w:rPr>
          <w:rFonts w:ascii="Gotham Light" w:hAnsi="Gotham Light"/>
          <w:sz w:val="20"/>
        </w:rPr>
      </w:pPr>
      <w:r>
        <w:rPr>
          <w:rFonts w:ascii="Gotham Light" w:hAnsi="Gotham Light"/>
          <w:sz w:val="20"/>
        </w:rPr>
        <w:tab/>
      </w:r>
      <w:r w:rsidRPr="00D30B60">
        <w:rPr>
          <w:rFonts w:ascii="Gotham Light" w:hAnsi="Gotham Light"/>
          <w:sz w:val="20"/>
        </w:rPr>
        <w:t>The application was also submitted with the following accompanying statements and information;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Design and Access Statement by Planning Issues Limited;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Planning Statement by Planning Issues Limited;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 xml:space="preserve">Statement of Community Involvement by </w:t>
      </w:r>
      <w:proofErr w:type="spellStart"/>
      <w:r w:rsidRPr="00D30B60">
        <w:rPr>
          <w:rFonts w:ascii="Gotham Light" w:hAnsi="Gotham Light"/>
          <w:sz w:val="20"/>
        </w:rPr>
        <w:t>Devcomms</w:t>
      </w:r>
      <w:proofErr w:type="spellEnd"/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Affordable Housing and Viability Statement by Planning Issues Limited;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 xml:space="preserve">Heritage Statement by </w:t>
      </w:r>
      <w:proofErr w:type="spellStart"/>
      <w:r w:rsidRPr="00D30B60">
        <w:rPr>
          <w:rFonts w:ascii="Gotham Light" w:hAnsi="Gotham Light"/>
          <w:sz w:val="20"/>
        </w:rPr>
        <w:t>Ecus</w:t>
      </w:r>
      <w:proofErr w:type="spellEnd"/>
      <w:r w:rsidRPr="00D30B60">
        <w:rPr>
          <w:rFonts w:ascii="Gotham Light" w:hAnsi="Gotham Light"/>
          <w:sz w:val="20"/>
        </w:rPr>
        <w:t xml:space="preserve"> Consultants Ltd;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 xml:space="preserve">Archaeological Assessment by </w:t>
      </w:r>
      <w:proofErr w:type="spellStart"/>
      <w:r w:rsidRPr="00D30B60">
        <w:rPr>
          <w:rFonts w:ascii="Gotham Light" w:hAnsi="Gotham Light"/>
          <w:sz w:val="20"/>
        </w:rPr>
        <w:t>Ecus</w:t>
      </w:r>
      <w:proofErr w:type="spellEnd"/>
      <w:r w:rsidRPr="00D30B60">
        <w:rPr>
          <w:rFonts w:ascii="Gotham Light" w:hAnsi="Gotham Light"/>
          <w:sz w:val="20"/>
        </w:rPr>
        <w:t xml:space="preserve"> Consultants Ltd;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Flood Risk and Drainage Technical Note by AWP;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Transport Statement by Paul Basham Associates;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Travel Plan by Paul Basham Associates;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Landscape Strategy Plan by James Blake Associates;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lastRenderedPageBreak/>
        <w:t>Noise Impact Assessment by 24Acoustics;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Air Quality Report by Air Quality Consultants;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 xml:space="preserve">Ground Investigation Report by </w:t>
      </w:r>
      <w:proofErr w:type="spellStart"/>
      <w:r w:rsidRPr="00D30B60">
        <w:rPr>
          <w:rFonts w:ascii="Gotham Light" w:hAnsi="Gotham Light"/>
          <w:sz w:val="20"/>
        </w:rPr>
        <w:t>Crossfields</w:t>
      </w:r>
      <w:proofErr w:type="spellEnd"/>
      <w:r w:rsidRPr="00D30B60">
        <w:rPr>
          <w:rFonts w:ascii="Gotham Light" w:hAnsi="Gotham Light"/>
          <w:sz w:val="20"/>
        </w:rPr>
        <w:t xml:space="preserve"> Consulting;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Health Impact Assessment by Planning Issues Ltd;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Sustainability Statement by JSP Ltd;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Construction Management Plan by Churchill Retirement Living;</w:t>
      </w:r>
    </w:p>
    <w:p w:rsid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r w:rsidRPr="00D30B60">
        <w:rPr>
          <w:rFonts w:ascii="Gotham Light" w:hAnsi="Gotham Light"/>
          <w:sz w:val="20"/>
        </w:rPr>
        <w:t>Urban Form Analysis Document by Barton Wilmore; and</w:t>
      </w:r>
    </w:p>
    <w:p w:rsidR="00D30B60" w:rsidRPr="00D30B60" w:rsidRDefault="00D30B60" w:rsidP="00D30B60">
      <w:pPr>
        <w:numPr>
          <w:ilvl w:val="0"/>
          <w:numId w:val="1"/>
        </w:numPr>
        <w:ind w:left="1418" w:hanging="567"/>
        <w:rPr>
          <w:rFonts w:ascii="Gotham Light" w:hAnsi="Gotham Light"/>
          <w:sz w:val="20"/>
        </w:rPr>
      </w:pPr>
      <w:bookmarkStart w:id="0" w:name="_GoBack"/>
      <w:bookmarkEnd w:id="0"/>
      <w:r w:rsidRPr="00D30B60">
        <w:rPr>
          <w:rFonts w:ascii="Gotham Light" w:hAnsi="Gotham Light"/>
          <w:sz w:val="20"/>
        </w:rPr>
        <w:t>E</w:t>
      </w:r>
      <w:r w:rsidRPr="00D30B60">
        <w:rPr>
          <w:rFonts w:ascii="Gotham Light" w:hAnsi="Gotham Light"/>
          <w:sz w:val="20"/>
        </w:rPr>
        <w:t>cological Assessment by Tyler Grange;</w:t>
      </w:r>
    </w:p>
    <w:sectPr w:rsidR="00D30B60" w:rsidRPr="00D30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76216"/>
    <w:multiLevelType w:val="hybridMultilevel"/>
    <w:tmpl w:val="2E20DD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60"/>
    <w:rsid w:val="008156B2"/>
    <w:rsid w:val="00D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F1C4"/>
  <w15:chartTrackingRefBased/>
  <w15:docId w15:val="{69495ED5-A3D6-42B4-A126-54E7F3CD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6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Shellum</dc:creator>
  <cp:keywords/>
  <dc:description/>
  <cp:lastModifiedBy>Matthew Shellum</cp:lastModifiedBy>
  <cp:revision>1</cp:revision>
  <dcterms:created xsi:type="dcterms:W3CDTF">2022-03-31T15:00:00Z</dcterms:created>
  <dcterms:modified xsi:type="dcterms:W3CDTF">2022-03-31T15:04:00Z</dcterms:modified>
</cp:coreProperties>
</file>